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69B7" w:rsidRDefault="004669B7">
      <w:pPr>
        <w:pStyle w:val="10"/>
        <w:tabs>
          <w:tab w:val="right" w:leader="dot" w:pos="8306"/>
        </w:tabs>
      </w:pPr>
    </w:p>
    <w:p w:rsidR="004669B7" w:rsidRDefault="004669B7">
      <w:pPr>
        <w:pStyle w:val="10"/>
        <w:tabs>
          <w:tab w:val="right" w:leader="dot" w:pos="8306"/>
        </w:tabs>
      </w:pPr>
      <w:r w:rsidRPr="004669B7">
        <w:fldChar w:fldCharType="begin"/>
      </w:r>
      <w:r w:rsidR="00107BBB">
        <w:instrText xml:space="preserve">TOC \o "1-3" \h \u </w:instrText>
      </w:r>
      <w:r w:rsidRPr="004669B7">
        <w:fldChar w:fldCharType="separate"/>
      </w:r>
      <w:hyperlink w:anchor="_Toc1376" w:history="1">
        <w:r w:rsidR="00107BBB">
          <w:t>2017</w:t>
        </w:r>
        <w:r w:rsidR="00107BBB">
          <w:t>年北京城市学院招生章程</w:t>
        </w:r>
        <w:r w:rsidR="00107BBB">
          <w:tab/>
        </w:r>
        <w:r>
          <w:fldChar w:fldCharType="begin"/>
        </w:r>
        <w:r w:rsidR="00107BBB">
          <w:instrText xml:space="preserve"> PAGEREF _Toc1376 </w:instrText>
        </w:r>
        <w:r>
          <w:fldChar w:fldCharType="separate"/>
        </w:r>
        <w:r w:rsidR="00107BBB">
          <w:t>1</w:t>
        </w:r>
        <w:r>
          <w:fldChar w:fldCharType="end"/>
        </w:r>
      </w:hyperlink>
    </w:p>
    <w:p w:rsidR="004669B7" w:rsidRDefault="004669B7">
      <w:pPr>
        <w:pStyle w:val="10"/>
        <w:tabs>
          <w:tab w:val="right" w:leader="dot" w:pos="8306"/>
        </w:tabs>
      </w:pPr>
      <w:hyperlink w:anchor="_Toc10755" w:history="1">
        <w:r w:rsidR="00107BBB">
          <w:rPr>
            <w:rFonts w:hint="eastAsia"/>
          </w:rPr>
          <w:t>2017</w:t>
        </w:r>
        <w:r w:rsidR="00107BBB">
          <w:rPr>
            <w:rFonts w:hint="eastAsia"/>
          </w:rPr>
          <w:t>年北京城市学院高招招考指南</w:t>
        </w:r>
        <w:r w:rsidR="00107BBB">
          <w:tab/>
        </w:r>
        <w:r>
          <w:fldChar w:fldCharType="begin"/>
        </w:r>
        <w:r w:rsidR="00107BBB">
          <w:instrText xml:space="preserve"> PAGEREF _Toc10755 </w:instrText>
        </w:r>
        <w:r>
          <w:fldChar w:fldCharType="separate"/>
        </w:r>
        <w:r w:rsidR="00107BBB">
          <w:t>8</w:t>
        </w:r>
        <w:r>
          <w:fldChar w:fldCharType="end"/>
        </w:r>
      </w:hyperlink>
    </w:p>
    <w:p w:rsidR="004669B7" w:rsidRDefault="004669B7">
      <w:pPr>
        <w:pStyle w:val="10"/>
        <w:tabs>
          <w:tab w:val="right" w:leader="dot" w:pos="8306"/>
        </w:tabs>
      </w:pPr>
      <w:hyperlink w:anchor="_Toc548" w:history="1">
        <w:r w:rsidR="00107BBB">
          <w:t>2018</w:t>
        </w:r>
        <w:r w:rsidR="00107BBB">
          <w:t>年北京城市学院研究生招生简章</w:t>
        </w:r>
        <w:r w:rsidR="00107BBB">
          <w:tab/>
        </w:r>
        <w:r>
          <w:fldChar w:fldCharType="begin"/>
        </w:r>
        <w:r w:rsidR="00107BBB">
          <w:instrText xml:space="preserve"> PAGEREF _Toc548 </w:instrText>
        </w:r>
        <w:r>
          <w:fldChar w:fldCharType="separate"/>
        </w:r>
        <w:r w:rsidR="00107BBB">
          <w:t>9</w:t>
        </w:r>
        <w:r>
          <w:fldChar w:fldCharType="end"/>
        </w:r>
      </w:hyperlink>
    </w:p>
    <w:p w:rsidR="004669B7" w:rsidRDefault="004669B7">
      <w:pPr>
        <w:pStyle w:val="10"/>
        <w:tabs>
          <w:tab w:val="right" w:leader="dot" w:pos="8306"/>
        </w:tabs>
      </w:pPr>
      <w:hyperlink w:anchor="_Toc5011" w:history="1">
        <w:r w:rsidR="00107BBB">
          <w:t>2017</w:t>
        </w:r>
        <w:r w:rsidR="00107BBB">
          <w:t>年北京城市学院高职自主招生章程</w:t>
        </w:r>
        <w:r w:rsidR="00107BBB">
          <w:tab/>
        </w:r>
        <w:r>
          <w:fldChar w:fldCharType="begin"/>
        </w:r>
        <w:r w:rsidR="00107BBB">
          <w:instrText xml:space="preserve"> PAGEREF _Toc5011 </w:instrText>
        </w:r>
        <w:r>
          <w:fldChar w:fldCharType="separate"/>
        </w:r>
        <w:r w:rsidR="00107BBB">
          <w:t>24</w:t>
        </w:r>
        <w:r>
          <w:fldChar w:fldCharType="end"/>
        </w:r>
      </w:hyperlink>
    </w:p>
    <w:p w:rsidR="004669B7" w:rsidRDefault="004669B7">
      <w:pPr>
        <w:pStyle w:val="10"/>
        <w:tabs>
          <w:tab w:val="right" w:leader="dot" w:pos="8306"/>
        </w:tabs>
      </w:pPr>
      <w:hyperlink w:anchor="_Toc3586" w:history="1">
        <w:r w:rsidR="00107BBB">
          <w:t>2017</w:t>
        </w:r>
        <w:r w:rsidR="00107BBB">
          <w:t>年北京城市学院中招七年贯通招生简章</w:t>
        </w:r>
        <w:r w:rsidR="00107BBB">
          <w:tab/>
        </w:r>
        <w:r>
          <w:fldChar w:fldCharType="begin"/>
        </w:r>
        <w:r w:rsidR="00107BBB">
          <w:instrText xml:space="preserve"> PAGEREF _Toc3586 </w:instrText>
        </w:r>
        <w:r>
          <w:fldChar w:fldCharType="separate"/>
        </w:r>
        <w:r w:rsidR="00107BBB">
          <w:t>36</w:t>
        </w:r>
        <w:r>
          <w:fldChar w:fldCharType="end"/>
        </w:r>
      </w:hyperlink>
    </w:p>
    <w:p w:rsidR="004669B7" w:rsidRDefault="004669B7">
      <w:pPr>
        <w:pStyle w:val="10"/>
        <w:tabs>
          <w:tab w:val="right" w:leader="dot" w:pos="8306"/>
        </w:tabs>
      </w:pPr>
      <w:hyperlink w:anchor="_Toc24048" w:history="1">
        <w:r w:rsidR="00107BBB">
          <w:rPr>
            <w:rFonts w:hint="eastAsia"/>
          </w:rPr>
          <w:t>2017</w:t>
        </w:r>
        <w:r w:rsidR="00107BBB">
          <w:rPr>
            <w:rFonts w:hint="eastAsia"/>
          </w:rPr>
          <w:t>华威大学项目管理专业硕士招生简章</w:t>
        </w:r>
        <w:r w:rsidR="00107BBB">
          <w:tab/>
        </w:r>
        <w:r>
          <w:fldChar w:fldCharType="begin"/>
        </w:r>
        <w:r w:rsidR="00107BBB">
          <w:instrText xml:space="preserve"> PAGEREF _Toc24048 </w:instrText>
        </w:r>
        <w:r>
          <w:fldChar w:fldCharType="separate"/>
        </w:r>
        <w:r w:rsidR="00107BBB">
          <w:t>43</w:t>
        </w:r>
        <w:r>
          <w:fldChar w:fldCharType="end"/>
        </w:r>
      </w:hyperlink>
    </w:p>
    <w:p w:rsidR="004669B7" w:rsidRDefault="004669B7">
      <w:pPr>
        <w:pStyle w:val="1"/>
      </w:pPr>
      <w:r>
        <w:fldChar w:fldCharType="end"/>
      </w:r>
    </w:p>
    <w:p w:rsidR="004669B7" w:rsidRDefault="004669B7"/>
    <w:p w:rsidR="004669B7" w:rsidRDefault="004669B7"/>
    <w:p w:rsidR="004669B7" w:rsidRDefault="004669B7"/>
    <w:p w:rsidR="004669B7" w:rsidRDefault="004669B7"/>
    <w:p w:rsidR="004669B7" w:rsidRDefault="004669B7"/>
    <w:p w:rsidR="004669B7" w:rsidRDefault="004669B7"/>
    <w:p w:rsidR="004669B7" w:rsidRDefault="004669B7"/>
    <w:p w:rsidR="004669B7" w:rsidRDefault="004669B7"/>
    <w:p w:rsidR="004669B7" w:rsidRDefault="004669B7"/>
    <w:p w:rsidR="004669B7" w:rsidRDefault="004669B7"/>
    <w:p w:rsidR="004669B7" w:rsidRDefault="004669B7"/>
    <w:p w:rsidR="004669B7" w:rsidRDefault="004669B7"/>
    <w:p w:rsidR="004669B7" w:rsidRDefault="004669B7"/>
    <w:p w:rsidR="004669B7" w:rsidRDefault="004669B7"/>
    <w:p w:rsidR="004669B7" w:rsidRDefault="004669B7"/>
    <w:p w:rsidR="004669B7" w:rsidRDefault="004669B7"/>
    <w:p w:rsidR="004669B7" w:rsidRDefault="004669B7"/>
    <w:p w:rsidR="004669B7" w:rsidRDefault="004669B7"/>
    <w:p w:rsidR="004669B7" w:rsidRDefault="004669B7"/>
    <w:p w:rsidR="004669B7" w:rsidRDefault="004669B7"/>
    <w:p w:rsidR="004669B7" w:rsidRDefault="004669B7"/>
    <w:p w:rsidR="004669B7" w:rsidRDefault="004669B7"/>
    <w:p w:rsidR="004669B7" w:rsidRDefault="004669B7"/>
    <w:p w:rsidR="004669B7" w:rsidRDefault="004669B7"/>
    <w:p w:rsidR="004669B7" w:rsidRDefault="004669B7"/>
    <w:p w:rsidR="004669B7" w:rsidRDefault="004669B7"/>
    <w:p w:rsidR="004669B7" w:rsidRDefault="004669B7"/>
    <w:p w:rsidR="004669B7" w:rsidRDefault="004669B7"/>
    <w:p w:rsidR="004669B7" w:rsidRDefault="004669B7"/>
    <w:p w:rsidR="004669B7" w:rsidRDefault="004669B7"/>
    <w:p w:rsidR="004669B7" w:rsidRDefault="004669B7"/>
    <w:p w:rsidR="004669B7" w:rsidRDefault="004669B7"/>
    <w:p w:rsidR="004669B7" w:rsidRDefault="004669B7"/>
    <w:tbl>
      <w:tblPr>
        <w:tblW w:w="8033" w:type="dxa"/>
        <w:tblCellSpacing w:w="0" w:type="dxa"/>
        <w:tblLayout w:type="fixed"/>
        <w:tblCellMar>
          <w:left w:w="0" w:type="dxa"/>
          <w:right w:w="0" w:type="dxa"/>
        </w:tblCellMar>
        <w:tblLook w:val="04A0"/>
      </w:tblPr>
      <w:tblGrid>
        <w:gridCol w:w="8033"/>
      </w:tblGrid>
      <w:tr w:rsidR="004669B7">
        <w:trPr>
          <w:trHeight w:val="750"/>
          <w:tblCellSpacing w:w="0" w:type="dxa"/>
        </w:trPr>
        <w:tc>
          <w:tcPr>
            <w:tcW w:w="8033" w:type="dxa"/>
            <w:tcMar>
              <w:top w:w="0" w:type="dxa"/>
              <w:left w:w="150" w:type="dxa"/>
              <w:bottom w:w="150" w:type="dxa"/>
              <w:right w:w="0" w:type="dxa"/>
            </w:tcMar>
            <w:vAlign w:val="center"/>
          </w:tcPr>
          <w:p w:rsidR="004669B7" w:rsidRDefault="00107BBB">
            <w:pPr>
              <w:pStyle w:val="1"/>
              <w:rPr>
                <w:kern w:val="0"/>
                <w:szCs w:val="18"/>
              </w:rPr>
            </w:pPr>
            <w:bookmarkStart w:id="0" w:name="_Toc1376"/>
            <w:r>
              <w:lastRenderedPageBreak/>
              <w:t>2017</w:t>
            </w:r>
            <w:r>
              <w:t>年北京城市学院招生章程</w:t>
            </w:r>
            <w:bookmarkEnd w:id="0"/>
            <w:r>
              <w:t xml:space="preserve"> </w:t>
            </w:r>
          </w:p>
        </w:tc>
      </w:tr>
      <w:tr w:rsidR="004669B7">
        <w:trPr>
          <w:trHeight w:val="2400"/>
          <w:tblCellSpacing w:w="0" w:type="dxa"/>
        </w:trPr>
        <w:tc>
          <w:tcPr>
            <w:tcW w:w="8033" w:type="dxa"/>
            <w:tcMar>
              <w:top w:w="0" w:type="dxa"/>
              <w:left w:w="150" w:type="dxa"/>
              <w:bottom w:w="0" w:type="dxa"/>
              <w:right w:w="0" w:type="dxa"/>
            </w:tcMar>
            <w:vAlign w:val="center"/>
          </w:tcPr>
          <w:p w:rsidR="004669B7" w:rsidRDefault="00107BBB">
            <w:pPr>
              <w:widowControl/>
              <w:spacing w:before="100" w:beforeAutospacing="1" w:after="100" w:afterAutospacing="1" w:line="420" w:lineRule="atLeast"/>
              <w:jc w:val="center"/>
              <w:rPr>
                <w:rFonts w:ascii="宋体" w:eastAsia="宋体" w:hAnsi="宋体" w:cs="宋体"/>
                <w:kern w:val="0"/>
                <w:szCs w:val="21"/>
              </w:rPr>
            </w:pPr>
            <w:r>
              <w:rPr>
                <w:rFonts w:ascii="宋体" w:eastAsia="宋体" w:hAnsi="宋体" w:cs="宋体"/>
                <w:b/>
                <w:bCs/>
                <w:kern w:val="0"/>
                <w:sz w:val="24"/>
                <w:szCs w:val="24"/>
              </w:rPr>
              <w:t>第一章</w:t>
            </w:r>
            <w:r>
              <w:rPr>
                <w:rFonts w:ascii="宋体" w:eastAsia="宋体" w:hAnsi="宋体" w:cs="宋体" w:hint="eastAsia"/>
                <w:b/>
                <w:bCs/>
                <w:kern w:val="0"/>
                <w:sz w:val="24"/>
                <w:szCs w:val="24"/>
              </w:rPr>
              <w:t xml:space="preserve"> </w:t>
            </w:r>
            <w:r>
              <w:rPr>
                <w:rFonts w:ascii="宋体" w:eastAsia="宋体" w:hAnsi="宋体" w:cs="宋体"/>
                <w:b/>
                <w:bCs/>
                <w:kern w:val="0"/>
                <w:sz w:val="24"/>
                <w:szCs w:val="24"/>
              </w:rPr>
              <w:t>总则</w:t>
            </w:r>
          </w:p>
          <w:p w:rsidR="004669B7" w:rsidRDefault="00107BBB">
            <w:pPr>
              <w:widowControl/>
              <w:spacing w:before="100" w:beforeAutospacing="1" w:after="100" w:afterAutospacing="1" w:line="420" w:lineRule="atLeast"/>
              <w:ind w:firstLine="480"/>
              <w:rPr>
                <w:rFonts w:ascii="宋体" w:eastAsia="宋体" w:hAnsi="宋体" w:cs="宋体"/>
                <w:kern w:val="0"/>
                <w:szCs w:val="21"/>
              </w:rPr>
            </w:pPr>
            <w:r>
              <w:rPr>
                <w:rFonts w:ascii="宋体" w:eastAsia="宋体" w:hAnsi="宋体" w:cs="宋体"/>
                <w:b/>
                <w:bCs/>
                <w:kern w:val="0"/>
                <w:sz w:val="24"/>
                <w:szCs w:val="24"/>
              </w:rPr>
              <w:t>第一条</w:t>
            </w:r>
            <w:r>
              <w:rPr>
                <w:rFonts w:ascii="宋体" w:eastAsia="宋体" w:hAnsi="宋体" w:cs="宋体"/>
                <w:b/>
                <w:bCs/>
                <w:kern w:val="0"/>
                <w:sz w:val="24"/>
                <w:szCs w:val="24"/>
              </w:rPr>
              <w:t xml:space="preserve"> </w:t>
            </w:r>
            <w:r>
              <w:rPr>
                <w:rFonts w:ascii="宋体" w:eastAsia="宋体" w:hAnsi="宋体" w:cs="宋体"/>
                <w:kern w:val="0"/>
                <w:sz w:val="24"/>
                <w:szCs w:val="24"/>
              </w:rPr>
              <w:t>为了规范招生工作，保证北京城市学院招生工作的顺利进行，根据《中华人民共和国教育法》、《中华人民共和国高等教育法》及教育部《普通高等学校招生工作规定》等法律、法规，结合学校具体情况，制定本章程。</w:t>
            </w:r>
          </w:p>
          <w:p w:rsidR="004669B7" w:rsidRDefault="00107BBB">
            <w:pPr>
              <w:widowControl/>
              <w:spacing w:before="100" w:beforeAutospacing="1" w:after="100" w:afterAutospacing="1" w:line="420" w:lineRule="atLeast"/>
              <w:ind w:firstLine="480"/>
              <w:rPr>
                <w:rFonts w:ascii="宋体" w:eastAsia="宋体" w:hAnsi="宋体" w:cs="宋体"/>
                <w:kern w:val="0"/>
                <w:szCs w:val="21"/>
              </w:rPr>
            </w:pPr>
            <w:r>
              <w:rPr>
                <w:rFonts w:ascii="宋体" w:eastAsia="宋体" w:hAnsi="宋体" w:cs="宋体"/>
                <w:b/>
                <w:bCs/>
                <w:kern w:val="0"/>
                <w:sz w:val="24"/>
                <w:szCs w:val="24"/>
              </w:rPr>
              <w:t>第二条</w:t>
            </w:r>
            <w:r>
              <w:rPr>
                <w:rFonts w:ascii="宋体" w:eastAsia="宋体" w:hAnsi="宋体" w:cs="宋体"/>
                <w:b/>
                <w:bCs/>
                <w:kern w:val="0"/>
                <w:sz w:val="24"/>
                <w:szCs w:val="24"/>
              </w:rPr>
              <w:t xml:space="preserve"> </w:t>
            </w:r>
            <w:r>
              <w:rPr>
                <w:rFonts w:ascii="宋体" w:eastAsia="宋体" w:hAnsi="宋体" w:cs="宋体"/>
                <w:kern w:val="0"/>
                <w:sz w:val="24"/>
                <w:szCs w:val="24"/>
              </w:rPr>
              <w:t>学校概况</w:t>
            </w:r>
          </w:p>
          <w:p w:rsidR="004669B7" w:rsidRDefault="00107BBB">
            <w:pPr>
              <w:widowControl/>
              <w:spacing w:before="100" w:beforeAutospacing="1" w:after="100" w:afterAutospacing="1" w:line="420" w:lineRule="atLeast"/>
              <w:ind w:firstLine="480"/>
              <w:rPr>
                <w:rFonts w:ascii="宋体" w:eastAsia="宋体" w:hAnsi="宋体" w:cs="宋体"/>
                <w:kern w:val="0"/>
                <w:szCs w:val="21"/>
              </w:rPr>
            </w:pPr>
            <w:r>
              <w:rPr>
                <w:rFonts w:ascii="宋体" w:eastAsia="宋体" w:hAnsi="宋体" w:cs="宋体"/>
                <w:kern w:val="0"/>
                <w:sz w:val="24"/>
                <w:szCs w:val="24"/>
              </w:rPr>
              <w:t>1.</w:t>
            </w:r>
            <w:r>
              <w:rPr>
                <w:rFonts w:ascii="宋体" w:eastAsia="宋体" w:hAnsi="宋体" w:cs="宋体"/>
                <w:kern w:val="0"/>
                <w:sz w:val="24"/>
                <w:szCs w:val="24"/>
              </w:rPr>
              <w:t>学校名称：北京城市学院</w:t>
            </w:r>
          </w:p>
          <w:p w:rsidR="004669B7" w:rsidRDefault="00107BBB">
            <w:pPr>
              <w:widowControl/>
              <w:spacing w:before="100" w:beforeAutospacing="1" w:after="100" w:afterAutospacing="1" w:line="420" w:lineRule="atLeast"/>
              <w:ind w:firstLine="480"/>
              <w:rPr>
                <w:rFonts w:ascii="宋体" w:eastAsia="宋体" w:hAnsi="宋体" w:cs="宋体"/>
                <w:kern w:val="0"/>
                <w:szCs w:val="21"/>
              </w:rPr>
            </w:pPr>
            <w:r>
              <w:rPr>
                <w:rFonts w:ascii="宋体" w:eastAsia="宋体" w:hAnsi="宋体" w:cs="宋体"/>
                <w:kern w:val="0"/>
                <w:sz w:val="24"/>
                <w:szCs w:val="24"/>
              </w:rPr>
              <w:t>2.</w:t>
            </w:r>
            <w:r>
              <w:rPr>
                <w:rFonts w:ascii="宋体" w:eastAsia="宋体" w:hAnsi="宋体" w:cs="宋体"/>
                <w:kern w:val="0"/>
                <w:sz w:val="24"/>
                <w:szCs w:val="24"/>
              </w:rPr>
              <w:t>上级主管部门：北京市教育委员会</w:t>
            </w:r>
          </w:p>
          <w:p w:rsidR="004669B7" w:rsidRDefault="00107BBB">
            <w:pPr>
              <w:widowControl/>
              <w:spacing w:before="100" w:beforeAutospacing="1" w:after="100" w:afterAutospacing="1" w:line="420" w:lineRule="atLeast"/>
              <w:ind w:firstLine="480"/>
              <w:rPr>
                <w:rFonts w:ascii="宋体" w:eastAsia="宋体" w:hAnsi="宋体" w:cs="宋体"/>
                <w:kern w:val="0"/>
                <w:szCs w:val="21"/>
              </w:rPr>
            </w:pPr>
            <w:r>
              <w:rPr>
                <w:rFonts w:ascii="宋体" w:eastAsia="宋体" w:hAnsi="宋体" w:cs="宋体"/>
                <w:kern w:val="0"/>
                <w:sz w:val="24"/>
                <w:szCs w:val="24"/>
              </w:rPr>
              <w:t>3.</w:t>
            </w:r>
            <w:r>
              <w:rPr>
                <w:rFonts w:ascii="宋体" w:eastAsia="宋体" w:hAnsi="宋体" w:cs="宋体"/>
                <w:kern w:val="0"/>
                <w:sz w:val="24"/>
                <w:szCs w:val="24"/>
              </w:rPr>
              <w:t>学校性质：全日制综合性普通高等院校</w:t>
            </w:r>
          </w:p>
          <w:p w:rsidR="004669B7" w:rsidRDefault="00107BBB">
            <w:pPr>
              <w:widowControl/>
              <w:spacing w:before="100" w:beforeAutospacing="1" w:after="100" w:afterAutospacing="1" w:line="420" w:lineRule="atLeast"/>
              <w:ind w:firstLine="480"/>
              <w:rPr>
                <w:rFonts w:ascii="宋体" w:eastAsia="宋体" w:hAnsi="宋体" w:cs="宋体"/>
                <w:kern w:val="0"/>
                <w:szCs w:val="21"/>
              </w:rPr>
            </w:pPr>
            <w:r>
              <w:rPr>
                <w:rFonts w:ascii="宋体" w:eastAsia="宋体" w:hAnsi="宋体" w:cs="宋体"/>
                <w:kern w:val="0"/>
                <w:sz w:val="24"/>
                <w:szCs w:val="24"/>
              </w:rPr>
              <w:t>4.</w:t>
            </w:r>
            <w:r>
              <w:rPr>
                <w:rFonts w:ascii="宋体" w:eastAsia="宋体" w:hAnsi="宋体" w:cs="宋体"/>
                <w:kern w:val="0"/>
                <w:sz w:val="24"/>
                <w:szCs w:val="24"/>
              </w:rPr>
              <w:t>办学层次：研究生、本科、高职（专科）、中职（七年贯通）</w:t>
            </w:r>
          </w:p>
          <w:p w:rsidR="004669B7" w:rsidRDefault="00107BBB">
            <w:pPr>
              <w:widowControl/>
              <w:spacing w:before="100" w:beforeAutospacing="1" w:after="100" w:afterAutospacing="1" w:line="420" w:lineRule="atLeast"/>
              <w:ind w:firstLine="480"/>
              <w:rPr>
                <w:rFonts w:ascii="宋体" w:eastAsia="宋体" w:hAnsi="宋体" w:cs="宋体"/>
                <w:kern w:val="0"/>
                <w:szCs w:val="21"/>
              </w:rPr>
            </w:pPr>
            <w:r>
              <w:rPr>
                <w:rFonts w:ascii="宋体" w:eastAsia="宋体" w:hAnsi="宋体" w:cs="宋体"/>
                <w:kern w:val="0"/>
                <w:sz w:val="24"/>
                <w:szCs w:val="24"/>
              </w:rPr>
              <w:t>5.</w:t>
            </w:r>
            <w:r>
              <w:rPr>
                <w:rFonts w:ascii="宋体" w:eastAsia="宋体" w:hAnsi="宋体" w:cs="宋体"/>
                <w:kern w:val="0"/>
                <w:sz w:val="24"/>
                <w:szCs w:val="24"/>
              </w:rPr>
              <w:t>校址及办学地点：</w:t>
            </w:r>
          </w:p>
          <w:p w:rsidR="004669B7" w:rsidRDefault="00107BBB">
            <w:pPr>
              <w:widowControl/>
              <w:spacing w:before="100" w:beforeAutospacing="1" w:after="100" w:afterAutospacing="1" w:line="420" w:lineRule="atLeast"/>
              <w:ind w:firstLine="480"/>
              <w:rPr>
                <w:rFonts w:ascii="宋体" w:eastAsia="宋体" w:hAnsi="宋体" w:cs="宋体"/>
                <w:kern w:val="0"/>
                <w:szCs w:val="21"/>
              </w:rPr>
            </w:pPr>
            <w:r>
              <w:rPr>
                <w:rFonts w:ascii="宋体" w:eastAsia="宋体" w:hAnsi="宋体" w:cs="宋体"/>
                <w:kern w:val="0"/>
                <w:sz w:val="24"/>
                <w:szCs w:val="24"/>
              </w:rPr>
              <w:t>顺义校区：顺义区杨</w:t>
            </w:r>
            <w:proofErr w:type="gramStart"/>
            <w:r>
              <w:rPr>
                <w:rFonts w:ascii="宋体" w:eastAsia="宋体" w:hAnsi="宋体" w:cs="宋体"/>
                <w:kern w:val="0"/>
                <w:sz w:val="24"/>
                <w:szCs w:val="24"/>
              </w:rPr>
              <w:t>镇木燕路</w:t>
            </w:r>
            <w:proofErr w:type="gramEnd"/>
          </w:p>
          <w:p w:rsidR="004669B7" w:rsidRDefault="00107BBB">
            <w:pPr>
              <w:widowControl/>
              <w:spacing w:before="100" w:beforeAutospacing="1" w:after="100" w:afterAutospacing="1" w:line="420" w:lineRule="atLeast"/>
              <w:ind w:firstLine="480"/>
              <w:rPr>
                <w:rFonts w:ascii="宋体" w:eastAsia="宋体" w:hAnsi="宋体" w:cs="宋体"/>
                <w:kern w:val="0"/>
                <w:szCs w:val="21"/>
              </w:rPr>
            </w:pPr>
            <w:r>
              <w:rPr>
                <w:rFonts w:ascii="宋体" w:eastAsia="宋体" w:hAnsi="宋体" w:cs="宋体"/>
                <w:kern w:val="0"/>
                <w:sz w:val="24"/>
                <w:szCs w:val="24"/>
              </w:rPr>
              <w:t>航天城校区：海淀区北部高科技园区</w:t>
            </w:r>
          </w:p>
          <w:p w:rsidR="004669B7" w:rsidRDefault="00107BBB">
            <w:pPr>
              <w:widowControl/>
              <w:spacing w:before="100" w:beforeAutospacing="1" w:after="100" w:afterAutospacing="1" w:line="420" w:lineRule="atLeast"/>
              <w:ind w:firstLine="480"/>
              <w:rPr>
                <w:rFonts w:ascii="宋体" w:eastAsia="宋体" w:hAnsi="宋体" w:cs="宋体"/>
                <w:kern w:val="0"/>
                <w:szCs w:val="21"/>
              </w:rPr>
            </w:pPr>
            <w:r>
              <w:rPr>
                <w:rFonts w:ascii="宋体" w:eastAsia="宋体" w:hAnsi="宋体" w:cs="宋体"/>
                <w:kern w:val="0"/>
                <w:sz w:val="24"/>
                <w:szCs w:val="24"/>
              </w:rPr>
              <w:t>6.</w:t>
            </w:r>
            <w:r>
              <w:rPr>
                <w:rFonts w:ascii="宋体" w:eastAsia="宋体" w:hAnsi="宋体" w:cs="宋体"/>
                <w:kern w:val="0"/>
                <w:sz w:val="24"/>
                <w:szCs w:val="24"/>
              </w:rPr>
              <w:t>办学目标：北京城市学院发扬</w:t>
            </w:r>
            <w:r>
              <w:rPr>
                <w:rFonts w:ascii="宋体" w:eastAsia="宋体" w:hAnsi="宋体" w:cs="宋体"/>
                <w:kern w:val="0"/>
                <w:sz w:val="24"/>
                <w:szCs w:val="24"/>
              </w:rPr>
              <w:t>“</w:t>
            </w:r>
            <w:r>
              <w:rPr>
                <w:rFonts w:ascii="宋体" w:eastAsia="宋体" w:hAnsi="宋体" w:cs="宋体"/>
                <w:kern w:val="0"/>
                <w:sz w:val="24"/>
                <w:szCs w:val="24"/>
              </w:rPr>
              <w:t>改革探索、勤奋进取、艰苦创业、开拓前进</w:t>
            </w:r>
            <w:r>
              <w:rPr>
                <w:rFonts w:ascii="宋体" w:eastAsia="宋体" w:hAnsi="宋体" w:cs="宋体"/>
                <w:kern w:val="0"/>
                <w:sz w:val="24"/>
                <w:szCs w:val="24"/>
              </w:rPr>
              <w:t>”</w:t>
            </w:r>
            <w:r>
              <w:rPr>
                <w:rFonts w:ascii="宋体" w:eastAsia="宋体" w:hAnsi="宋体" w:cs="宋体"/>
                <w:kern w:val="0"/>
                <w:sz w:val="24"/>
                <w:szCs w:val="24"/>
              </w:rPr>
              <w:t>的光荣传统，培养学生成为</w:t>
            </w:r>
            <w:r>
              <w:rPr>
                <w:rFonts w:ascii="宋体" w:eastAsia="宋体" w:hAnsi="宋体" w:cs="宋体"/>
                <w:kern w:val="0"/>
                <w:sz w:val="24"/>
                <w:szCs w:val="24"/>
              </w:rPr>
              <w:t>“</w:t>
            </w:r>
            <w:r>
              <w:rPr>
                <w:rFonts w:ascii="宋体" w:eastAsia="宋体" w:hAnsi="宋体" w:cs="宋体"/>
                <w:kern w:val="0"/>
                <w:sz w:val="24"/>
                <w:szCs w:val="24"/>
              </w:rPr>
              <w:t>适应能力强、实用本领多、综合素质高</w:t>
            </w:r>
            <w:r>
              <w:rPr>
                <w:rFonts w:ascii="宋体" w:eastAsia="宋体" w:hAnsi="宋体" w:cs="宋体"/>
                <w:kern w:val="0"/>
                <w:sz w:val="24"/>
                <w:szCs w:val="24"/>
              </w:rPr>
              <w:t>”</w:t>
            </w:r>
            <w:r>
              <w:rPr>
                <w:rFonts w:ascii="宋体" w:eastAsia="宋体" w:hAnsi="宋体" w:cs="宋体"/>
                <w:kern w:val="0"/>
                <w:sz w:val="24"/>
                <w:szCs w:val="24"/>
              </w:rPr>
              <w:t>的应用型人才，努力把学校建设成为培养应用型人才的基地。</w:t>
            </w:r>
          </w:p>
          <w:p w:rsidR="004669B7" w:rsidRDefault="00107BBB">
            <w:pPr>
              <w:widowControl/>
              <w:spacing w:before="100" w:beforeAutospacing="1" w:after="100" w:afterAutospacing="1" w:line="420" w:lineRule="atLeast"/>
              <w:ind w:firstLine="480"/>
              <w:rPr>
                <w:rFonts w:ascii="宋体" w:eastAsia="宋体" w:hAnsi="宋体" w:cs="宋体"/>
                <w:kern w:val="0"/>
                <w:szCs w:val="21"/>
              </w:rPr>
            </w:pPr>
            <w:r>
              <w:rPr>
                <w:rFonts w:ascii="宋体" w:eastAsia="宋体" w:hAnsi="宋体" w:cs="宋体"/>
                <w:kern w:val="0"/>
                <w:sz w:val="24"/>
                <w:szCs w:val="24"/>
              </w:rPr>
              <w:t>7.</w:t>
            </w:r>
            <w:r>
              <w:rPr>
                <w:rFonts w:ascii="宋体" w:eastAsia="宋体" w:hAnsi="宋体" w:cs="宋体"/>
                <w:kern w:val="0"/>
                <w:sz w:val="24"/>
                <w:szCs w:val="24"/>
              </w:rPr>
              <w:t>学制：本科基本学制为</w:t>
            </w:r>
            <w:r>
              <w:rPr>
                <w:rFonts w:ascii="宋体" w:eastAsia="宋体" w:hAnsi="宋体" w:cs="宋体"/>
                <w:kern w:val="0"/>
                <w:sz w:val="24"/>
                <w:szCs w:val="24"/>
              </w:rPr>
              <w:t>4</w:t>
            </w:r>
            <w:r>
              <w:rPr>
                <w:rFonts w:ascii="宋体" w:eastAsia="宋体" w:hAnsi="宋体" w:cs="宋体"/>
                <w:kern w:val="0"/>
                <w:sz w:val="24"/>
                <w:szCs w:val="24"/>
              </w:rPr>
              <w:t>年，高职（专科）学制</w:t>
            </w:r>
            <w:r>
              <w:rPr>
                <w:rFonts w:ascii="宋体" w:eastAsia="宋体" w:hAnsi="宋体" w:cs="宋体"/>
                <w:kern w:val="0"/>
                <w:sz w:val="24"/>
                <w:szCs w:val="24"/>
              </w:rPr>
              <w:t>2</w:t>
            </w:r>
            <w:r>
              <w:rPr>
                <w:rFonts w:ascii="宋体" w:eastAsia="宋体" w:hAnsi="宋体" w:cs="宋体"/>
                <w:kern w:val="0"/>
                <w:sz w:val="24"/>
                <w:szCs w:val="24"/>
              </w:rPr>
              <w:t>年或</w:t>
            </w:r>
            <w:r>
              <w:rPr>
                <w:rFonts w:ascii="宋体" w:eastAsia="宋体" w:hAnsi="宋体" w:cs="宋体"/>
                <w:kern w:val="0"/>
                <w:sz w:val="24"/>
                <w:szCs w:val="24"/>
              </w:rPr>
              <w:t>3</w:t>
            </w:r>
            <w:r>
              <w:rPr>
                <w:rFonts w:ascii="宋体" w:eastAsia="宋体" w:hAnsi="宋体" w:cs="宋体"/>
                <w:kern w:val="0"/>
                <w:sz w:val="24"/>
                <w:szCs w:val="24"/>
              </w:rPr>
              <w:t>年。</w:t>
            </w:r>
          </w:p>
          <w:p w:rsidR="004669B7" w:rsidRDefault="00107BBB">
            <w:pPr>
              <w:widowControl/>
              <w:spacing w:before="100" w:beforeAutospacing="1" w:after="100" w:afterAutospacing="1" w:line="420" w:lineRule="atLeast"/>
              <w:ind w:firstLine="480"/>
              <w:rPr>
                <w:rFonts w:ascii="宋体" w:eastAsia="宋体" w:hAnsi="宋体" w:cs="宋体"/>
                <w:kern w:val="0"/>
                <w:szCs w:val="21"/>
              </w:rPr>
            </w:pPr>
            <w:r>
              <w:rPr>
                <w:rFonts w:ascii="宋体" w:eastAsia="宋体" w:hAnsi="宋体" w:cs="宋体"/>
                <w:b/>
                <w:bCs/>
                <w:kern w:val="0"/>
                <w:sz w:val="24"/>
                <w:szCs w:val="24"/>
              </w:rPr>
              <w:t>第三条</w:t>
            </w:r>
            <w:r>
              <w:rPr>
                <w:rFonts w:ascii="宋体" w:eastAsia="宋体" w:hAnsi="宋体" w:cs="宋体"/>
                <w:kern w:val="0"/>
                <w:sz w:val="24"/>
                <w:szCs w:val="24"/>
              </w:rPr>
              <w:t xml:space="preserve"> </w:t>
            </w:r>
            <w:r>
              <w:rPr>
                <w:rFonts w:ascii="宋体" w:eastAsia="宋体" w:hAnsi="宋体" w:cs="宋体"/>
                <w:kern w:val="0"/>
                <w:sz w:val="24"/>
                <w:szCs w:val="24"/>
              </w:rPr>
              <w:t>北京城市学院招生工作将全面贯彻教育部有关文件精神，本着公平、公正、公开的原则，综合衡量考生德、智、体、美，择优录取，并接受纪检监察部门、考生、家长以及社会各界的监督。</w:t>
            </w:r>
          </w:p>
          <w:p w:rsidR="004669B7" w:rsidRDefault="00107BBB">
            <w:pPr>
              <w:widowControl/>
              <w:spacing w:before="100" w:beforeAutospacing="1" w:after="100" w:afterAutospacing="1" w:line="420" w:lineRule="atLeast"/>
              <w:jc w:val="center"/>
              <w:rPr>
                <w:rFonts w:ascii="宋体" w:eastAsia="宋体" w:hAnsi="宋体" w:cs="宋体"/>
                <w:kern w:val="0"/>
                <w:szCs w:val="21"/>
              </w:rPr>
            </w:pPr>
            <w:r>
              <w:rPr>
                <w:rFonts w:ascii="宋体" w:eastAsia="宋体" w:hAnsi="宋体" w:cs="宋体"/>
                <w:b/>
                <w:bCs/>
                <w:kern w:val="0"/>
                <w:sz w:val="24"/>
                <w:szCs w:val="24"/>
              </w:rPr>
              <w:t>第二章组织机构</w:t>
            </w:r>
          </w:p>
          <w:p w:rsidR="004669B7" w:rsidRDefault="00107BBB">
            <w:pPr>
              <w:widowControl/>
              <w:spacing w:before="100" w:beforeAutospacing="1" w:after="100" w:afterAutospacing="1" w:line="420" w:lineRule="atLeast"/>
              <w:ind w:firstLine="480"/>
              <w:rPr>
                <w:rFonts w:ascii="宋体" w:eastAsia="宋体" w:hAnsi="宋体" w:cs="宋体"/>
                <w:kern w:val="0"/>
                <w:szCs w:val="21"/>
              </w:rPr>
            </w:pPr>
            <w:r>
              <w:rPr>
                <w:rFonts w:ascii="宋体" w:eastAsia="宋体" w:hAnsi="宋体" w:cs="宋体"/>
                <w:b/>
                <w:bCs/>
                <w:kern w:val="0"/>
                <w:sz w:val="24"/>
                <w:szCs w:val="24"/>
              </w:rPr>
              <w:lastRenderedPageBreak/>
              <w:t>第四条</w:t>
            </w:r>
            <w:r>
              <w:rPr>
                <w:rFonts w:ascii="宋体" w:eastAsia="宋体" w:hAnsi="宋体" w:cs="宋体"/>
                <w:b/>
                <w:bCs/>
                <w:kern w:val="0"/>
                <w:sz w:val="24"/>
                <w:szCs w:val="24"/>
              </w:rPr>
              <w:t xml:space="preserve"> </w:t>
            </w:r>
            <w:r>
              <w:rPr>
                <w:rFonts w:ascii="宋体" w:eastAsia="宋体" w:hAnsi="宋体" w:cs="宋体"/>
                <w:kern w:val="0"/>
                <w:sz w:val="24"/>
                <w:szCs w:val="24"/>
              </w:rPr>
              <w:t>北京城市学院设立由校领导及招生、教学、纪检等有关部门人员组成的</w:t>
            </w:r>
            <w:r>
              <w:rPr>
                <w:rFonts w:ascii="宋体" w:eastAsia="宋体" w:hAnsi="宋体" w:cs="宋体"/>
                <w:kern w:val="0"/>
                <w:sz w:val="24"/>
                <w:szCs w:val="24"/>
              </w:rPr>
              <w:t>招生工作领导小组，全面负责北京城市学院的招生工作。</w:t>
            </w:r>
          </w:p>
          <w:p w:rsidR="004669B7" w:rsidRDefault="00107BBB">
            <w:pPr>
              <w:widowControl/>
              <w:spacing w:before="100" w:beforeAutospacing="1" w:after="100" w:afterAutospacing="1" w:line="420" w:lineRule="atLeast"/>
              <w:ind w:firstLine="480"/>
              <w:rPr>
                <w:rFonts w:ascii="宋体" w:eastAsia="宋体" w:hAnsi="宋体" w:cs="宋体"/>
                <w:kern w:val="0"/>
                <w:szCs w:val="21"/>
              </w:rPr>
            </w:pPr>
            <w:r>
              <w:rPr>
                <w:rFonts w:ascii="宋体" w:eastAsia="宋体" w:hAnsi="宋体" w:cs="宋体"/>
                <w:b/>
                <w:bCs/>
                <w:kern w:val="0"/>
                <w:sz w:val="24"/>
                <w:szCs w:val="24"/>
              </w:rPr>
              <w:t>第五条</w:t>
            </w:r>
            <w:r>
              <w:rPr>
                <w:rFonts w:ascii="宋体" w:eastAsia="宋体" w:hAnsi="宋体" w:cs="宋体"/>
                <w:kern w:val="0"/>
                <w:sz w:val="24"/>
                <w:szCs w:val="24"/>
              </w:rPr>
              <w:t xml:space="preserve"> </w:t>
            </w:r>
            <w:r>
              <w:rPr>
                <w:rFonts w:ascii="宋体" w:eastAsia="宋体" w:hAnsi="宋体" w:cs="宋体"/>
                <w:kern w:val="0"/>
                <w:sz w:val="24"/>
                <w:szCs w:val="24"/>
              </w:rPr>
              <w:t>北京城市学院招生办公室是北京城市学院组织和实施招生工作的常设机构，具体负责北京城市学院研究生、本科、专科（高职）、中职招生的日常工作。</w:t>
            </w:r>
          </w:p>
          <w:p w:rsidR="004669B7" w:rsidRDefault="00107BBB">
            <w:pPr>
              <w:widowControl/>
              <w:spacing w:before="100" w:beforeAutospacing="1" w:after="100" w:afterAutospacing="1" w:line="420" w:lineRule="atLeast"/>
              <w:ind w:firstLine="480"/>
              <w:rPr>
                <w:rFonts w:ascii="宋体" w:eastAsia="宋体" w:hAnsi="宋体" w:cs="宋体"/>
                <w:kern w:val="0"/>
                <w:szCs w:val="21"/>
              </w:rPr>
            </w:pPr>
            <w:r>
              <w:rPr>
                <w:rFonts w:ascii="宋体" w:eastAsia="宋体" w:hAnsi="宋体" w:cs="宋体"/>
                <w:b/>
                <w:bCs/>
                <w:kern w:val="0"/>
                <w:sz w:val="24"/>
                <w:szCs w:val="24"/>
              </w:rPr>
              <w:t>第六条</w:t>
            </w:r>
            <w:r>
              <w:rPr>
                <w:rFonts w:ascii="宋体" w:eastAsia="宋体" w:hAnsi="宋体" w:cs="宋体"/>
                <w:kern w:val="0"/>
                <w:sz w:val="24"/>
                <w:szCs w:val="24"/>
              </w:rPr>
              <w:t xml:space="preserve"> </w:t>
            </w:r>
            <w:r>
              <w:rPr>
                <w:rFonts w:ascii="宋体" w:eastAsia="宋体" w:hAnsi="宋体" w:cs="宋体"/>
                <w:kern w:val="0"/>
                <w:sz w:val="24"/>
                <w:szCs w:val="24"/>
              </w:rPr>
              <w:t>北京城市学院招生工作在学校纪委监察室、招生监察办公室的监督下进行。</w:t>
            </w:r>
          </w:p>
          <w:p w:rsidR="004669B7" w:rsidRDefault="00107BBB">
            <w:pPr>
              <w:widowControl/>
              <w:spacing w:before="100" w:beforeAutospacing="1" w:after="100" w:afterAutospacing="1" w:line="420" w:lineRule="atLeast"/>
              <w:jc w:val="center"/>
              <w:rPr>
                <w:rFonts w:ascii="宋体" w:eastAsia="宋体" w:hAnsi="宋体" w:cs="宋体"/>
                <w:kern w:val="0"/>
                <w:szCs w:val="21"/>
              </w:rPr>
            </w:pPr>
            <w:r>
              <w:rPr>
                <w:rFonts w:ascii="宋体" w:eastAsia="宋体" w:hAnsi="宋体" w:cs="宋体"/>
                <w:b/>
                <w:bCs/>
                <w:kern w:val="0"/>
                <w:sz w:val="24"/>
                <w:szCs w:val="24"/>
              </w:rPr>
              <w:t>第三章录取</w:t>
            </w:r>
          </w:p>
          <w:p w:rsidR="004669B7" w:rsidRDefault="00107BBB">
            <w:pPr>
              <w:widowControl/>
              <w:spacing w:before="100" w:beforeAutospacing="1" w:after="100" w:afterAutospacing="1" w:line="420" w:lineRule="atLeast"/>
              <w:ind w:firstLine="480"/>
              <w:rPr>
                <w:rFonts w:ascii="宋体" w:eastAsia="宋体" w:hAnsi="宋体" w:cs="宋体"/>
                <w:kern w:val="0"/>
                <w:szCs w:val="21"/>
              </w:rPr>
            </w:pPr>
            <w:r>
              <w:rPr>
                <w:rFonts w:ascii="宋体" w:eastAsia="宋体" w:hAnsi="宋体" w:cs="宋体"/>
                <w:b/>
                <w:bCs/>
                <w:kern w:val="0"/>
                <w:sz w:val="24"/>
                <w:szCs w:val="24"/>
              </w:rPr>
              <w:t>第七条</w:t>
            </w:r>
            <w:r>
              <w:rPr>
                <w:rFonts w:ascii="宋体" w:eastAsia="宋体" w:hAnsi="宋体" w:cs="宋体"/>
                <w:b/>
                <w:bCs/>
                <w:kern w:val="0"/>
                <w:sz w:val="24"/>
                <w:szCs w:val="24"/>
              </w:rPr>
              <w:t xml:space="preserve"> </w:t>
            </w:r>
            <w:r>
              <w:rPr>
                <w:rFonts w:ascii="宋体" w:eastAsia="宋体" w:hAnsi="宋体" w:cs="宋体"/>
                <w:kern w:val="0"/>
                <w:sz w:val="24"/>
                <w:szCs w:val="24"/>
              </w:rPr>
              <w:t>北京城市学院招生录取工作在北京市教育委员会领导下，在各省（自治区、直辖市，以下简称省）招生委员会统一组织下进行，执行教育部规定的</w:t>
            </w:r>
            <w:r>
              <w:rPr>
                <w:rFonts w:ascii="宋体" w:eastAsia="宋体" w:hAnsi="宋体" w:cs="宋体"/>
                <w:kern w:val="0"/>
                <w:sz w:val="24"/>
                <w:szCs w:val="24"/>
              </w:rPr>
              <w:t>“</w:t>
            </w:r>
            <w:r>
              <w:rPr>
                <w:rFonts w:ascii="宋体" w:eastAsia="宋体" w:hAnsi="宋体" w:cs="宋体"/>
                <w:kern w:val="0"/>
                <w:sz w:val="24"/>
                <w:szCs w:val="24"/>
              </w:rPr>
              <w:t>学校负责，招办监督</w:t>
            </w:r>
            <w:r>
              <w:rPr>
                <w:rFonts w:ascii="宋体" w:eastAsia="宋体" w:hAnsi="宋体" w:cs="宋体"/>
                <w:kern w:val="0"/>
                <w:sz w:val="24"/>
                <w:szCs w:val="24"/>
              </w:rPr>
              <w:t>”</w:t>
            </w:r>
            <w:r>
              <w:rPr>
                <w:rFonts w:ascii="宋体" w:eastAsia="宋体" w:hAnsi="宋体" w:cs="宋体"/>
                <w:kern w:val="0"/>
                <w:sz w:val="24"/>
                <w:szCs w:val="24"/>
              </w:rPr>
              <w:t>的录取体制。</w:t>
            </w:r>
          </w:p>
          <w:p w:rsidR="004669B7" w:rsidRDefault="00107BBB">
            <w:pPr>
              <w:widowControl/>
              <w:spacing w:before="100" w:beforeAutospacing="1" w:after="100" w:afterAutospacing="1" w:line="420" w:lineRule="atLeast"/>
              <w:ind w:firstLine="480"/>
              <w:rPr>
                <w:rFonts w:ascii="宋体" w:eastAsia="宋体" w:hAnsi="宋体" w:cs="宋体"/>
                <w:kern w:val="0"/>
                <w:szCs w:val="21"/>
              </w:rPr>
            </w:pPr>
            <w:r>
              <w:rPr>
                <w:rFonts w:ascii="宋体" w:eastAsia="宋体" w:hAnsi="宋体" w:cs="宋体"/>
                <w:b/>
                <w:bCs/>
                <w:kern w:val="0"/>
                <w:sz w:val="24"/>
                <w:szCs w:val="24"/>
              </w:rPr>
              <w:t>第八条</w:t>
            </w:r>
            <w:r>
              <w:rPr>
                <w:rFonts w:ascii="宋体" w:eastAsia="宋体" w:hAnsi="宋体" w:cs="宋体"/>
                <w:b/>
                <w:bCs/>
                <w:kern w:val="0"/>
                <w:sz w:val="24"/>
                <w:szCs w:val="24"/>
              </w:rPr>
              <w:t xml:space="preserve"> </w:t>
            </w:r>
            <w:r>
              <w:rPr>
                <w:rFonts w:ascii="宋体" w:eastAsia="宋体" w:hAnsi="宋体" w:cs="宋体"/>
                <w:kern w:val="0"/>
                <w:sz w:val="24"/>
                <w:szCs w:val="24"/>
              </w:rPr>
              <w:t>根据各省生源情况确定提档比例，提档比例一般控制在</w:t>
            </w:r>
            <w:r>
              <w:rPr>
                <w:rFonts w:ascii="宋体" w:eastAsia="宋体" w:hAnsi="宋体" w:cs="宋体"/>
                <w:kern w:val="0"/>
                <w:sz w:val="24"/>
                <w:szCs w:val="24"/>
              </w:rPr>
              <w:t>当地同类招生计划数</w:t>
            </w:r>
            <w:r>
              <w:rPr>
                <w:rFonts w:ascii="宋体" w:eastAsia="宋体" w:hAnsi="宋体" w:cs="宋体"/>
                <w:kern w:val="0"/>
                <w:sz w:val="24"/>
                <w:szCs w:val="24"/>
              </w:rPr>
              <w:t>120%</w:t>
            </w:r>
            <w:r>
              <w:rPr>
                <w:rFonts w:ascii="宋体" w:eastAsia="宋体" w:hAnsi="宋体" w:cs="宋体"/>
                <w:kern w:val="0"/>
                <w:sz w:val="24"/>
                <w:szCs w:val="24"/>
              </w:rPr>
              <w:t>以内，平行志愿提档比例控制在</w:t>
            </w:r>
            <w:r>
              <w:rPr>
                <w:rFonts w:ascii="宋体" w:eastAsia="宋体" w:hAnsi="宋体" w:cs="宋体"/>
                <w:kern w:val="0"/>
                <w:sz w:val="24"/>
                <w:szCs w:val="24"/>
              </w:rPr>
              <w:t>105%</w:t>
            </w:r>
            <w:r>
              <w:rPr>
                <w:rFonts w:ascii="宋体" w:eastAsia="宋体" w:hAnsi="宋体" w:cs="宋体"/>
                <w:kern w:val="0"/>
                <w:sz w:val="24"/>
                <w:szCs w:val="24"/>
              </w:rPr>
              <w:t>以内。</w:t>
            </w:r>
          </w:p>
          <w:p w:rsidR="004669B7" w:rsidRDefault="00107BBB">
            <w:pPr>
              <w:widowControl/>
              <w:spacing w:before="100" w:beforeAutospacing="1" w:after="100" w:afterAutospacing="1" w:line="420" w:lineRule="atLeast"/>
              <w:ind w:firstLine="480"/>
              <w:rPr>
                <w:rFonts w:ascii="宋体" w:eastAsia="宋体" w:hAnsi="宋体" w:cs="宋体"/>
                <w:kern w:val="0"/>
                <w:szCs w:val="21"/>
              </w:rPr>
            </w:pPr>
            <w:r>
              <w:rPr>
                <w:rFonts w:ascii="宋体" w:eastAsia="宋体" w:hAnsi="宋体" w:cs="宋体"/>
                <w:b/>
                <w:bCs/>
                <w:kern w:val="0"/>
                <w:sz w:val="24"/>
                <w:szCs w:val="24"/>
              </w:rPr>
              <w:t>第九条</w:t>
            </w:r>
            <w:r>
              <w:rPr>
                <w:rFonts w:ascii="宋体" w:eastAsia="宋体" w:hAnsi="宋体" w:cs="宋体"/>
                <w:b/>
                <w:bCs/>
                <w:kern w:val="0"/>
                <w:sz w:val="24"/>
                <w:szCs w:val="24"/>
              </w:rPr>
              <w:t xml:space="preserve"> </w:t>
            </w:r>
            <w:r>
              <w:rPr>
                <w:rFonts w:ascii="宋体" w:eastAsia="宋体" w:hAnsi="宋体" w:cs="宋体"/>
                <w:kern w:val="0"/>
                <w:sz w:val="24"/>
                <w:szCs w:val="24"/>
              </w:rPr>
              <w:t>平行志愿一次性投档，未完成计划参加征集。顺序志愿，报考我校第一志愿考生生源不足时，将依次接收后续志愿的考生，志愿之间不设分数级差。</w:t>
            </w:r>
          </w:p>
          <w:p w:rsidR="004669B7" w:rsidRDefault="00107BBB">
            <w:pPr>
              <w:widowControl/>
              <w:spacing w:before="100" w:beforeAutospacing="1" w:after="100" w:afterAutospacing="1" w:line="420" w:lineRule="atLeast"/>
              <w:ind w:firstLine="480"/>
              <w:rPr>
                <w:rFonts w:ascii="宋体" w:eastAsia="宋体" w:hAnsi="宋体" w:cs="宋体"/>
                <w:kern w:val="0"/>
                <w:szCs w:val="21"/>
              </w:rPr>
            </w:pPr>
            <w:r>
              <w:rPr>
                <w:rFonts w:ascii="宋体" w:eastAsia="宋体" w:hAnsi="宋体" w:cs="宋体"/>
                <w:b/>
                <w:bCs/>
                <w:kern w:val="0"/>
                <w:sz w:val="24"/>
                <w:szCs w:val="24"/>
              </w:rPr>
              <w:t>第十条</w:t>
            </w:r>
            <w:r>
              <w:rPr>
                <w:rFonts w:ascii="宋体" w:eastAsia="宋体" w:hAnsi="宋体" w:cs="宋体"/>
                <w:b/>
                <w:bCs/>
                <w:kern w:val="0"/>
                <w:sz w:val="24"/>
                <w:szCs w:val="24"/>
              </w:rPr>
              <w:t xml:space="preserve"> </w:t>
            </w:r>
            <w:r>
              <w:rPr>
                <w:rFonts w:ascii="宋体" w:eastAsia="宋体" w:hAnsi="宋体" w:cs="宋体"/>
                <w:kern w:val="0"/>
                <w:sz w:val="24"/>
                <w:szCs w:val="24"/>
              </w:rPr>
              <w:t>录取专业时，按投档考生的专业志愿顺序和实际考分，按照志愿优先的原则从高分到低分择优录取。各专业之间不设分数级差。对享受加分、降分政策的考生，按省（自治区、直辖市）招办的规定加分、降分提档，录取专业时以实际考分为准。高考文化课实际分数总分相同的情况下（外语类专业除外），将依次比较语文、数学（文</w:t>
            </w:r>
            <w:r>
              <w:rPr>
                <w:rFonts w:ascii="宋体" w:eastAsia="宋体" w:hAnsi="宋体" w:cs="宋体"/>
                <w:kern w:val="0"/>
                <w:sz w:val="24"/>
                <w:szCs w:val="24"/>
              </w:rPr>
              <w:t>/</w:t>
            </w:r>
            <w:r>
              <w:rPr>
                <w:rFonts w:ascii="宋体" w:eastAsia="宋体" w:hAnsi="宋体" w:cs="宋体"/>
                <w:kern w:val="0"/>
                <w:sz w:val="24"/>
                <w:szCs w:val="24"/>
              </w:rPr>
              <w:t>理）、外语、文科综合</w:t>
            </w:r>
            <w:r>
              <w:rPr>
                <w:rFonts w:ascii="宋体" w:eastAsia="宋体" w:hAnsi="宋体" w:cs="宋体"/>
                <w:kern w:val="0"/>
                <w:sz w:val="24"/>
                <w:szCs w:val="24"/>
              </w:rPr>
              <w:t>/</w:t>
            </w:r>
            <w:r>
              <w:rPr>
                <w:rFonts w:ascii="宋体" w:eastAsia="宋体" w:hAnsi="宋体" w:cs="宋体"/>
                <w:kern w:val="0"/>
                <w:sz w:val="24"/>
                <w:szCs w:val="24"/>
              </w:rPr>
              <w:t>理科综合科目的成绩，对单科成绩高者优先录取专业。</w:t>
            </w:r>
          </w:p>
          <w:p w:rsidR="004669B7" w:rsidRDefault="00107BBB">
            <w:pPr>
              <w:widowControl/>
              <w:spacing w:before="100" w:beforeAutospacing="1" w:after="100" w:afterAutospacing="1" w:line="420" w:lineRule="atLeast"/>
              <w:ind w:firstLine="480"/>
              <w:rPr>
                <w:rFonts w:ascii="宋体" w:eastAsia="宋体" w:hAnsi="宋体" w:cs="宋体"/>
                <w:kern w:val="0"/>
                <w:szCs w:val="21"/>
              </w:rPr>
            </w:pPr>
            <w:r>
              <w:rPr>
                <w:rFonts w:ascii="宋体" w:eastAsia="宋体" w:hAnsi="宋体" w:cs="宋体"/>
                <w:kern w:val="0"/>
                <w:sz w:val="24"/>
                <w:szCs w:val="24"/>
              </w:rPr>
              <w:t>北京市</w:t>
            </w:r>
            <w:r>
              <w:rPr>
                <w:rFonts w:ascii="宋体" w:eastAsia="宋体" w:hAnsi="宋体" w:cs="宋体"/>
                <w:kern w:val="0"/>
                <w:sz w:val="24"/>
                <w:szCs w:val="24"/>
              </w:rPr>
              <w:t>“</w:t>
            </w:r>
            <w:r>
              <w:rPr>
                <w:rFonts w:ascii="宋体" w:eastAsia="宋体" w:hAnsi="宋体" w:cs="宋体"/>
                <w:kern w:val="0"/>
                <w:sz w:val="24"/>
                <w:szCs w:val="24"/>
              </w:rPr>
              <w:t>高会统招</w:t>
            </w:r>
            <w:r>
              <w:rPr>
                <w:rFonts w:ascii="宋体" w:eastAsia="宋体" w:hAnsi="宋体" w:cs="宋体"/>
                <w:kern w:val="0"/>
                <w:sz w:val="24"/>
                <w:szCs w:val="24"/>
              </w:rPr>
              <w:t>”</w:t>
            </w:r>
            <w:r>
              <w:rPr>
                <w:rFonts w:ascii="宋体" w:eastAsia="宋体" w:hAnsi="宋体" w:cs="宋体"/>
                <w:kern w:val="0"/>
                <w:sz w:val="24"/>
                <w:szCs w:val="24"/>
              </w:rPr>
              <w:t>的录取原则是在会考科目达到要求的前提下，按照高考文化课成绩从高分到低分择优录取，在文化课相同的情况下取会考成绩高的学生。</w:t>
            </w:r>
          </w:p>
          <w:p w:rsidR="004669B7" w:rsidRDefault="00107BBB">
            <w:pPr>
              <w:widowControl/>
              <w:spacing w:before="100" w:beforeAutospacing="1" w:after="100" w:afterAutospacing="1" w:line="420" w:lineRule="atLeast"/>
              <w:ind w:firstLine="480"/>
              <w:rPr>
                <w:rFonts w:ascii="宋体" w:eastAsia="宋体" w:hAnsi="宋体" w:cs="宋体"/>
                <w:kern w:val="0"/>
                <w:szCs w:val="21"/>
              </w:rPr>
            </w:pPr>
            <w:r>
              <w:rPr>
                <w:rFonts w:ascii="宋体" w:eastAsia="宋体" w:hAnsi="宋体" w:cs="宋体"/>
                <w:kern w:val="0"/>
                <w:sz w:val="24"/>
                <w:szCs w:val="24"/>
              </w:rPr>
              <w:t>江苏省学业水平测试选修科目理科我校设定为物理，文科设定为历史，等级要求达到</w:t>
            </w:r>
            <w:r>
              <w:rPr>
                <w:rFonts w:ascii="宋体" w:eastAsia="宋体" w:hAnsi="宋体" w:cs="宋体"/>
                <w:kern w:val="0"/>
                <w:sz w:val="24"/>
                <w:szCs w:val="24"/>
              </w:rPr>
              <w:t>A</w:t>
            </w:r>
            <w:r>
              <w:rPr>
                <w:rFonts w:ascii="宋体" w:eastAsia="宋体" w:hAnsi="宋体" w:cs="宋体"/>
                <w:kern w:val="0"/>
                <w:sz w:val="24"/>
                <w:szCs w:val="24"/>
              </w:rPr>
              <w:t>或</w:t>
            </w:r>
            <w:r>
              <w:rPr>
                <w:rFonts w:ascii="宋体" w:eastAsia="宋体" w:hAnsi="宋体" w:cs="宋体"/>
                <w:kern w:val="0"/>
                <w:sz w:val="24"/>
                <w:szCs w:val="24"/>
              </w:rPr>
              <w:t>B</w:t>
            </w:r>
            <w:r>
              <w:rPr>
                <w:rFonts w:ascii="宋体" w:eastAsia="宋体" w:hAnsi="宋体" w:cs="宋体"/>
                <w:kern w:val="0"/>
                <w:sz w:val="24"/>
                <w:szCs w:val="24"/>
              </w:rPr>
              <w:t>。对进档的考生以</w:t>
            </w:r>
            <w:r>
              <w:rPr>
                <w:rFonts w:ascii="宋体" w:eastAsia="宋体" w:hAnsi="宋体" w:cs="宋体"/>
                <w:kern w:val="0"/>
                <w:sz w:val="24"/>
                <w:szCs w:val="24"/>
              </w:rPr>
              <w:t>“</w:t>
            </w:r>
            <w:r>
              <w:rPr>
                <w:rFonts w:ascii="宋体" w:eastAsia="宋体" w:hAnsi="宋体" w:cs="宋体"/>
                <w:kern w:val="0"/>
                <w:sz w:val="24"/>
                <w:szCs w:val="24"/>
              </w:rPr>
              <w:t>先分数后等级</w:t>
            </w:r>
            <w:r>
              <w:rPr>
                <w:rFonts w:ascii="宋体" w:eastAsia="宋体" w:hAnsi="宋体" w:cs="宋体"/>
                <w:kern w:val="0"/>
                <w:sz w:val="24"/>
                <w:szCs w:val="24"/>
              </w:rPr>
              <w:t>”</w:t>
            </w:r>
            <w:r>
              <w:rPr>
                <w:rFonts w:ascii="宋体" w:eastAsia="宋体" w:hAnsi="宋体" w:cs="宋体"/>
                <w:kern w:val="0"/>
                <w:sz w:val="24"/>
                <w:szCs w:val="24"/>
              </w:rPr>
              <w:t>方式，按照</w:t>
            </w:r>
            <w:r>
              <w:rPr>
                <w:rFonts w:ascii="宋体" w:eastAsia="宋体" w:hAnsi="宋体" w:cs="宋体"/>
                <w:kern w:val="0"/>
                <w:sz w:val="24"/>
                <w:szCs w:val="24"/>
              </w:rPr>
              <w:t>A+A+</w:t>
            </w:r>
            <w:r>
              <w:rPr>
                <w:rFonts w:ascii="宋体" w:eastAsia="宋体" w:hAnsi="宋体" w:cs="宋体"/>
                <w:kern w:val="0"/>
                <w:sz w:val="24"/>
                <w:szCs w:val="24"/>
              </w:rPr>
              <w:t>、</w:t>
            </w:r>
            <w:r>
              <w:rPr>
                <w:rFonts w:ascii="宋体" w:eastAsia="宋体" w:hAnsi="宋体" w:cs="宋体"/>
                <w:kern w:val="0"/>
                <w:sz w:val="24"/>
                <w:szCs w:val="24"/>
              </w:rPr>
              <w:lastRenderedPageBreak/>
              <w:t>A+A</w:t>
            </w:r>
            <w:r>
              <w:rPr>
                <w:rFonts w:ascii="宋体" w:eastAsia="宋体" w:hAnsi="宋体" w:cs="宋体"/>
                <w:kern w:val="0"/>
                <w:sz w:val="24"/>
                <w:szCs w:val="24"/>
              </w:rPr>
              <w:t>、</w:t>
            </w:r>
            <w:r>
              <w:rPr>
                <w:rFonts w:ascii="宋体" w:eastAsia="宋体" w:hAnsi="宋体" w:cs="宋体"/>
                <w:kern w:val="0"/>
                <w:sz w:val="24"/>
                <w:szCs w:val="24"/>
              </w:rPr>
              <w:t>AA…</w:t>
            </w:r>
            <w:r>
              <w:rPr>
                <w:rFonts w:ascii="宋体" w:eastAsia="宋体" w:hAnsi="宋体" w:cs="宋体"/>
                <w:kern w:val="0"/>
                <w:sz w:val="24"/>
                <w:szCs w:val="24"/>
              </w:rPr>
              <w:t>的顺序，结合考生的专业志愿和综合素质评价等其它指标，决定考生录取与否及所录取的专业。</w:t>
            </w:r>
          </w:p>
          <w:p w:rsidR="004669B7" w:rsidRDefault="00107BBB">
            <w:pPr>
              <w:widowControl/>
              <w:spacing w:before="100" w:beforeAutospacing="1" w:after="100" w:afterAutospacing="1" w:line="420" w:lineRule="atLeast"/>
              <w:ind w:firstLine="480"/>
              <w:rPr>
                <w:rFonts w:ascii="宋体" w:eastAsia="宋体" w:hAnsi="宋体" w:cs="宋体"/>
                <w:kern w:val="0"/>
                <w:szCs w:val="21"/>
              </w:rPr>
            </w:pPr>
            <w:r>
              <w:rPr>
                <w:rFonts w:ascii="宋体" w:eastAsia="宋体" w:hAnsi="宋体" w:cs="宋体"/>
                <w:b/>
                <w:bCs/>
                <w:kern w:val="0"/>
                <w:sz w:val="24"/>
                <w:szCs w:val="24"/>
              </w:rPr>
              <w:t>第十一条</w:t>
            </w:r>
            <w:r>
              <w:rPr>
                <w:rFonts w:ascii="宋体" w:eastAsia="宋体" w:hAnsi="宋体" w:cs="宋体"/>
                <w:b/>
                <w:bCs/>
                <w:kern w:val="0"/>
                <w:sz w:val="24"/>
                <w:szCs w:val="24"/>
              </w:rPr>
              <w:t> </w:t>
            </w:r>
            <w:r>
              <w:rPr>
                <w:rFonts w:ascii="宋体" w:eastAsia="宋体" w:hAnsi="宋体" w:cs="宋体"/>
                <w:kern w:val="0"/>
                <w:sz w:val="24"/>
                <w:szCs w:val="24"/>
              </w:rPr>
              <w:t>美术类专业我校承认并使用各省美术统考成绩，录取原则是在专业课获得本省美术统考合格的基础上，且高考文化课总分达到本省相应批次最低控制分数线，按照志愿优先的原则，根据综合成绩由高分到低分对进</w:t>
            </w:r>
            <w:proofErr w:type="gramStart"/>
            <w:r>
              <w:rPr>
                <w:rFonts w:ascii="宋体" w:eastAsia="宋体" w:hAnsi="宋体" w:cs="宋体"/>
                <w:kern w:val="0"/>
                <w:sz w:val="24"/>
                <w:szCs w:val="24"/>
              </w:rPr>
              <w:t>档</w:t>
            </w:r>
            <w:proofErr w:type="gramEnd"/>
            <w:r>
              <w:rPr>
                <w:rFonts w:ascii="宋体" w:eastAsia="宋体" w:hAnsi="宋体" w:cs="宋体"/>
                <w:kern w:val="0"/>
                <w:sz w:val="24"/>
                <w:szCs w:val="24"/>
              </w:rPr>
              <w:t>学生择优录取，综合成绩＝（文化课总分＋美术统考总分）</w:t>
            </w:r>
            <w:r>
              <w:rPr>
                <w:rFonts w:ascii="宋体" w:eastAsia="宋体" w:hAnsi="宋体" w:cs="宋体"/>
                <w:kern w:val="0"/>
                <w:sz w:val="24"/>
                <w:szCs w:val="24"/>
              </w:rPr>
              <w:t>×50</w:t>
            </w:r>
            <w:r>
              <w:rPr>
                <w:rFonts w:ascii="宋体" w:eastAsia="宋体" w:hAnsi="宋体" w:cs="宋体"/>
                <w:kern w:val="0"/>
                <w:sz w:val="24"/>
                <w:szCs w:val="24"/>
              </w:rPr>
              <w:t>％。综合成绩中的文化课总分不含加分，在综合成绩相同的情况下取美术统考总分高的考生。</w:t>
            </w:r>
          </w:p>
          <w:p w:rsidR="004669B7" w:rsidRDefault="00107BBB">
            <w:pPr>
              <w:widowControl/>
              <w:spacing w:before="100" w:beforeAutospacing="1" w:after="100" w:afterAutospacing="1" w:line="420" w:lineRule="atLeast"/>
              <w:ind w:firstLine="480"/>
              <w:rPr>
                <w:rFonts w:ascii="宋体" w:eastAsia="宋体" w:hAnsi="宋体" w:cs="宋体"/>
                <w:kern w:val="0"/>
                <w:szCs w:val="21"/>
              </w:rPr>
            </w:pPr>
            <w:r>
              <w:rPr>
                <w:rFonts w:ascii="宋体" w:eastAsia="宋体" w:hAnsi="宋体" w:cs="宋体"/>
                <w:kern w:val="0"/>
                <w:sz w:val="24"/>
                <w:szCs w:val="24"/>
              </w:rPr>
              <w:t>表演类、广播电视编导、摄影、影视摄影与制作及书法学专业：凡所报考专业（方向）属省统考范围内的，我校使用省统考成绩作为专业课成绩；省统考范围内未涉及到的专业（方向）需参加我校自行组织的</w:t>
            </w:r>
            <w:r>
              <w:rPr>
                <w:rFonts w:ascii="宋体" w:eastAsia="宋体" w:hAnsi="宋体" w:cs="宋体"/>
                <w:kern w:val="0"/>
                <w:sz w:val="24"/>
                <w:szCs w:val="24"/>
              </w:rPr>
              <w:t>专业加试；个别省份在省统考合格基础上，需参加我校自行组织的专业加试。录取原则是在文化课总分达到本省相应批次最低控制分数线的基础上，按照志愿优先的原则，根据专业加试成绩从高分到低分对进</w:t>
            </w:r>
            <w:proofErr w:type="gramStart"/>
            <w:r>
              <w:rPr>
                <w:rFonts w:ascii="宋体" w:eastAsia="宋体" w:hAnsi="宋体" w:cs="宋体"/>
                <w:kern w:val="0"/>
                <w:sz w:val="24"/>
                <w:szCs w:val="24"/>
              </w:rPr>
              <w:t>档</w:t>
            </w:r>
            <w:proofErr w:type="gramEnd"/>
            <w:r>
              <w:rPr>
                <w:rFonts w:ascii="宋体" w:eastAsia="宋体" w:hAnsi="宋体" w:cs="宋体"/>
                <w:kern w:val="0"/>
                <w:sz w:val="24"/>
                <w:szCs w:val="24"/>
              </w:rPr>
              <w:t>考生择优录取，无单科成绩要求。在专业加试成绩相同的情况下，取文化课总分（不含加分）高的考生。专业加试成绩和文化课总分均相同情况下，将依次比较语文、数学（文</w:t>
            </w:r>
            <w:r>
              <w:rPr>
                <w:rFonts w:ascii="宋体" w:eastAsia="宋体" w:hAnsi="宋体" w:cs="宋体"/>
                <w:kern w:val="0"/>
                <w:sz w:val="24"/>
                <w:szCs w:val="24"/>
              </w:rPr>
              <w:t>/</w:t>
            </w:r>
            <w:r>
              <w:rPr>
                <w:rFonts w:ascii="宋体" w:eastAsia="宋体" w:hAnsi="宋体" w:cs="宋体"/>
                <w:kern w:val="0"/>
                <w:sz w:val="24"/>
                <w:szCs w:val="24"/>
              </w:rPr>
              <w:t>理）、外语、文科综合</w:t>
            </w:r>
            <w:r>
              <w:rPr>
                <w:rFonts w:ascii="宋体" w:eastAsia="宋体" w:hAnsi="宋体" w:cs="宋体"/>
                <w:kern w:val="0"/>
                <w:sz w:val="24"/>
                <w:szCs w:val="24"/>
              </w:rPr>
              <w:t>/</w:t>
            </w:r>
            <w:r>
              <w:rPr>
                <w:rFonts w:ascii="宋体" w:eastAsia="宋体" w:hAnsi="宋体" w:cs="宋体"/>
                <w:kern w:val="0"/>
                <w:sz w:val="24"/>
                <w:szCs w:val="24"/>
              </w:rPr>
              <w:t>理科综合科目的成绩，对单科成绩高者优先录取。在生源不足的情况下，表演类下设的各招考方向之间可承认相近招考方向的专业加试成绩。</w:t>
            </w:r>
          </w:p>
          <w:p w:rsidR="004669B7" w:rsidRDefault="00107BBB">
            <w:pPr>
              <w:widowControl/>
              <w:spacing w:before="100" w:beforeAutospacing="1" w:after="100" w:afterAutospacing="1" w:line="420" w:lineRule="atLeast"/>
              <w:ind w:firstLine="480"/>
              <w:rPr>
                <w:rFonts w:ascii="宋体" w:eastAsia="宋体" w:hAnsi="宋体" w:cs="宋体"/>
                <w:kern w:val="0"/>
                <w:szCs w:val="21"/>
              </w:rPr>
            </w:pPr>
            <w:r>
              <w:rPr>
                <w:rFonts w:ascii="宋体" w:eastAsia="宋体" w:hAnsi="宋体" w:cs="宋体"/>
                <w:kern w:val="0"/>
                <w:sz w:val="24"/>
                <w:szCs w:val="24"/>
              </w:rPr>
              <w:t>若省市有特殊规定的参照省</w:t>
            </w:r>
            <w:r>
              <w:rPr>
                <w:rFonts w:ascii="宋体" w:eastAsia="宋体" w:hAnsi="宋体" w:cs="宋体"/>
                <w:kern w:val="0"/>
                <w:sz w:val="24"/>
                <w:szCs w:val="24"/>
              </w:rPr>
              <w:t>市制定的原则执行。</w:t>
            </w:r>
          </w:p>
          <w:p w:rsidR="004669B7" w:rsidRDefault="00107BBB">
            <w:pPr>
              <w:widowControl/>
              <w:spacing w:before="100" w:beforeAutospacing="1" w:after="100" w:afterAutospacing="1" w:line="420" w:lineRule="atLeast"/>
              <w:ind w:firstLine="480"/>
              <w:rPr>
                <w:rFonts w:ascii="宋体" w:eastAsia="宋体" w:hAnsi="宋体" w:cs="宋体"/>
                <w:kern w:val="0"/>
                <w:szCs w:val="21"/>
              </w:rPr>
            </w:pPr>
            <w:r>
              <w:rPr>
                <w:rFonts w:ascii="宋体" w:eastAsia="宋体" w:hAnsi="宋体" w:cs="宋体"/>
                <w:b/>
                <w:bCs/>
                <w:kern w:val="0"/>
                <w:sz w:val="24"/>
                <w:szCs w:val="24"/>
              </w:rPr>
              <w:t>第十二条</w:t>
            </w:r>
            <w:r>
              <w:rPr>
                <w:rFonts w:ascii="宋体" w:eastAsia="宋体" w:hAnsi="宋体" w:cs="宋体"/>
                <w:kern w:val="0"/>
                <w:sz w:val="24"/>
                <w:szCs w:val="24"/>
              </w:rPr>
              <w:t xml:space="preserve"> </w:t>
            </w:r>
            <w:r>
              <w:rPr>
                <w:rFonts w:ascii="宋体" w:eastAsia="宋体" w:hAnsi="宋体" w:cs="宋体"/>
                <w:kern w:val="0"/>
                <w:sz w:val="24"/>
                <w:szCs w:val="24"/>
              </w:rPr>
              <w:t>部分专业的特殊要求</w:t>
            </w:r>
          </w:p>
          <w:p w:rsidR="004669B7" w:rsidRDefault="00107BBB">
            <w:pPr>
              <w:widowControl/>
              <w:spacing w:before="100" w:beforeAutospacing="1" w:after="100" w:afterAutospacing="1" w:line="420" w:lineRule="atLeast"/>
              <w:ind w:firstLine="480"/>
              <w:rPr>
                <w:rFonts w:ascii="宋体" w:eastAsia="宋体" w:hAnsi="宋体" w:cs="宋体"/>
                <w:kern w:val="0"/>
                <w:szCs w:val="21"/>
              </w:rPr>
            </w:pPr>
            <w:r>
              <w:rPr>
                <w:rFonts w:ascii="宋体" w:eastAsia="宋体" w:hAnsi="宋体" w:cs="宋体"/>
                <w:kern w:val="0"/>
                <w:sz w:val="24"/>
                <w:szCs w:val="24"/>
              </w:rPr>
              <w:t>1.</w:t>
            </w:r>
            <w:r>
              <w:rPr>
                <w:rFonts w:ascii="宋体" w:eastAsia="宋体" w:hAnsi="宋体" w:cs="宋体"/>
                <w:kern w:val="0"/>
                <w:sz w:val="24"/>
                <w:szCs w:val="24"/>
              </w:rPr>
              <w:t>外语语种要求：我校翻译、英语、英语国际交流班和英语国际课程</w:t>
            </w:r>
            <w:proofErr w:type="gramStart"/>
            <w:r>
              <w:rPr>
                <w:rFonts w:ascii="宋体" w:eastAsia="宋体" w:hAnsi="宋体" w:cs="宋体"/>
                <w:kern w:val="0"/>
                <w:sz w:val="24"/>
                <w:szCs w:val="24"/>
              </w:rPr>
              <w:t>班相关</w:t>
            </w:r>
            <w:proofErr w:type="gramEnd"/>
            <w:r>
              <w:rPr>
                <w:rFonts w:ascii="宋体" w:eastAsia="宋体" w:hAnsi="宋体" w:cs="宋体"/>
                <w:kern w:val="0"/>
                <w:sz w:val="24"/>
                <w:szCs w:val="24"/>
              </w:rPr>
              <w:t>专业只招收英语语种考生。其他专业不限语种。</w:t>
            </w:r>
          </w:p>
          <w:p w:rsidR="004669B7" w:rsidRDefault="00107BBB">
            <w:pPr>
              <w:widowControl/>
              <w:spacing w:before="100" w:beforeAutospacing="1" w:after="100" w:afterAutospacing="1" w:line="420" w:lineRule="atLeast"/>
              <w:ind w:firstLine="480"/>
              <w:rPr>
                <w:rFonts w:ascii="宋体" w:eastAsia="宋体" w:hAnsi="宋体" w:cs="宋体"/>
                <w:kern w:val="0"/>
                <w:szCs w:val="21"/>
              </w:rPr>
            </w:pPr>
            <w:r>
              <w:rPr>
                <w:rFonts w:ascii="宋体" w:eastAsia="宋体" w:hAnsi="宋体" w:cs="宋体"/>
                <w:kern w:val="0"/>
                <w:sz w:val="24"/>
                <w:szCs w:val="24"/>
              </w:rPr>
              <w:t>我校非外语类专业的公共外语为英语，不再单独安排其他语种的公共外语课程，请非英语类考生慎重报考。</w:t>
            </w:r>
          </w:p>
          <w:p w:rsidR="004669B7" w:rsidRDefault="00107BBB">
            <w:pPr>
              <w:widowControl/>
              <w:spacing w:before="100" w:beforeAutospacing="1" w:after="100" w:afterAutospacing="1" w:line="420" w:lineRule="atLeast"/>
              <w:ind w:firstLine="480"/>
              <w:rPr>
                <w:rFonts w:ascii="宋体" w:eastAsia="宋体" w:hAnsi="宋体" w:cs="宋体"/>
                <w:kern w:val="0"/>
                <w:szCs w:val="21"/>
              </w:rPr>
            </w:pPr>
            <w:r>
              <w:rPr>
                <w:rFonts w:ascii="宋体" w:eastAsia="宋体" w:hAnsi="宋体" w:cs="宋体"/>
                <w:kern w:val="0"/>
                <w:sz w:val="24"/>
                <w:szCs w:val="24"/>
              </w:rPr>
              <w:t>2.</w:t>
            </w:r>
            <w:r>
              <w:rPr>
                <w:rFonts w:ascii="宋体" w:eastAsia="宋体" w:hAnsi="宋体" w:cs="宋体"/>
                <w:kern w:val="0"/>
                <w:sz w:val="24"/>
                <w:szCs w:val="24"/>
              </w:rPr>
              <w:t>外语类本科专业在高考文化课实际分数总分相同的情况下，将依次比较外语、语文、数学（文</w:t>
            </w:r>
            <w:r>
              <w:rPr>
                <w:rFonts w:ascii="宋体" w:eastAsia="宋体" w:hAnsi="宋体" w:cs="宋体"/>
                <w:kern w:val="0"/>
                <w:sz w:val="24"/>
                <w:szCs w:val="24"/>
              </w:rPr>
              <w:t>/</w:t>
            </w:r>
            <w:r>
              <w:rPr>
                <w:rFonts w:ascii="宋体" w:eastAsia="宋体" w:hAnsi="宋体" w:cs="宋体"/>
                <w:kern w:val="0"/>
                <w:sz w:val="24"/>
                <w:szCs w:val="24"/>
              </w:rPr>
              <w:t>理）、文科综合</w:t>
            </w:r>
            <w:r>
              <w:rPr>
                <w:rFonts w:ascii="宋体" w:eastAsia="宋体" w:hAnsi="宋体" w:cs="宋体"/>
                <w:kern w:val="0"/>
                <w:sz w:val="24"/>
                <w:szCs w:val="24"/>
              </w:rPr>
              <w:t>/</w:t>
            </w:r>
            <w:r>
              <w:rPr>
                <w:rFonts w:ascii="宋体" w:eastAsia="宋体" w:hAnsi="宋体" w:cs="宋体"/>
                <w:kern w:val="0"/>
                <w:sz w:val="24"/>
                <w:szCs w:val="24"/>
              </w:rPr>
              <w:t>理科综合科目的成绩，对单科成</w:t>
            </w:r>
            <w:r>
              <w:rPr>
                <w:rFonts w:ascii="宋体" w:eastAsia="宋体" w:hAnsi="宋体" w:cs="宋体"/>
                <w:kern w:val="0"/>
                <w:sz w:val="24"/>
                <w:szCs w:val="24"/>
              </w:rPr>
              <w:lastRenderedPageBreak/>
              <w:t>绩高者优先录取专业。</w:t>
            </w:r>
          </w:p>
          <w:p w:rsidR="004669B7" w:rsidRDefault="00107BBB">
            <w:pPr>
              <w:widowControl/>
              <w:spacing w:before="100" w:beforeAutospacing="1" w:after="100" w:afterAutospacing="1" w:line="420" w:lineRule="atLeast"/>
              <w:ind w:firstLine="480"/>
              <w:rPr>
                <w:rFonts w:ascii="宋体" w:eastAsia="宋体" w:hAnsi="宋体" w:cs="宋体"/>
                <w:kern w:val="0"/>
                <w:szCs w:val="21"/>
              </w:rPr>
            </w:pPr>
            <w:r>
              <w:rPr>
                <w:rFonts w:ascii="宋体" w:eastAsia="宋体" w:hAnsi="宋体" w:cs="宋体"/>
                <w:kern w:val="0"/>
                <w:sz w:val="24"/>
                <w:szCs w:val="24"/>
              </w:rPr>
              <w:t>3.</w:t>
            </w:r>
            <w:r>
              <w:rPr>
                <w:rFonts w:ascii="宋体" w:eastAsia="宋体" w:hAnsi="宋体" w:cs="宋体"/>
                <w:kern w:val="0"/>
                <w:sz w:val="24"/>
                <w:szCs w:val="24"/>
              </w:rPr>
              <w:t>社会工作和学前教育在</w:t>
            </w:r>
            <w:r>
              <w:rPr>
                <w:rFonts w:ascii="宋体" w:eastAsia="宋体" w:hAnsi="宋体" w:cs="宋体"/>
                <w:kern w:val="0"/>
                <w:sz w:val="24"/>
                <w:szCs w:val="24"/>
              </w:rPr>
              <w:t>2017</w:t>
            </w:r>
            <w:r>
              <w:rPr>
                <w:rFonts w:ascii="宋体" w:eastAsia="宋体" w:hAnsi="宋体" w:cs="宋体"/>
                <w:kern w:val="0"/>
                <w:sz w:val="24"/>
                <w:szCs w:val="24"/>
              </w:rPr>
              <w:t>年各有</w:t>
            </w:r>
            <w:r>
              <w:rPr>
                <w:rFonts w:ascii="宋体" w:eastAsia="宋体" w:hAnsi="宋体" w:cs="宋体"/>
                <w:kern w:val="0"/>
                <w:sz w:val="24"/>
                <w:szCs w:val="24"/>
              </w:rPr>
              <w:t>2</w:t>
            </w:r>
            <w:r>
              <w:rPr>
                <w:rFonts w:ascii="宋体" w:eastAsia="宋体" w:hAnsi="宋体" w:cs="宋体"/>
                <w:kern w:val="0"/>
                <w:sz w:val="24"/>
                <w:szCs w:val="24"/>
              </w:rPr>
              <w:t>个计划在京提前批</w:t>
            </w:r>
            <w:r>
              <w:rPr>
                <w:rFonts w:ascii="宋体" w:eastAsia="宋体" w:hAnsi="宋体" w:cs="宋体"/>
                <w:kern w:val="0"/>
                <w:sz w:val="24"/>
                <w:szCs w:val="24"/>
              </w:rPr>
              <w:t>B</w:t>
            </w:r>
            <w:r>
              <w:rPr>
                <w:rFonts w:ascii="宋体" w:eastAsia="宋体" w:hAnsi="宋体" w:cs="宋体"/>
                <w:kern w:val="0"/>
                <w:sz w:val="24"/>
                <w:szCs w:val="24"/>
              </w:rPr>
              <w:t>段招生，总分线参照本科一批线，同时英语单科</w:t>
            </w:r>
            <w:r>
              <w:rPr>
                <w:rFonts w:ascii="宋体" w:eastAsia="宋体" w:hAnsi="宋体" w:cs="宋体"/>
                <w:kern w:val="0"/>
                <w:sz w:val="24"/>
                <w:szCs w:val="24"/>
              </w:rPr>
              <w:t>成绩不低于</w:t>
            </w:r>
            <w:r>
              <w:rPr>
                <w:rFonts w:ascii="宋体" w:eastAsia="宋体" w:hAnsi="宋体" w:cs="宋体"/>
                <w:kern w:val="0"/>
                <w:sz w:val="24"/>
                <w:szCs w:val="24"/>
              </w:rPr>
              <w:t>110</w:t>
            </w:r>
            <w:r>
              <w:rPr>
                <w:rFonts w:ascii="宋体" w:eastAsia="宋体" w:hAnsi="宋体" w:cs="宋体"/>
                <w:kern w:val="0"/>
                <w:sz w:val="24"/>
                <w:szCs w:val="24"/>
              </w:rPr>
              <w:t>分，其他录取规定按照北京市相关文件执行。</w:t>
            </w:r>
          </w:p>
          <w:p w:rsidR="004669B7" w:rsidRDefault="00107BBB">
            <w:pPr>
              <w:widowControl/>
              <w:spacing w:before="100" w:beforeAutospacing="1" w:after="100" w:afterAutospacing="1" w:line="420" w:lineRule="atLeast"/>
              <w:ind w:firstLine="480"/>
              <w:rPr>
                <w:rFonts w:ascii="宋体" w:eastAsia="宋体" w:hAnsi="宋体" w:cs="宋体"/>
                <w:kern w:val="0"/>
                <w:szCs w:val="21"/>
              </w:rPr>
            </w:pPr>
            <w:r>
              <w:rPr>
                <w:rFonts w:ascii="宋体" w:eastAsia="宋体" w:hAnsi="宋体" w:cs="宋体"/>
                <w:kern w:val="0"/>
                <w:sz w:val="24"/>
                <w:szCs w:val="24"/>
              </w:rPr>
              <w:t>4.</w:t>
            </w:r>
            <w:r>
              <w:rPr>
                <w:rFonts w:ascii="宋体" w:eastAsia="宋体" w:hAnsi="宋体" w:cs="宋体"/>
                <w:kern w:val="0"/>
                <w:sz w:val="24"/>
                <w:szCs w:val="24"/>
              </w:rPr>
              <w:t>金融学（英语国际学分互认课程班）、会计学（</w:t>
            </w:r>
            <w:proofErr w:type="gramStart"/>
            <w:r>
              <w:rPr>
                <w:rFonts w:ascii="宋体" w:eastAsia="宋体" w:hAnsi="宋体" w:cs="宋体"/>
                <w:kern w:val="0"/>
                <w:sz w:val="24"/>
                <w:szCs w:val="24"/>
              </w:rPr>
              <w:t>雅思英语</w:t>
            </w:r>
            <w:proofErr w:type="gramEnd"/>
            <w:r>
              <w:rPr>
                <w:rFonts w:ascii="宋体" w:eastAsia="宋体" w:hAnsi="宋体" w:cs="宋体"/>
                <w:kern w:val="0"/>
                <w:sz w:val="24"/>
                <w:szCs w:val="24"/>
              </w:rPr>
              <w:t>国际课程班）、动画（日语国际课程班）以上专业只招收有专业志愿的考生。</w:t>
            </w:r>
          </w:p>
          <w:p w:rsidR="004669B7" w:rsidRDefault="00107BBB">
            <w:pPr>
              <w:widowControl/>
              <w:spacing w:before="100" w:beforeAutospacing="1" w:after="100" w:afterAutospacing="1" w:line="420" w:lineRule="atLeast"/>
              <w:ind w:firstLine="480"/>
              <w:rPr>
                <w:rFonts w:ascii="宋体" w:eastAsia="宋体" w:hAnsi="宋体" w:cs="宋体"/>
                <w:kern w:val="0"/>
                <w:szCs w:val="21"/>
              </w:rPr>
            </w:pPr>
            <w:r>
              <w:rPr>
                <w:rFonts w:ascii="宋体" w:eastAsia="宋体" w:hAnsi="宋体" w:cs="宋体"/>
                <w:kern w:val="0"/>
                <w:sz w:val="24"/>
                <w:szCs w:val="24"/>
              </w:rPr>
              <w:t>5.</w:t>
            </w:r>
            <w:r>
              <w:rPr>
                <w:rFonts w:ascii="宋体" w:eastAsia="宋体" w:hAnsi="宋体" w:cs="宋体"/>
                <w:kern w:val="0"/>
                <w:sz w:val="24"/>
                <w:szCs w:val="24"/>
              </w:rPr>
              <w:t>依据学前教育、教育学（中小学）专业的教学计划、学习要求以及未来发展的需要，特对报考此专业的考生提出以下要求：</w:t>
            </w:r>
          </w:p>
          <w:p w:rsidR="004669B7" w:rsidRDefault="00107BBB">
            <w:pPr>
              <w:widowControl/>
              <w:spacing w:before="100" w:beforeAutospacing="1" w:after="100" w:afterAutospacing="1" w:line="420" w:lineRule="atLeast"/>
              <w:ind w:firstLine="480"/>
              <w:rPr>
                <w:rFonts w:ascii="宋体" w:eastAsia="宋体" w:hAnsi="宋体" w:cs="宋体"/>
                <w:kern w:val="0"/>
                <w:szCs w:val="21"/>
              </w:rPr>
            </w:pPr>
            <w:r>
              <w:rPr>
                <w:rFonts w:ascii="宋体" w:eastAsia="宋体" w:hAnsi="宋体" w:cs="宋体"/>
                <w:kern w:val="0"/>
                <w:sz w:val="24"/>
                <w:szCs w:val="24"/>
              </w:rPr>
              <w:t>（</w:t>
            </w:r>
            <w:r>
              <w:rPr>
                <w:rFonts w:ascii="宋体" w:eastAsia="宋体" w:hAnsi="宋体" w:cs="宋体"/>
                <w:kern w:val="0"/>
                <w:sz w:val="24"/>
                <w:szCs w:val="24"/>
              </w:rPr>
              <w:t>1</w:t>
            </w:r>
            <w:r>
              <w:rPr>
                <w:rFonts w:ascii="宋体" w:eastAsia="宋体" w:hAnsi="宋体" w:cs="宋体"/>
                <w:kern w:val="0"/>
                <w:sz w:val="24"/>
                <w:szCs w:val="24"/>
              </w:rPr>
              <w:t>）身心健康，品行良好，热爱教育事业，乐于从事教师职业；</w:t>
            </w:r>
          </w:p>
          <w:p w:rsidR="004669B7" w:rsidRDefault="00107BBB">
            <w:pPr>
              <w:widowControl/>
              <w:spacing w:before="100" w:beforeAutospacing="1" w:after="100" w:afterAutospacing="1" w:line="420" w:lineRule="atLeast"/>
              <w:ind w:firstLine="480"/>
              <w:rPr>
                <w:rFonts w:ascii="宋体" w:eastAsia="宋体" w:hAnsi="宋体" w:cs="宋体"/>
                <w:kern w:val="0"/>
                <w:szCs w:val="21"/>
              </w:rPr>
            </w:pPr>
            <w:r>
              <w:rPr>
                <w:rFonts w:ascii="宋体" w:eastAsia="宋体" w:hAnsi="宋体" w:cs="宋体"/>
                <w:kern w:val="0"/>
                <w:sz w:val="24"/>
                <w:szCs w:val="24"/>
              </w:rPr>
              <w:t>（</w:t>
            </w:r>
            <w:r>
              <w:rPr>
                <w:rFonts w:ascii="宋体" w:eastAsia="宋体" w:hAnsi="宋体" w:cs="宋体"/>
                <w:kern w:val="0"/>
                <w:sz w:val="24"/>
                <w:szCs w:val="24"/>
              </w:rPr>
              <w:t>2</w:t>
            </w:r>
            <w:r>
              <w:rPr>
                <w:rFonts w:ascii="宋体" w:eastAsia="宋体" w:hAnsi="宋体" w:cs="宋体"/>
                <w:kern w:val="0"/>
                <w:sz w:val="24"/>
                <w:szCs w:val="24"/>
              </w:rPr>
              <w:t>）女生身高不低于</w:t>
            </w:r>
            <w:r>
              <w:rPr>
                <w:rFonts w:ascii="宋体" w:eastAsia="宋体" w:hAnsi="宋体" w:cs="宋体"/>
                <w:kern w:val="0"/>
                <w:sz w:val="24"/>
                <w:szCs w:val="24"/>
              </w:rPr>
              <w:t>155</w:t>
            </w:r>
            <w:r>
              <w:rPr>
                <w:rFonts w:ascii="宋体" w:eastAsia="宋体" w:hAnsi="宋体" w:cs="宋体"/>
                <w:kern w:val="0"/>
                <w:sz w:val="24"/>
                <w:szCs w:val="24"/>
              </w:rPr>
              <w:t>厘米，男生身高不低于</w:t>
            </w:r>
            <w:r>
              <w:rPr>
                <w:rFonts w:ascii="宋体" w:eastAsia="宋体" w:hAnsi="宋体" w:cs="宋体"/>
                <w:kern w:val="0"/>
                <w:sz w:val="24"/>
                <w:szCs w:val="24"/>
              </w:rPr>
              <w:t>165</w:t>
            </w:r>
            <w:r>
              <w:rPr>
                <w:rFonts w:ascii="宋体" w:eastAsia="宋体" w:hAnsi="宋体" w:cs="宋体"/>
                <w:kern w:val="0"/>
                <w:sz w:val="24"/>
                <w:szCs w:val="24"/>
              </w:rPr>
              <w:t>厘米，体态匀称，动作协调；</w:t>
            </w:r>
          </w:p>
          <w:p w:rsidR="004669B7" w:rsidRDefault="00107BBB">
            <w:pPr>
              <w:widowControl/>
              <w:spacing w:before="100" w:beforeAutospacing="1" w:after="100" w:afterAutospacing="1" w:line="420" w:lineRule="atLeast"/>
              <w:ind w:firstLine="480"/>
              <w:rPr>
                <w:rFonts w:ascii="宋体" w:eastAsia="宋体" w:hAnsi="宋体" w:cs="宋体"/>
                <w:kern w:val="0"/>
                <w:szCs w:val="21"/>
              </w:rPr>
            </w:pPr>
            <w:r>
              <w:rPr>
                <w:rFonts w:ascii="宋体" w:eastAsia="宋体" w:hAnsi="宋体" w:cs="宋体"/>
                <w:kern w:val="0"/>
                <w:sz w:val="24"/>
                <w:szCs w:val="24"/>
              </w:rPr>
              <w:t>（</w:t>
            </w:r>
            <w:r>
              <w:rPr>
                <w:rFonts w:ascii="宋体" w:eastAsia="宋体" w:hAnsi="宋体" w:cs="宋体"/>
                <w:kern w:val="0"/>
                <w:sz w:val="24"/>
                <w:szCs w:val="24"/>
              </w:rPr>
              <w:t>3</w:t>
            </w:r>
            <w:r>
              <w:rPr>
                <w:rFonts w:ascii="宋体" w:eastAsia="宋体" w:hAnsi="宋体" w:cs="宋体"/>
                <w:kern w:val="0"/>
                <w:sz w:val="24"/>
                <w:szCs w:val="24"/>
              </w:rPr>
              <w:t>）五官端正，无斜视，无色盲、色弱；无纹身，面部及身体暴露部分无明显疤痕、</w:t>
            </w:r>
            <w:r>
              <w:rPr>
                <w:rFonts w:ascii="宋体" w:eastAsia="宋体" w:hAnsi="宋体" w:cs="宋体"/>
                <w:kern w:val="0"/>
                <w:sz w:val="24"/>
                <w:szCs w:val="24"/>
              </w:rPr>
              <w:t>血管瘤、黑色素痣、白癜风等；</w:t>
            </w:r>
          </w:p>
          <w:p w:rsidR="004669B7" w:rsidRDefault="00107BBB">
            <w:pPr>
              <w:widowControl/>
              <w:spacing w:before="100" w:beforeAutospacing="1" w:after="100" w:afterAutospacing="1" w:line="420" w:lineRule="atLeast"/>
              <w:ind w:firstLine="480"/>
              <w:rPr>
                <w:rFonts w:ascii="宋体" w:eastAsia="宋体" w:hAnsi="宋体" w:cs="宋体"/>
                <w:kern w:val="0"/>
                <w:szCs w:val="21"/>
              </w:rPr>
            </w:pPr>
            <w:r>
              <w:rPr>
                <w:rFonts w:ascii="宋体" w:eastAsia="宋体" w:hAnsi="宋体" w:cs="宋体"/>
                <w:kern w:val="0"/>
                <w:sz w:val="24"/>
                <w:szCs w:val="24"/>
              </w:rPr>
              <w:t>（</w:t>
            </w:r>
            <w:r>
              <w:rPr>
                <w:rFonts w:ascii="宋体" w:eastAsia="宋体" w:hAnsi="宋体" w:cs="宋体"/>
                <w:kern w:val="0"/>
                <w:sz w:val="24"/>
                <w:szCs w:val="24"/>
              </w:rPr>
              <w:t>4</w:t>
            </w:r>
            <w:r>
              <w:rPr>
                <w:rFonts w:ascii="宋体" w:eastAsia="宋体" w:hAnsi="宋体" w:cs="宋体"/>
                <w:kern w:val="0"/>
                <w:sz w:val="24"/>
                <w:szCs w:val="24"/>
              </w:rPr>
              <w:t>）听力正常（两耳听力均在</w:t>
            </w:r>
            <w:r>
              <w:rPr>
                <w:rFonts w:ascii="宋体" w:eastAsia="宋体" w:hAnsi="宋体" w:cs="宋体"/>
                <w:kern w:val="0"/>
                <w:sz w:val="24"/>
                <w:szCs w:val="24"/>
              </w:rPr>
              <w:t>3</w:t>
            </w:r>
            <w:r>
              <w:rPr>
                <w:rFonts w:ascii="宋体" w:eastAsia="宋体" w:hAnsi="宋体" w:cs="宋体"/>
                <w:kern w:val="0"/>
                <w:sz w:val="24"/>
                <w:szCs w:val="24"/>
              </w:rPr>
              <w:t>米以内，或</w:t>
            </w:r>
            <w:proofErr w:type="gramStart"/>
            <w:r>
              <w:rPr>
                <w:rFonts w:ascii="宋体" w:eastAsia="宋体" w:hAnsi="宋体" w:cs="宋体"/>
                <w:kern w:val="0"/>
                <w:sz w:val="24"/>
                <w:szCs w:val="24"/>
              </w:rPr>
              <w:t>一</w:t>
            </w:r>
            <w:proofErr w:type="gramEnd"/>
            <w:r>
              <w:rPr>
                <w:rFonts w:ascii="宋体" w:eastAsia="宋体" w:hAnsi="宋体" w:cs="宋体"/>
                <w:kern w:val="0"/>
                <w:sz w:val="24"/>
                <w:szCs w:val="24"/>
              </w:rPr>
              <w:t>耳听力在</w:t>
            </w:r>
            <w:r>
              <w:rPr>
                <w:rFonts w:ascii="宋体" w:eastAsia="宋体" w:hAnsi="宋体" w:cs="宋体"/>
                <w:kern w:val="0"/>
                <w:sz w:val="24"/>
                <w:szCs w:val="24"/>
              </w:rPr>
              <w:t>5</w:t>
            </w:r>
            <w:r>
              <w:rPr>
                <w:rFonts w:ascii="宋体" w:eastAsia="宋体" w:hAnsi="宋体" w:cs="宋体"/>
                <w:kern w:val="0"/>
                <w:sz w:val="24"/>
                <w:szCs w:val="24"/>
              </w:rPr>
              <w:t>米另一耳全聋的不宜就读上述专业）；</w:t>
            </w:r>
          </w:p>
          <w:p w:rsidR="004669B7" w:rsidRDefault="00107BBB">
            <w:pPr>
              <w:widowControl/>
              <w:spacing w:before="100" w:beforeAutospacing="1" w:after="100" w:afterAutospacing="1" w:line="420" w:lineRule="atLeast"/>
              <w:ind w:firstLine="480"/>
              <w:rPr>
                <w:rFonts w:ascii="宋体" w:eastAsia="宋体" w:hAnsi="宋体" w:cs="宋体"/>
                <w:kern w:val="0"/>
                <w:szCs w:val="21"/>
              </w:rPr>
            </w:pPr>
            <w:r>
              <w:rPr>
                <w:rFonts w:ascii="宋体" w:eastAsia="宋体" w:hAnsi="宋体" w:cs="宋体"/>
                <w:kern w:val="0"/>
                <w:sz w:val="24"/>
                <w:szCs w:val="24"/>
              </w:rPr>
              <w:t>（</w:t>
            </w:r>
            <w:r>
              <w:rPr>
                <w:rFonts w:ascii="宋体" w:eastAsia="宋体" w:hAnsi="宋体" w:cs="宋体"/>
                <w:kern w:val="0"/>
                <w:sz w:val="24"/>
                <w:szCs w:val="24"/>
              </w:rPr>
              <w:t>5</w:t>
            </w:r>
            <w:r>
              <w:rPr>
                <w:rFonts w:ascii="宋体" w:eastAsia="宋体" w:hAnsi="宋体" w:cs="宋体"/>
                <w:kern w:val="0"/>
                <w:sz w:val="24"/>
                <w:szCs w:val="24"/>
              </w:rPr>
              <w:t>）嗅觉迟钝、口吃、步态异常、驼背不宜就读上述专业；</w:t>
            </w:r>
          </w:p>
          <w:p w:rsidR="004669B7" w:rsidRDefault="00107BBB">
            <w:pPr>
              <w:widowControl/>
              <w:spacing w:before="100" w:beforeAutospacing="1" w:after="100" w:afterAutospacing="1" w:line="420" w:lineRule="atLeast"/>
              <w:ind w:firstLine="480"/>
              <w:rPr>
                <w:rFonts w:ascii="宋体" w:eastAsia="宋体" w:hAnsi="宋体" w:cs="宋体"/>
                <w:kern w:val="0"/>
                <w:szCs w:val="21"/>
              </w:rPr>
            </w:pPr>
            <w:r>
              <w:rPr>
                <w:rFonts w:ascii="宋体" w:eastAsia="宋体" w:hAnsi="宋体" w:cs="宋体"/>
                <w:kern w:val="0"/>
                <w:sz w:val="24"/>
                <w:szCs w:val="24"/>
              </w:rPr>
              <w:t>6.</w:t>
            </w:r>
            <w:r>
              <w:rPr>
                <w:rFonts w:ascii="宋体" w:eastAsia="宋体" w:hAnsi="宋体" w:cs="宋体"/>
                <w:kern w:val="0"/>
                <w:sz w:val="24"/>
                <w:szCs w:val="24"/>
              </w:rPr>
              <w:t>依据护理学专业的教学计划、学习要求以及未来发展的需要，特对报考此专业的考生提出以下要求：</w:t>
            </w:r>
          </w:p>
          <w:p w:rsidR="004669B7" w:rsidRDefault="00107BBB">
            <w:pPr>
              <w:widowControl/>
              <w:spacing w:before="100" w:beforeAutospacing="1" w:after="100" w:afterAutospacing="1" w:line="420" w:lineRule="atLeast"/>
              <w:ind w:firstLine="480"/>
              <w:rPr>
                <w:rFonts w:ascii="宋体" w:eastAsia="宋体" w:hAnsi="宋体" w:cs="宋体"/>
                <w:kern w:val="0"/>
                <w:szCs w:val="21"/>
              </w:rPr>
            </w:pPr>
            <w:r>
              <w:rPr>
                <w:rFonts w:ascii="宋体" w:eastAsia="宋体" w:hAnsi="宋体" w:cs="宋体"/>
                <w:kern w:val="0"/>
                <w:sz w:val="24"/>
                <w:szCs w:val="24"/>
              </w:rPr>
              <w:t>（</w:t>
            </w:r>
            <w:r>
              <w:rPr>
                <w:rFonts w:ascii="宋体" w:eastAsia="宋体" w:hAnsi="宋体" w:cs="宋体"/>
                <w:kern w:val="0"/>
                <w:sz w:val="24"/>
                <w:szCs w:val="24"/>
              </w:rPr>
              <w:t>1</w:t>
            </w:r>
            <w:r>
              <w:rPr>
                <w:rFonts w:ascii="宋体" w:eastAsia="宋体" w:hAnsi="宋体" w:cs="宋体"/>
                <w:kern w:val="0"/>
                <w:sz w:val="24"/>
                <w:szCs w:val="24"/>
              </w:rPr>
              <w:t>）身心健康，热爱医疗卫生事业；</w:t>
            </w:r>
          </w:p>
          <w:p w:rsidR="004669B7" w:rsidRDefault="00107BBB">
            <w:pPr>
              <w:widowControl/>
              <w:spacing w:before="100" w:beforeAutospacing="1" w:after="100" w:afterAutospacing="1" w:line="420" w:lineRule="atLeast"/>
              <w:ind w:firstLine="480"/>
              <w:rPr>
                <w:rFonts w:ascii="宋体" w:eastAsia="宋体" w:hAnsi="宋体" w:cs="宋体"/>
                <w:kern w:val="0"/>
                <w:szCs w:val="21"/>
              </w:rPr>
            </w:pPr>
            <w:r>
              <w:rPr>
                <w:rFonts w:ascii="宋体" w:eastAsia="宋体" w:hAnsi="宋体" w:cs="宋体"/>
                <w:kern w:val="0"/>
                <w:sz w:val="24"/>
                <w:szCs w:val="24"/>
              </w:rPr>
              <w:t>（</w:t>
            </w:r>
            <w:r>
              <w:rPr>
                <w:rFonts w:ascii="宋体" w:eastAsia="宋体" w:hAnsi="宋体" w:cs="宋体"/>
                <w:kern w:val="0"/>
                <w:sz w:val="24"/>
                <w:szCs w:val="24"/>
              </w:rPr>
              <w:t>2</w:t>
            </w:r>
            <w:r>
              <w:rPr>
                <w:rFonts w:ascii="宋体" w:eastAsia="宋体" w:hAnsi="宋体" w:cs="宋体"/>
                <w:kern w:val="0"/>
                <w:sz w:val="24"/>
                <w:szCs w:val="24"/>
              </w:rPr>
              <w:t>）女生身高不低于</w:t>
            </w:r>
            <w:r>
              <w:rPr>
                <w:rFonts w:ascii="宋体" w:eastAsia="宋体" w:hAnsi="宋体" w:cs="宋体"/>
                <w:kern w:val="0"/>
                <w:sz w:val="24"/>
                <w:szCs w:val="24"/>
              </w:rPr>
              <w:t>162</w:t>
            </w:r>
            <w:r>
              <w:rPr>
                <w:rFonts w:ascii="宋体" w:eastAsia="宋体" w:hAnsi="宋体" w:cs="宋体"/>
                <w:kern w:val="0"/>
                <w:sz w:val="24"/>
                <w:szCs w:val="24"/>
              </w:rPr>
              <w:t>厘米，男生身高不低于</w:t>
            </w:r>
            <w:r>
              <w:rPr>
                <w:rFonts w:ascii="宋体" w:eastAsia="宋体" w:hAnsi="宋体" w:cs="宋体"/>
                <w:kern w:val="0"/>
                <w:sz w:val="24"/>
                <w:szCs w:val="24"/>
              </w:rPr>
              <w:t>172</w:t>
            </w:r>
            <w:r>
              <w:rPr>
                <w:rFonts w:ascii="宋体" w:eastAsia="宋体" w:hAnsi="宋体" w:cs="宋体"/>
                <w:kern w:val="0"/>
                <w:sz w:val="24"/>
                <w:szCs w:val="24"/>
              </w:rPr>
              <w:t>厘米，体态匀称，动作协调；</w:t>
            </w:r>
          </w:p>
          <w:p w:rsidR="004669B7" w:rsidRDefault="00107BBB">
            <w:pPr>
              <w:widowControl/>
              <w:spacing w:before="100" w:beforeAutospacing="1" w:after="100" w:afterAutospacing="1" w:line="420" w:lineRule="atLeast"/>
              <w:ind w:firstLine="480"/>
              <w:rPr>
                <w:rFonts w:ascii="宋体" w:eastAsia="宋体" w:hAnsi="宋体" w:cs="宋体"/>
                <w:kern w:val="0"/>
                <w:szCs w:val="21"/>
              </w:rPr>
            </w:pPr>
            <w:r>
              <w:rPr>
                <w:rFonts w:ascii="宋体" w:eastAsia="宋体" w:hAnsi="宋体" w:cs="宋体"/>
                <w:kern w:val="0"/>
                <w:sz w:val="24"/>
                <w:szCs w:val="24"/>
              </w:rPr>
              <w:t>（</w:t>
            </w:r>
            <w:r>
              <w:rPr>
                <w:rFonts w:ascii="宋体" w:eastAsia="宋体" w:hAnsi="宋体" w:cs="宋体"/>
                <w:kern w:val="0"/>
                <w:sz w:val="24"/>
                <w:szCs w:val="24"/>
              </w:rPr>
              <w:t>3</w:t>
            </w:r>
            <w:r>
              <w:rPr>
                <w:rFonts w:ascii="宋体" w:eastAsia="宋体" w:hAnsi="宋体" w:cs="宋体"/>
                <w:kern w:val="0"/>
                <w:sz w:val="24"/>
                <w:szCs w:val="24"/>
              </w:rPr>
              <w:t>）五官端正，眼睛的近视矫正视力不低于</w:t>
            </w:r>
            <w:r>
              <w:rPr>
                <w:rFonts w:ascii="宋体" w:eastAsia="宋体" w:hAnsi="宋体" w:cs="宋体"/>
                <w:kern w:val="0"/>
                <w:sz w:val="24"/>
                <w:szCs w:val="24"/>
              </w:rPr>
              <w:t>4.8</w:t>
            </w:r>
            <w:r>
              <w:rPr>
                <w:rFonts w:ascii="宋体" w:eastAsia="宋体" w:hAnsi="宋体" w:cs="宋体"/>
                <w:kern w:val="0"/>
                <w:sz w:val="24"/>
                <w:szCs w:val="24"/>
              </w:rPr>
              <w:t>，各眼矫正视力镜片度数不超过</w:t>
            </w:r>
            <w:r>
              <w:rPr>
                <w:rFonts w:ascii="宋体" w:eastAsia="宋体" w:hAnsi="宋体" w:cs="宋体"/>
                <w:kern w:val="0"/>
                <w:sz w:val="24"/>
                <w:szCs w:val="24"/>
              </w:rPr>
              <w:t>800</w:t>
            </w:r>
            <w:r>
              <w:rPr>
                <w:rFonts w:ascii="宋体" w:eastAsia="宋体" w:hAnsi="宋体" w:cs="宋体"/>
                <w:kern w:val="0"/>
                <w:sz w:val="24"/>
                <w:szCs w:val="24"/>
              </w:rPr>
              <w:t>度，无色盲、色弱，无斜视、弱视；</w:t>
            </w:r>
          </w:p>
          <w:p w:rsidR="004669B7" w:rsidRDefault="00107BBB">
            <w:pPr>
              <w:widowControl/>
              <w:spacing w:before="100" w:beforeAutospacing="1" w:after="100" w:afterAutospacing="1" w:line="420" w:lineRule="atLeast"/>
              <w:ind w:firstLine="480"/>
              <w:rPr>
                <w:rFonts w:ascii="宋体" w:eastAsia="宋体" w:hAnsi="宋体" w:cs="宋体"/>
                <w:kern w:val="0"/>
                <w:szCs w:val="21"/>
              </w:rPr>
            </w:pPr>
            <w:r>
              <w:rPr>
                <w:rFonts w:ascii="宋体" w:eastAsia="宋体" w:hAnsi="宋体" w:cs="宋体"/>
                <w:kern w:val="0"/>
                <w:sz w:val="24"/>
                <w:szCs w:val="24"/>
              </w:rPr>
              <w:lastRenderedPageBreak/>
              <w:t>（</w:t>
            </w:r>
            <w:r>
              <w:rPr>
                <w:rFonts w:ascii="宋体" w:eastAsia="宋体" w:hAnsi="宋体" w:cs="宋体"/>
                <w:kern w:val="0"/>
                <w:sz w:val="24"/>
                <w:szCs w:val="24"/>
              </w:rPr>
              <w:t>4</w:t>
            </w:r>
            <w:r>
              <w:rPr>
                <w:rFonts w:ascii="宋体" w:eastAsia="宋体" w:hAnsi="宋体" w:cs="宋体"/>
                <w:kern w:val="0"/>
                <w:sz w:val="24"/>
                <w:szCs w:val="24"/>
              </w:rPr>
              <w:t>）听力正常，两耳听力范围均不低于</w:t>
            </w:r>
            <w:r>
              <w:rPr>
                <w:rFonts w:ascii="宋体" w:eastAsia="宋体" w:hAnsi="宋体" w:cs="宋体"/>
                <w:kern w:val="0"/>
                <w:sz w:val="24"/>
                <w:szCs w:val="24"/>
              </w:rPr>
              <w:t>3</w:t>
            </w:r>
            <w:r>
              <w:rPr>
                <w:rFonts w:ascii="宋体" w:eastAsia="宋体" w:hAnsi="宋体" w:cs="宋体"/>
                <w:kern w:val="0"/>
                <w:sz w:val="24"/>
                <w:szCs w:val="24"/>
              </w:rPr>
              <w:t>米；</w:t>
            </w:r>
          </w:p>
          <w:p w:rsidR="004669B7" w:rsidRDefault="00107BBB">
            <w:pPr>
              <w:widowControl/>
              <w:spacing w:before="100" w:beforeAutospacing="1" w:after="100" w:afterAutospacing="1" w:line="420" w:lineRule="atLeast"/>
              <w:ind w:firstLine="480"/>
              <w:rPr>
                <w:rFonts w:ascii="宋体" w:eastAsia="宋体" w:hAnsi="宋体" w:cs="宋体"/>
                <w:kern w:val="0"/>
                <w:szCs w:val="21"/>
              </w:rPr>
            </w:pPr>
            <w:r>
              <w:rPr>
                <w:rFonts w:ascii="宋体" w:eastAsia="宋体" w:hAnsi="宋体" w:cs="宋体"/>
                <w:kern w:val="0"/>
                <w:sz w:val="24"/>
                <w:szCs w:val="24"/>
              </w:rPr>
              <w:t>（</w:t>
            </w:r>
            <w:r>
              <w:rPr>
                <w:rFonts w:ascii="宋体" w:eastAsia="宋体" w:hAnsi="宋体" w:cs="宋体"/>
                <w:kern w:val="0"/>
                <w:sz w:val="24"/>
                <w:szCs w:val="24"/>
              </w:rPr>
              <w:t>5</w:t>
            </w:r>
            <w:r>
              <w:rPr>
                <w:rFonts w:ascii="宋体" w:eastAsia="宋体" w:hAnsi="宋体" w:cs="宋体"/>
                <w:kern w:val="0"/>
                <w:sz w:val="24"/>
                <w:szCs w:val="24"/>
              </w:rPr>
              <w:t>）肝功能正常；</w:t>
            </w:r>
          </w:p>
          <w:p w:rsidR="004669B7" w:rsidRDefault="00107BBB">
            <w:pPr>
              <w:widowControl/>
              <w:spacing w:before="100" w:beforeAutospacing="1" w:after="100" w:afterAutospacing="1" w:line="420" w:lineRule="atLeast"/>
              <w:ind w:firstLine="480"/>
              <w:rPr>
                <w:rFonts w:ascii="宋体" w:eastAsia="宋体" w:hAnsi="宋体" w:cs="宋体"/>
                <w:kern w:val="0"/>
                <w:szCs w:val="21"/>
              </w:rPr>
            </w:pPr>
            <w:r>
              <w:rPr>
                <w:rFonts w:ascii="宋体" w:eastAsia="宋体" w:hAnsi="宋体" w:cs="宋体"/>
                <w:kern w:val="0"/>
                <w:sz w:val="24"/>
                <w:szCs w:val="24"/>
              </w:rPr>
              <w:t>（</w:t>
            </w:r>
            <w:r>
              <w:rPr>
                <w:rFonts w:ascii="宋体" w:eastAsia="宋体" w:hAnsi="宋体" w:cs="宋体"/>
                <w:kern w:val="0"/>
                <w:sz w:val="24"/>
                <w:szCs w:val="24"/>
              </w:rPr>
              <w:t>6</w:t>
            </w:r>
            <w:r>
              <w:rPr>
                <w:rFonts w:ascii="宋体" w:eastAsia="宋体" w:hAnsi="宋体" w:cs="宋体"/>
                <w:kern w:val="0"/>
                <w:sz w:val="24"/>
                <w:szCs w:val="24"/>
              </w:rPr>
              <w:t>）无传染性疾病、嗅觉迟钝、口吃、步态异常、驼背等问题；</w:t>
            </w:r>
          </w:p>
          <w:p w:rsidR="004669B7" w:rsidRDefault="00107BBB">
            <w:pPr>
              <w:widowControl/>
              <w:spacing w:before="100" w:beforeAutospacing="1" w:after="100" w:afterAutospacing="1" w:line="420" w:lineRule="atLeast"/>
              <w:ind w:firstLine="480"/>
              <w:rPr>
                <w:rFonts w:ascii="宋体" w:eastAsia="宋体" w:hAnsi="宋体" w:cs="宋体"/>
                <w:kern w:val="0"/>
                <w:szCs w:val="21"/>
              </w:rPr>
            </w:pPr>
            <w:r>
              <w:rPr>
                <w:rFonts w:ascii="宋体" w:eastAsia="宋体" w:hAnsi="宋体" w:cs="宋体"/>
                <w:kern w:val="0"/>
                <w:sz w:val="24"/>
                <w:szCs w:val="24"/>
              </w:rPr>
              <w:t>（</w:t>
            </w:r>
            <w:r>
              <w:rPr>
                <w:rFonts w:ascii="宋体" w:eastAsia="宋体" w:hAnsi="宋体" w:cs="宋体"/>
                <w:kern w:val="0"/>
                <w:sz w:val="24"/>
                <w:szCs w:val="24"/>
              </w:rPr>
              <w:t>7</w:t>
            </w:r>
            <w:r>
              <w:rPr>
                <w:rFonts w:ascii="宋体" w:eastAsia="宋体" w:hAnsi="宋体" w:cs="宋体"/>
                <w:kern w:val="0"/>
                <w:sz w:val="24"/>
                <w:szCs w:val="24"/>
              </w:rPr>
              <w:t>）考虑到医疗卫生服务的特殊性，学校明确提出，不鼓励躯干或肢体残疾考生报考护理学专业，否则将无法完成学业。</w:t>
            </w:r>
          </w:p>
          <w:p w:rsidR="004669B7" w:rsidRDefault="00107BBB">
            <w:pPr>
              <w:widowControl/>
              <w:spacing w:before="100" w:beforeAutospacing="1" w:after="100" w:afterAutospacing="1" w:line="420" w:lineRule="atLeast"/>
              <w:ind w:firstLine="480"/>
              <w:rPr>
                <w:rFonts w:ascii="宋体" w:eastAsia="宋体" w:hAnsi="宋体" w:cs="宋体"/>
                <w:kern w:val="0"/>
                <w:szCs w:val="21"/>
              </w:rPr>
            </w:pPr>
            <w:r>
              <w:rPr>
                <w:rFonts w:ascii="宋体" w:eastAsia="宋体" w:hAnsi="宋体" w:cs="宋体"/>
                <w:kern w:val="0"/>
                <w:sz w:val="24"/>
                <w:szCs w:val="24"/>
              </w:rPr>
              <w:t>（</w:t>
            </w:r>
            <w:r>
              <w:rPr>
                <w:rFonts w:ascii="宋体" w:eastAsia="宋体" w:hAnsi="宋体" w:cs="宋体"/>
                <w:kern w:val="0"/>
                <w:sz w:val="24"/>
                <w:szCs w:val="24"/>
              </w:rPr>
              <w:t>8</w:t>
            </w:r>
            <w:r>
              <w:rPr>
                <w:rFonts w:ascii="宋体" w:eastAsia="宋体" w:hAnsi="宋体" w:cs="宋体"/>
                <w:kern w:val="0"/>
                <w:sz w:val="24"/>
                <w:szCs w:val="24"/>
              </w:rPr>
              <w:t>）男生比例不超过总人数的</w:t>
            </w:r>
            <w:r>
              <w:rPr>
                <w:rFonts w:ascii="宋体" w:eastAsia="宋体" w:hAnsi="宋体" w:cs="宋体"/>
                <w:kern w:val="0"/>
                <w:sz w:val="24"/>
                <w:szCs w:val="24"/>
              </w:rPr>
              <w:t>10%</w:t>
            </w:r>
            <w:r>
              <w:rPr>
                <w:rFonts w:ascii="宋体" w:eastAsia="宋体" w:hAnsi="宋体" w:cs="宋体"/>
                <w:kern w:val="0"/>
                <w:sz w:val="24"/>
                <w:szCs w:val="24"/>
              </w:rPr>
              <w:t>。</w:t>
            </w:r>
          </w:p>
          <w:p w:rsidR="004669B7" w:rsidRDefault="00107BBB">
            <w:pPr>
              <w:widowControl/>
              <w:spacing w:before="100" w:beforeAutospacing="1" w:after="100" w:afterAutospacing="1" w:line="420" w:lineRule="atLeast"/>
              <w:ind w:firstLine="480"/>
              <w:rPr>
                <w:rFonts w:ascii="宋体" w:eastAsia="宋体" w:hAnsi="宋体" w:cs="宋体"/>
                <w:kern w:val="0"/>
                <w:szCs w:val="21"/>
              </w:rPr>
            </w:pPr>
            <w:r>
              <w:rPr>
                <w:rFonts w:ascii="宋体" w:eastAsia="宋体" w:hAnsi="宋体" w:cs="宋体"/>
                <w:kern w:val="0"/>
                <w:sz w:val="24"/>
                <w:szCs w:val="24"/>
              </w:rPr>
              <w:t>7.</w:t>
            </w:r>
            <w:r>
              <w:rPr>
                <w:rFonts w:ascii="宋体" w:eastAsia="宋体" w:hAnsi="宋体" w:cs="宋体"/>
                <w:kern w:val="0"/>
                <w:sz w:val="24"/>
                <w:szCs w:val="24"/>
              </w:rPr>
              <w:t>依据旅游管理（民航业订制培养班）专业的教学计划、学习要求以及未来发展的需要，特对报考此专业的考生提出以下要求：</w:t>
            </w:r>
          </w:p>
          <w:p w:rsidR="004669B7" w:rsidRDefault="00107BBB">
            <w:pPr>
              <w:widowControl/>
              <w:spacing w:before="100" w:beforeAutospacing="1" w:after="100" w:afterAutospacing="1" w:line="420" w:lineRule="atLeast"/>
              <w:ind w:firstLine="480"/>
              <w:rPr>
                <w:rFonts w:ascii="宋体" w:eastAsia="宋体" w:hAnsi="宋体" w:cs="宋体"/>
                <w:kern w:val="0"/>
                <w:szCs w:val="21"/>
              </w:rPr>
            </w:pPr>
            <w:r>
              <w:rPr>
                <w:rFonts w:ascii="宋体" w:eastAsia="宋体" w:hAnsi="宋体" w:cs="宋体"/>
                <w:kern w:val="0"/>
                <w:sz w:val="24"/>
                <w:szCs w:val="24"/>
              </w:rPr>
              <w:t>（</w:t>
            </w:r>
            <w:r>
              <w:rPr>
                <w:rFonts w:ascii="宋体" w:eastAsia="宋体" w:hAnsi="宋体" w:cs="宋体"/>
                <w:kern w:val="0"/>
                <w:sz w:val="24"/>
                <w:szCs w:val="24"/>
              </w:rPr>
              <w:t>1</w:t>
            </w:r>
            <w:r>
              <w:rPr>
                <w:rFonts w:ascii="宋体" w:eastAsia="宋体" w:hAnsi="宋体" w:cs="宋体"/>
                <w:kern w:val="0"/>
                <w:sz w:val="24"/>
                <w:szCs w:val="24"/>
              </w:rPr>
              <w:t>）五官端正，面容姣好，无斜视，无色盲、色弱；无纹身，面部及身体暴露部分无明显疤痕、血管瘤、黑色素痣、白癜风等；</w:t>
            </w:r>
          </w:p>
          <w:p w:rsidR="004669B7" w:rsidRDefault="00107BBB">
            <w:pPr>
              <w:widowControl/>
              <w:spacing w:before="100" w:beforeAutospacing="1" w:after="100" w:afterAutospacing="1" w:line="420" w:lineRule="atLeast"/>
              <w:ind w:firstLine="480"/>
              <w:rPr>
                <w:rFonts w:ascii="宋体" w:eastAsia="宋体" w:hAnsi="宋体" w:cs="宋体"/>
                <w:kern w:val="0"/>
                <w:szCs w:val="21"/>
              </w:rPr>
            </w:pPr>
            <w:r>
              <w:rPr>
                <w:rFonts w:ascii="宋体" w:eastAsia="宋体" w:hAnsi="宋体" w:cs="宋体"/>
                <w:kern w:val="0"/>
                <w:sz w:val="24"/>
                <w:szCs w:val="24"/>
              </w:rPr>
              <w:t>（</w:t>
            </w:r>
            <w:r>
              <w:rPr>
                <w:rFonts w:ascii="宋体" w:eastAsia="宋体" w:hAnsi="宋体" w:cs="宋体"/>
                <w:kern w:val="0"/>
                <w:sz w:val="24"/>
                <w:szCs w:val="24"/>
              </w:rPr>
              <w:t>2</w:t>
            </w:r>
            <w:r>
              <w:rPr>
                <w:rFonts w:ascii="宋体" w:eastAsia="宋体" w:hAnsi="宋体" w:cs="宋体"/>
                <w:kern w:val="0"/>
                <w:sz w:val="24"/>
                <w:szCs w:val="24"/>
              </w:rPr>
              <w:t>）体态匀称，动作协调，男生身高</w:t>
            </w:r>
            <w:r>
              <w:rPr>
                <w:rFonts w:ascii="宋体" w:eastAsia="宋体" w:hAnsi="宋体" w:cs="宋体"/>
                <w:kern w:val="0"/>
                <w:sz w:val="24"/>
                <w:szCs w:val="24"/>
              </w:rPr>
              <w:t>175cm—185cm</w:t>
            </w:r>
            <w:r>
              <w:rPr>
                <w:rFonts w:ascii="宋体" w:eastAsia="宋体" w:hAnsi="宋体" w:cs="宋体"/>
                <w:kern w:val="0"/>
                <w:sz w:val="24"/>
                <w:szCs w:val="24"/>
              </w:rPr>
              <w:t>，女生身高</w:t>
            </w:r>
            <w:r>
              <w:rPr>
                <w:rFonts w:ascii="宋体" w:eastAsia="宋体" w:hAnsi="宋体" w:cs="宋体"/>
                <w:kern w:val="0"/>
                <w:sz w:val="24"/>
                <w:szCs w:val="24"/>
              </w:rPr>
              <w:t>163cm—175cm</w:t>
            </w:r>
            <w:r>
              <w:rPr>
                <w:rFonts w:ascii="宋体" w:eastAsia="宋体" w:hAnsi="宋体" w:cs="宋体"/>
                <w:kern w:val="0"/>
                <w:sz w:val="24"/>
                <w:szCs w:val="24"/>
              </w:rPr>
              <w:t>；</w:t>
            </w:r>
          </w:p>
          <w:p w:rsidR="004669B7" w:rsidRDefault="00107BBB">
            <w:pPr>
              <w:widowControl/>
              <w:spacing w:before="100" w:beforeAutospacing="1" w:after="100" w:afterAutospacing="1" w:line="420" w:lineRule="atLeast"/>
              <w:ind w:firstLine="480"/>
              <w:rPr>
                <w:rFonts w:ascii="宋体" w:eastAsia="宋体" w:hAnsi="宋体" w:cs="宋体"/>
                <w:kern w:val="0"/>
                <w:szCs w:val="21"/>
              </w:rPr>
            </w:pPr>
            <w:r>
              <w:rPr>
                <w:rFonts w:ascii="宋体" w:eastAsia="宋体" w:hAnsi="宋体" w:cs="宋体"/>
                <w:kern w:val="0"/>
                <w:sz w:val="24"/>
                <w:szCs w:val="24"/>
              </w:rPr>
              <w:t>（</w:t>
            </w:r>
            <w:r>
              <w:rPr>
                <w:rFonts w:ascii="宋体" w:eastAsia="宋体" w:hAnsi="宋体" w:cs="宋体"/>
                <w:kern w:val="0"/>
                <w:sz w:val="24"/>
                <w:szCs w:val="24"/>
              </w:rPr>
              <w:t>3</w:t>
            </w:r>
            <w:r>
              <w:rPr>
                <w:rFonts w:ascii="宋体" w:eastAsia="宋体" w:hAnsi="宋体" w:cs="宋体"/>
                <w:kern w:val="0"/>
                <w:sz w:val="24"/>
                <w:szCs w:val="24"/>
              </w:rPr>
              <w:t>）无传染性疾病、嗅觉迟钝、口吃、步态异常、驼背等问题；</w:t>
            </w:r>
          </w:p>
          <w:p w:rsidR="004669B7" w:rsidRDefault="00107BBB">
            <w:pPr>
              <w:widowControl/>
              <w:spacing w:before="100" w:beforeAutospacing="1" w:after="100" w:afterAutospacing="1" w:line="420" w:lineRule="atLeast"/>
              <w:ind w:firstLine="480"/>
              <w:rPr>
                <w:rFonts w:ascii="宋体" w:eastAsia="宋体" w:hAnsi="宋体" w:cs="宋体"/>
                <w:kern w:val="0"/>
                <w:szCs w:val="21"/>
              </w:rPr>
            </w:pPr>
            <w:r>
              <w:rPr>
                <w:rFonts w:ascii="宋体" w:eastAsia="宋体" w:hAnsi="宋体" w:cs="宋体"/>
                <w:kern w:val="0"/>
                <w:sz w:val="24"/>
                <w:szCs w:val="24"/>
              </w:rPr>
              <w:t>（</w:t>
            </w:r>
            <w:r>
              <w:rPr>
                <w:rFonts w:ascii="宋体" w:eastAsia="宋体" w:hAnsi="宋体" w:cs="宋体"/>
                <w:kern w:val="0"/>
                <w:sz w:val="24"/>
                <w:szCs w:val="24"/>
              </w:rPr>
              <w:t>4</w:t>
            </w:r>
            <w:r>
              <w:rPr>
                <w:rFonts w:ascii="宋体" w:eastAsia="宋体" w:hAnsi="宋体" w:cs="宋体"/>
                <w:kern w:val="0"/>
                <w:sz w:val="24"/>
                <w:szCs w:val="24"/>
              </w:rPr>
              <w:t>）凡参加</w:t>
            </w:r>
            <w:r>
              <w:rPr>
                <w:rFonts w:ascii="宋体" w:eastAsia="宋体" w:hAnsi="宋体" w:cs="宋体"/>
                <w:kern w:val="0"/>
                <w:sz w:val="24"/>
                <w:szCs w:val="24"/>
              </w:rPr>
              <w:t>2017</w:t>
            </w:r>
            <w:r>
              <w:rPr>
                <w:rFonts w:ascii="宋体" w:eastAsia="宋体" w:hAnsi="宋体" w:cs="宋体"/>
                <w:kern w:val="0"/>
                <w:sz w:val="24"/>
                <w:szCs w:val="24"/>
              </w:rPr>
              <w:t>年全国统一高考的应往届毕业生，年龄不超过二十周岁，即</w:t>
            </w:r>
            <w:r>
              <w:rPr>
                <w:rFonts w:ascii="宋体" w:eastAsia="宋体" w:hAnsi="宋体" w:cs="宋体"/>
                <w:kern w:val="0"/>
                <w:sz w:val="24"/>
                <w:szCs w:val="24"/>
              </w:rPr>
              <w:t>1997</w:t>
            </w:r>
            <w:r>
              <w:rPr>
                <w:rFonts w:ascii="宋体" w:eastAsia="宋体" w:hAnsi="宋体" w:cs="宋体"/>
                <w:kern w:val="0"/>
                <w:sz w:val="24"/>
                <w:szCs w:val="24"/>
              </w:rPr>
              <w:t>年</w:t>
            </w:r>
            <w:r>
              <w:rPr>
                <w:rFonts w:ascii="宋体" w:eastAsia="宋体" w:hAnsi="宋体" w:cs="宋体"/>
                <w:kern w:val="0"/>
                <w:sz w:val="24"/>
                <w:szCs w:val="24"/>
              </w:rPr>
              <w:t>1</w:t>
            </w:r>
            <w:r>
              <w:rPr>
                <w:rFonts w:ascii="宋体" w:eastAsia="宋体" w:hAnsi="宋体" w:cs="宋体"/>
                <w:kern w:val="0"/>
                <w:sz w:val="24"/>
                <w:szCs w:val="24"/>
              </w:rPr>
              <w:t>月</w:t>
            </w:r>
            <w:r>
              <w:rPr>
                <w:rFonts w:ascii="宋体" w:eastAsia="宋体" w:hAnsi="宋体" w:cs="宋体"/>
                <w:kern w:val="0"/>
                <w:sz w:val="24"/>
                <w:szCs w:val="24"/>
              </w:rPr>
              <w:t>1</w:t>
            </w:r>
            <w:r>
              <w:rPr>
                <w:rFonts w:ascii="宋体" w:eastAsia="宋体" w:hAnsi="宋体" w:cs="宋体"/>
                <w:kern w:val="0"/>
                <w:sz w:val="24"/>
                <w:szCs w:val="24"/>
              </w:rPr>
              <w:t>日以后出生的考生方可报考。</w:t>
            </w:r>
          </w:p>
          <w:p w:rsidR="004669B7" w:rsidRDefault="00107BBB">
            <w:pPr>
              <w:widowControl/>
              <w:spacing w:before="100" w:beforeAutospacing="1" w:after="100" w:afterAutospacing="1" w:line="420" w:lineRule="atLeast"/>
              <w:ind w:firstLine="480"/>
              <w:rPr>
                <w:rFonts w:ascii="宋体" w:eastAsia="宋体" w:hAnsi="宋体" w:cs="宋体"/>
                <w:kern w:val="0"/>
                <w:szCs w:val="21"/>
              </w:rPr>
            </w:pPr>
            <w:r>
              <w:rPr>
                <w:rFonts w:ascii="宋体" w:eastAsia="宋体" w:hAnsi="宋体" w:cs="宋体"/>
                <w:kern w:val="0"/>
                <w:sz w:val="24"/>
                <w:szCs w:val="24"/>
              </w:rPr>
              <w:t>学前教育、教育学（中小学）、护理学、旅游管理（民航业订制培养班）专业学生入校后会进行复查，对不符合《普通高等学校招生体检工作指导意见》中相关规定及上述要求的学生将调整到其他相近专业。</w:t>
            </w:r>
          </w:p>
          <w:p w:rsidR="004669B7" w:rsidRDefault="00107BBB">
            <w:pPr>
              <w:widowControl/>
              <w:spacing w:before="100" w:beforeAutospacing="1" w:after="100" w:afterAutospacing="1" w:line="420" w:lineRule="atLeast"/>
              <w:ind w:firstLine="480"/>
              <w:rPr>
                <w:rFonts w:ascii="宋体" w:eastAsia="宋体" w:hAnsi="宋体" w:cs="宋体"/>
                <w:kern w:val="0"/>
                <w:szCs w:val="21"/>
              </w:rPr>
            </w:pPr>
            <w:r>
              <w:rPr>
                <w:rFonts w:ascii="宋体" w:eastAsia="宋体" w:hAnsi="宋体" w:cs="宋体"/>
                <w:b/>
                <w:bCs/>
                <w:kern w:val="0"/>
                <w:sz w:val="24"/>
                <w:szCs w:val="24"/>
              </w:rPr>
              <w:t>第十三条</w:t>
            </w:r>
            <w:r>
              <w:rPr>
                <w:rFonts w:ascii="宋体" w:eastAsia="宋体" w:hAnsi="宋体" w:cs="宋体"/>
                <w:kern w:val="0"/>
                <w:sz w:val="24"/>
                <w:szCs w:val="24"/>
              </w:rPr>
              <w:t xml:space="preserve"> </w:t>
            </w:r>
            <w:r>
              <w:rPr>
                <w:rFonts w:ascii="宋体" w:eastAsia="宋体" w:hAnsi="宋体" w:cs="宋体"/>
                <w:kern w:val="0"/>
                <w:sz w:val="24"/>
                <w:szCs w:val="24"/>
              </w:rPr>
              <w:t>录取往届生与应届生一视同仁；除护理学专业以外，录取</w:t>
            </w:r>
            <w:r>
              <w:rPr>
                <w:rFonts w:ascii="宋体" w:eastAsia="宋体" w:hAnsi="宋体" w:cs="宋体"/>
                <w:kern w:val="0"/>
                <w:sz w:val="24"/>
                <w:szCs w:val="24"/>
              </w:rPr>
              <w:t>无男女生比例限制。</w:t>
            </w:r>
          </w:p>
          <w:p w:rsidR="004669B7" w:rsidRDefault="00107BBB">
            <w:pPr>
              <w:widowControl/>
              <w:spacing w:before="100" w:beforeAutospacing="1" w:after="100" w:afterAutospacing="1" w:line="420" w:lineRule="atLeast"/>
              <w:ind w:firstLine="480"/>
              <w:rPr>
                <w:rFonts w:ascii="宋体" w:eastAsia="宋体" w:hAnsi="宋体" w:cs="宋体"/>
                <w:kern w:val="0"/>
                <w:szCs w:val="21"/>
              </w:rPr>
            </w:pPr>
            <w:r>
              <w:rPr>
                <w:rFonts w:ascii="宋体" w:eastAsia="宋体" w:hAnsi="宋体" w:cs="宋体"/>
                <w:b/>
                <w:bCs/>
                <w:kern w:val="0"/>
                <w:sz w:val="24"/>
                <w:szCs w:val="24"/>
              </w:rPr>
              <w:t>第十四条</w:t>
            </w:r>
            <w:r>
              <w:rPr>
                <w:rFonts w:ascii="宋体" w:eastAsia="宋体" w:hAnsi="宋体" w:cs="宋体"/>
                <w:b/>
                <w:bCs/>
                <w:kern w:val="0"/>
                <w:sz w:val="24"/>
                <w:szCs w:val="24"/>
              </w:rPr>
              <w:t xml:space="preserve"> </w:t>
            </w:r>
            <w:r>
              <w:rPr>
                <w:rFonts w:ascii="宋体" w:eastAsia="宋体" w:hAnsi="宋体" w:cs="宋体"/>
                <w:kern w:val="0"/>
                <w:sz w:val="24"/>
                <w:szCs w:val="24"/>
              </w:rPr>
              <w:t>录取工作体检标准依据教育部、卫生部、中国残疾人联合会印发的《普通高等学校招生体检工作指导意见》等有关规定执行。</w:t>
            </w:r>
          </w:p>
          <w:p w:rsidR="004669B7" w:rsidRDefault="00107BBB">
            <w:pPr>
              <w:widowControl/>
              <w:spacing w:before="100" w:beforeAutospacing="1" w:after="100" w:afterAutospacing="1" w:line="420" w:lineRule="atLeast"/>
              <w:jc w:val="center"/>
              <w:rPr>
                <w:rFonts w:ascii="宋体" w:eastAsia="宋体" w:hAnsi="宋体" w:cs="宋体"/>
                <w:kern w:val="0"/>
                <w:szCs w:val="21"/>
              </w:rPr>
            </w:pPr>
            <w:r>
              <w:rPr>
                <w:rFonts w:ascii="宋体" w:eastAsia="宋体" w:hAnsi="宋体" w:cs="宋体"/>
                <w:b/>
                <w:bCs/>
                <w:kern w:val="0"/>
                <w:sz w:val="24"/>
                <w:szCs w:val="24"/>
              </w:rPr>
              <w:t>第四章报到与后续管理</w:t>
            </w:r>
          </w:p>
          <w:p w:rsidR="004669B7" w:rsidRDefault="00107BBB">
            <w:pPr>
              <w:widowControl/>
              <w:spacing w:before="100" w:beforeAutospacing="1" w:after="100" w:afterAutospacing="1" w:line="420" w:lineRule="atLeast"/>
              <w:ind w:firstLine="480"/>
              <w:rPr>
                <w:rFonts w:ascii="宋体" w:eastAsia="宋体" w:hAnsi="宋体" w:cs="宋体"/>
                <w:kern w:val="0"/>
                <w:szCs w:val="21"/>
              </w:rPr>
            </w:pPr>
            <w:r>
              <w:rPr>
                <w:rFonts w:ascii="宋体" w:eastAsia="宋体" w:hAnsi="宋体" w:cs="宋体"/>
                <w:b/>
                <w:bCs/>
                <w:kern w:val="0"/>
                <w:sz w:val="24"/>
                <w:szCs w:val="24"/>
              </w:rPr>
              <w:lastRenderedPageBreak/>
              <w:t>第十五条</w:t>
            </w:r>
            <w:r>
              <w:rPr>
                <w:rFonts w:ascii="宋体" w:eastAsia="宋体" w:hAnsi="宋体" w:cs="宋体"/>
                <w:kern w:val="0"/>
                <w:sz w:val="24"/>
                <w:szCs w:val="24"/>
              </w:rPr>
              <w:t xml:space="preserve"> </w:t>
            </w:r>
            <w:r>
              <w:rPr>
                <w:rFonts w:ascii="宋体" w:eastAsia="宋体" w:hAnsi="宋体" w:cs="宋体"/>
                <w:kern w:val="0"/>
                <w:sz w:val="24"/>
                <w:szCs w:val="24"/>
              </w:rPr>
              <w:t>新生持录取通知书按学校规定的期限到校办理入学手续，未经我校书面同意而逾期不报到者，除因不可抗力等正当理由外，视为放弃入学资格。具体报到要求详见我校新生报到须知。</w:t>
            </w:r>
          </w:p>
          <w:p w:rsidR="004669B7" w:rsidRDefault="00107BBB">
            <w:pPr>
              <w:widowControl/>
              <w:spacing w:before="100" w:beforeAutospacing="1" w:after="100" w:afterAutospacing="1" w:line="420" w:lineRule="atLeast"/>
              <w:ind w:firstLine="480"/>
              <w:rPr>
                <w:rFonts w:ascii="宋体" w:eastAsia="宋体" w:hAnsi="宋体" w:cs="宋体"/>
                <w:kern w:val="0"/>
                <w:szCs w:val="21"/>
              </w:rPr>
            </w:pPr>
            <w:r>
              <w:rPr>
                <w:rFonts w:ascii="宋体" w:eastAsia="宋体" w:hAnsi="宋体" w:cs="宋体"/>
                <w:b/>
                <w:bCs/>
                <w:kern w:val="0"/>
                <w:sz w:val="24"/>
                <w:szCs w:val="24"/>
              </w:rPr>
              <w:t>第十六条</w:t>
            </w:r>
            <w:r>
              <w:rPr>
                <w:rFonts w:ascii="宋体" w:eastAsia="宋体" w:hAnsi="宋体" w:cs="宋体"/>
                <w:kern w:val="0"/>
                <w:sz w:val="24"/>
                <w:szCs w:val="24"/>
              </w:rPr>
              <w:t xml:space="preserve"> </w:t>
            </w:r>
            <w:r>
              <w:rPr>
                <w:rFonts w:ascii="宋体" w:eastAsia="宋体" w:hAnsi="宋体" w:cs="宋体"/>
                <w:kern w:val="0"/>
                <w:sz w:val="24"/>
                <w:szCs w:val="24"/>
              </w:rPr>
              <w:t>新生入学后，我校将对已录取报到的新生进行全面复查，对其中不符合条件或弄虚作假、违规舞弊者，无论何时发现，一律取消其入学资格，并报相关机构备案。</w:t>
            </w:r>
          </w:p>
          <w:p w:rsidR="004669B7" w:rsidRDefault="00107BBB">
            <w:pPr>
              <w:widowControl/>
              <w:spacing w:before="100" w:beforeAutospacing="1" w:after="100" w:afterAutospacing="1" w:line="420" w:lineRule="atLeast"/>
              <w:ind w:firstLine="480"/>
              <w:rPr>
                <w:rFonts w:ascii="宋体" w:eastAsia="宋体" w:hAnsi="宋体" w:cs="宋体"/>
                <w:kern w:val="0"/>
                <w:szCs w:val="21"/>
              </w:rPr>
            </w:pPr>
            <w:r>
              <w:rPr>
                <w:rFonts w:ascii="宋体" w:eastAsia="宋体" w:hAnsi="宋体" w:cs="宋体"/>
                <w:b/>
                <w:bCs/>
                <w:kern w:val="0"/>
                <w:sz w:val="24"/>
                <w:szCs w:val="24"/>
              </w:rPr>
              <w:t>第十七条</w:t>
            </w:r>
            <w:r>
              <w:rPr>
                <w:rFonts w:ascii="宋体" w:eastAsia="宋体" w:hAnsi="宋体" w:cs="宋体"/>
                <w:kern w:val="0"/>
                <w:sz w:val="24"/>
                <w:szCs w:val="24"/>
              </w:rPr>
              <w:t> </w:t>
            </w:r>
            <w:r>
              <w:rPr>
                <w:rFonts w:ascii="宋体" w:eastAsia="宋体" w:hAnsi="宋体" w:cs="宋体"/>
                <w:kern w:val="0"/>
                <w:sz w:val="24"/>
                <w:szCs w:val="24"/>
              </w:rPr>
              <w:t>各专业实际录</w:t>
            </w:r>
            <w:r>
              <w:rPr>
                <w:rFonts w:ascii="宋体" w:eastAsia="宋体" w:hAnsi="宋体" w:cs="宋体"/>
                <w:kern w:val="0"/>
                <w:sz w:val="24"/>
                <w:szCs w:val="24"/>
              </w:rPr>
              <w:t>取人数不足</w:t>
            </w:r>
            <w:r>
              <w:rPr>
                <w:rFonts w:ascii="宋体" w:eastAsia="宋体" w:hAnsi="宋体" w:cs="宋体"/>
                <w:kern w:val="0"/>
                <w:sz w:val="24"/>
                <w:szCs w:val="24"/>
              </w:rPr>
              <w:t>20</w:t>
            </w:r>
            <w:r>
              <w:rPr>
                <w:rFonts w:ascii="宋体" w:eastAsia="宋体" w:hAnsi="宋体" w:cs="宋体"/>
                <w:kern w:val="0"/>
                <w:sz w:val="24"/>
                <w:szCs w:val="24"/>
              </w:rPr>
              <w:t>人时原则上</w:t>
            </w:r>
            <w:proofErr w:type="gramStart"/>
            <w:r>
              <w:rPr>
                <w:rFonts w:ascii="宋体" w:eastAsia="宋体" w:hAnsi="宋体" w:cs="宋体"/>
                <w:kern w:val="0"/>
                <w:sz w:val="24"/>
                <w:szCs w:val="24"/>
              </w:rPr>
              <w:t>不</w:t>
            </w:r>
            <w:proofErr w:type="gramEnd"/>
            <w:r>
              <w:rPr>
                <w:rFonts w:ascii="宋体" w:eastAsia="宋体" w:hAnsi="宋体" w:cs="宋体"/>
                <w:kern w:val="0"/>
                <w:sz w:val="24"/>
                <w:szCs w:val="24"/>
              </w:rPr>
              <w:t>开班，录取的新生可根据学校实际情况转入其他专业就读。</w:t>
            </w:r>
          </w:p>
          <w:p w:rsidR="004669B7" w:rsidRDefault="00107BBB">
            <w:pPr>
              <w:widowControl/>
              <w:spacing w:before="100" w:beforeAutospacing="1" w:after="100" w:afterAutospacing="1" w:line="420" w:lineRule="atLeast"/>
              <w:jc w:val="center"/>
              <w:rPr>
                <w:rFonts w:ascii="宋体" w:eastAsia="宋体" w:hAnsi="宋体" w:cs="宋体"/>
                <w:kern w:val="0"/>
                <w:szCs w:val="21"/>
              </w:rPr>
            </w:pPr>
            <w:r>
              <w:rPr>
                <w:rFonts w:ascii="宋体" w:eastAsia="宋体" w:hAnsi="宋体" w:cs="宋体"/>
                <w:b/>
                <w:bCs/>
                <w:kern w:val="0"/>
                <w:sz w:val="24"/>
                <w:szCs w:val="24"/>
              </w:rPr>
              <w:t>第五章其他</w:t>
            </w:r>
          </w:p>
          <w:p w:rsidR="004669B7" w:rsidRDefault="00107BBB">
            <w:pPr>
              <w:widowControl/>
              <w:spacing w:before="100" w:beforeAutospacing="1" w:after="100" w:afterAutospacing="1" w:line="420" w:lineRule="atLeast"/>
              <w:ind w:firstLine="480"/>
              <w:rPr>
                <w:rFonts w:ascii="宋体" w:eastAsia="宋体" w:hAnsi="宋体" w:cs="宋体"/>
                <w:kern w:val="0"/>
                <w:szCs w:val="21"/>
              </w:rPr>
            </w:pPr>
            <w:r>
              <w:rPr>
                <w:rFonts w:ascii="宋体" w:eastAsia="宋体" w:hAnsi="宋体" w:cs="宋体"/>
                <w:b/>
                <w:bCs/>
                <w:kern w:val="0"/>
                <w:sz w:val="24"/>
                <w:szCs w:val="24"/>
              </w:rPr>
              <w:t>第十八条</w:t>
            </w:r>
            <w:r>
              <w:rPr>
                <w:rFonts w:ascii="宋体" w:eastAsia="宋体" w:hAnsi="宋体" w:cs="宋体"/>
                <w:kern w:val="0"/>
                <w:sz w:val="24"/>
                <w:szCs w:val="24"/>
              </w:rPr>
              <w:t xml:space="preserve"> </w:t>
            </w:r>
            <w:r>
              <w:rPr>
                <w:rFonts w:ascii="宋体" w:eastAsia="宋体" w:hAnsi="宋体" w:cs="宋体"/>
                <w:kern w:val="0"/>
                <w:sz w:val="24"/>
                <w:szCs w:val="24"/>
              </w:rPr>
              <w:t>收费标准：根据国家规定，</w:t>
            </w:r>
            <w:r>
              <w:rPr>
                <w:rFonts w:ascii="宋体" w:eastAsia="宋体" w:hAnsi="宋体" w:cs="宋体"/>
                <w:kern w:val="0"/>
                <w:sz w:val="24"/>
                <w:szCs w:val="24"/>
              </w:rPr>
              <w:t>2017</w:t>
            </w:r>
            <w:r>
              <w:rPr>
                <w:rFonts w:ascii="宋体" w:eastAsia="宋体" w:hAnsi="宋体" w:cs="宋体"/>
                <w:kern w:val="0"/>
                <w:sz w:val="24"/>
                <w:szCs w:val="24"/>
              </w:rPr>
              <w:t>年我</w:t>
            </w:r>
            <w:proofErr w:type="gramStart"/>
            <w:r>
              <w:rPr>
                <w:rFonts w:ascii="宋体" w:eastAsia="宋体" w:hAnsi="宋体" w:cs="宋体"/>
                <w:kern w:val="0"/>
                <w:sz w:val="24"/>
                <w:szCs w:val="24"/>
              </w:rPr>
              <w:t>校本科</w:t>
            </w:r>
            <w:proofErr w:type="gramEnd"/>
            <w:r>
              <w:rPr>
                <w:rFonts w:ascii="宋体" w:eastAsia="宋体" w:hAnsi="宋体" w:cs="宋体"/>
                <w:kern w:val="0"/>
                <w:sz w:val="24"/>
                <w:szCs w:val="24"/>
              </w:rPr>
              <w:t>各专业学费标准为：艺术类专业每人</w:t>
            </w:r>
            <w:r>
              <w:rPr>
                <w:rFonts w:ascii="宋体" w:eastAsia="宋体" w:hAnsi="宋体" w:cs="宋体"/>
                <w:kern w:val="0"/>
                <w:sz w:val="24"/>
                <w:szCs w:val="24"/>
              </w:rPr>
              <w:t>22800--29900</w:t>
            </w:r>
            <w:r>
              <w:rPr>
                <w:rFonts w:ascii="宋体" w:eastAsia="宋体" w:hAnsi="宋体" w:cs="宋体"/>
                <w:kern w:val="0"/>
                <w:sz w:val="24"/>
                <w:szCs w:val="24"/>
              </w:rPr>
              <w:t>元</w:t>
            </w:r>
            <w:r>
              <w:rPr>
                <w:rFonts w:ascii="宋体" w:eastAsia="宋体" w:hAnsi="宋体" w:cs="宋体"/>
                <w:kern w:val="0"/>
                <w:sz w:val="24"/>
                <w:szCs w:val="24"/>
              </w:rPr>
              <w:t>/</w:t>
            </w:r>
            <w:r>
              <w:rPr>
                <w:rFonts w:ascii="宋体" w:eastAsia="宋体" w:hAnsi="宋体" w:cs="宋体"/>
                <w:kern w:val="0"/>
                <w:sz w:val="24"/>
                <w:szCs w:val="24"/>
              </w:rPr>
              <w:t>学年，其它专业每人</w:t>
            </w:r>
            <w:r>
              <w:rPr>
                <w:rFonts w:ascii="宋体" w:eastAsia="宋体" w:hAnsi="宋体" w:cs="宋体"/>
                <w:kern w:val="0"/>
                <w:sz w:val="24"/>
                <w:szCs w:val="24"/>
              </w:rPr>
              <w:t>19800--35900</w:t>
            </w:r>
            <w:r>
              <w:rPr>
                <w:rFonts w:ascii="宋体" w:eastAsia="宋体" w:hAnsi="宋体" w:cs="宋体"/>
                <w:kern w:val="0"/>
                <w:sz w:val="24"/>
                <w:szCs w:val="24"/>
              </w:rPr>
              <w:t>元</w:t>
            </w:r>
            <w:r>
              <w:rPr>
                <w:rFonts w:ascii="宋体" w:eastAsia="宋体" w:hAnsi="宋体" w:cs="宋体"/>
                <w:kern w:val="0"/>
                <w:sz w:val="24"/>
                <w:szCs w:val="24"/>
              </w:rPr>
              <w:t>/</w:t>
            </w:r>
            <w:r>
              <w:rPr>
                <w:rFonts w:ascii="宋体" w:eastAsia="宋体" w:hAnsi="宋体" w:cs="宋体"/>
                <w:kern w:val="0"/>
                <w:sz w:val="24"/>
                <w:szCs w:val="24"/>
              </w:rPr>
              <w:t>学年；专科（高职）专业学费标准为每人</w:t>
            </w:r>
            <w:r>
              <w:rPr>
                <w:rFonts w:ascii="宋体" w:eastAsia="宋体" w:hAnsi="宋体" w:cs="宋体"/>
                <w:kern w:val="0"/>
                <w:sz w:val="24"/>
                <w:szCs w:val="24"/>
              </w:rPr>
              <w:t>6000--16900</w:t>
            </w:r>
            <w:r>
              <w:rPr>
                <w:rFonts w:ascii="宋体" w:eastAsia="宋体" w:hAnsi="宋体" w:cs="宋体"/>
                <w:kern w:val="0"/>
                <w:sz w:val="24"/>
                <w:szCs w:val="24"/>
              </w:rPr>
              <w:t>元</w:t>
            </w:r>
            <w:r>
              <w:rPr>
                <w:rFonts w:ascii="宋体" w:eastAsia="宋体" w:hAnsi="宋体" w:cs="宋体"/>
                <w:kern w:val="0"/>
                <w:sz w:val="24"/>
                <w:szCs w:val="24"/>
              </w:rPr>
              <w:t>/</w:t>
            </w:r>
            <w:r>
              <w:rPr>
                <w:rFonts w:ascii="宋体" w:eastAsia="宋体" w:hAnsi="宋体" w:cs="宋体"/>
                <w:kern w:val="0"/>
                <w:sz w:val="24"/>
                <w:szCs w:val="24"/>
              </w:rPr>
              <w:t>学年。住宿费标准：根据住宿条件，住宿费为</w:t>
            </w:r>
            <w:r>
              <w:rPr>
                <w:rFonts w:ascii="宋体" w:eastAsia="宋体" w:hAnsi="宋体" w:cs="宋体"/>
                <w:kern w:val="0"/>
                <w:sz w:val="24"/>
                <w:szCs w:val="24"/>
              </w:rPr>
              <w:t>2000--3500</w:t>
            </w:r>
            <w:r>
              <w:rPr>
                <w:rFonts w:ascii="宋体" w:eastAsia="宋体" w:hAnsi="宋体" w:cs="宋体"/>
                <w:kern w:val="0"/>
                <w:sz w:val="24"/>
                <w:szCs w:val="24"/>
              </w:rPr>
              <w:t>元</w:t>
            </w:r>
            <w:r>
              <w:rPr>
                <w:rFonts w:ascii="宋体" w:eastAsia="宋体" w:hAnsi="宋体" w:cs="宋体"/>
                <w:kern w:val="0"/>
                <w:sz w:val="24"/>
                <w:szCs w:val="24"/>
              </w:rPr>
              <w:t>/</w:t>
            </w:r>
            <w:r>
              <w:rPr>
                <w:rFonts w:ascii="宋体" w:eastAsia="宋体" w:hAnsi="宋体" w:cs="宋体"/>
                <w:kern w:val="0"/>
                <w:sz w:val="24"/>
                <w:szCs w:val="24"/>
              </w:rPr>
              <w:t>学年。</w:t>
            </w:r>
          </w:p>
          <w:p w:rsidR="004669B7" w:rsidRDefault="00107BBB">
            <w:pPr>
              <w:widowControl/>
              <w:spacing w:before="100" w:beforeAutospacing="1" w:after="100" w:afterAutospacing="1" w:line="420" w:lineRule="atLeast"/>
              <w:ind w:firstLine="480"/>
              <w:rPr>
                <w:rFonts w:ascii="宋体" w:eastAsia="宋体" w:hAnsi="宋体" w:cs="宋体"/>
                <w:kern w:val="0"/>
                <w:szCs w:val="21"/>
              </w:rPr>
            </w:pPr>
            <w:r>
              <w:rPr>
                <w:rFonts w:ascii="宋体" w:eastAsia="宋体" w:hAnsi="宋体" w:cs="宋体"/>
                <w:b/>
                <w:bCs/>
                <w:kern w:val="0"/>
                <w:sz w:val="24"/>
                <w:szCs w:val="24"/>
              </w:rPr>
              <w:t>第十九条</w:t>
            </w:r>
            <w:r>
              <w:rPr>
                <w:rFonts w:ascii="宋体" w:eastAsia="宋体" w:hAnsi="宋体" w:cs="宋体"/>
                <w:kern w:val="0"/>
                <w:sz w:val="24"/>
                <w:szCs w:val="24"/>
              </w:rPr>
              <w:t xml:space="preserve"> </w:t>
            </w:r>
            <w:r>
              <w:rPr>
                <w:rFonts w:ascii="宋体" w:eastAsia="宋体" w:hAnsi="宋体" w:cs="宋体"/>
                <w:kern w:val="0"/>
                <w:sz w:val="24"/>
                <w:szCs w:val="24"/>
              </w:rPr>
              <w:t>奖学金：我校设有国家奖学金、国家励志奖学金、国家助学金，同时对于学习成绩优异、社会实践表现突出及在文体方面有相当专长者</w:t>
            </w:r>
            <w:r>
              <w:rPr>
                <w:rFonts w:ascii="宋体" w:eastAsia="宋体" w:hAnsi="宋体" w:cs="宋体"/>
                <w:kern w:val="0"/>
                <w:sz w:val="24"/>
                <w:szCs w:val="24"/>
              </w:rPr>
              <w:t>，学校将给予奖励。学校设有三好生、学习优秀生、学习优良生、优秀学生干部、社会实践奖等多项奖项。</w:t>
            </w:r>
          </w:p>
          <w:p w:rsidR="004669B7" w:rsidRDefault="00107BBB">
            <w:pPr>
              <w:widowControl/>
              <w:spacing w:before="100" w:beforeAutospacing="1" w:after="100" w:afterAutospacing="1" w:line="420" w:lineRule="atLeast"/>
              <w:ind w:firstLine="480"/>
              <w:rPr>
                <w:rFonts w:ascii="宋体" w:eastAsia="宋体" w:hAnsi="宋体" w:cs="宋体"/>
                <w:kern w:val="0"/>
                <w:szCs w:val="21"/>
              </w:rPr>
            </w:pPr>
            <w:r>
              <w:rPr>
                <w:rFonts w:ascii="宋体" w:eastAsia="宋体" w:hAnsi="宋体" w:cs="宋体"/>
                <w:b/>
                <w:bCs/>
                <w:kern w:val="0"/>
                <w:sz w:val="24"/>
                <w:szCs w:val="24"/>
              </w:rPr>
              <w:t>第二十条</w:t>
            </w:r>
            <w:r>
              <w:rPr>
                <w:rFonts w:ascii="宋体" w:eastAsia="宋体" w:hAnsi="宋体" w:cs="宋体"/>
                <w:b/>
                <w:bCs/>
                <w:kern w:val="0"/>
                <w:sz w:val="24"/>
                <w:szCs w:val="24"/>
              </w:rPr>
              <w:t xml:space="preserve"> </w:t>
            </w:r>
            <w:r>
              <w:rPr>
                <w:rFonts w:ascii="宋体" w:eastAsia="宋体" w:hAnsi="宋体" w:cs="宋体"/>
                <w:kern w:val="0"/>
                <w:sz w:val="24"/>
                <w:szCs w:val="24"/>
              </w:rPr>
              <w:t>勤工俭学：学校设有专门的学生服务中心，为学生提供勤工俭学助学服务。</w:t>
            </w:r>
          </w:p>
          <w:p w:rsidR="004669B7" w:rsidRDefault="00107BBB">
            <w:pPr>
              <w:widowControl/>
              <w:spacing w:before="100" w:beforeAutospacing="1" w:after="100" w:afterAutospacing="1" w:line="420" w:lineRule="atLeast"/>
              <w:ind w:firstLine="480"/>
              <w:rPr>
                <w:rFonts w:ascii="宋体" w:eastAsia="宋体" w:hAnsi="宋体" w:cs="宋体"/>
                <w:kern w:val="0"/>
                <w:szCs w:val="21"/>
              </w:rPr>
            </w:pPr>
            <w:r>
              <w:rPr>
                <w:rFonts w:ascii="宋体" w:eastAsia="宋体" w:hAnsi="宋体" w:cs="宋体"/>
                <w:b/>
                <w:bCs/>
                <w:kern w:val="0"/>
                <w:sz w:val="24"/>
                <w:szCs w:val="24"/>
              </w:rPr>
              <w:t>第二十一条</w:t>
            </w:r>
            <w:r>
              <w:rPr>
                <w:rFonts w:ascii="宋体" w:eastAsia="宋体" w:hAnsi="宋体" w:cs="宋体"/>
                <w:kern w:val="0"/>
                <w:sz w:val="24"/>
                <w:szCs w:val="24"/>
              </w:rPr>
              <w:t xml:space="preserve"> </w:t>
            </w:r>
            <w:r>
              <w:rPr>
                <w:rFonts w:ascii="宋体" w:eastAsia="宋体" w:hAnsi="宋体" w:cs="宋体"/>
                <w:kern w:val="0"/>
                <w:sz w:val="24"/>
                <w:szCs w:val="24"/>
              </w:rPr>
              <w:t>助学贷款：我校可以帮助家庭经济困难的考生申请国家助学贷款。</w:t>
            </w:r>
          </w:p>
          <w:p w:rsidR="004669B7" w:rsidRDefault="00107BBB">
            <w:pPr>
              <w:widowControl/>
              <w:spacing w:before="100" w:beforeAutospacing="1" w:after="100" w:afterAutospacing="1" w:line="420" w:lineRule="atLeast"/>
              <w:ind w:firstLine="480"/>
              <w:rPr>
                <w:rFonts w:ascii="宋体" w:eastAsia="宋体" w:hAnsi="宋体" w:cs="宋体"/>
                <w:kern w:val="0"/>
                <w:szCs w:val="21"/>
              </w:rPr>
            </w:pPr>
            <w:r>
              <w:rPr>
                <w:rFonts w:ascii="宋体" w:eastAsia="宋体" w:hAnsi="宋体" w:cs="宋体"/>
                <w:b/>
                <w:bCs/>
                <w:kern w:val="0"/>
                <w:sz w:val="24"/>
                <w:szCs w:val="24"/>
              </w:rPr>
              <w:t>第二十二条</w:t>
            </w:r>
            <w:r>
              <w:rPr>
                <w:rFonts w:ascii="宋体" w:eastAsia="宋体" w:hAnsi="宋体" w:cs="宋体"/>
                <w:kern w:val="0"/>
                <w:sz w:val="24"/>
                <w:szCs w:val="24"/>
              </w:rPr>
              <w:t xml:space="preserve"> </w:t>
            </w:r>
            <w:r>
              <w:rPr>
                <w:rFonts w:ascii="宋体" w:eastAsia="宋体" w:hAnsi="宋体" w:cs="宋体"/>
                <w:kern w:val="0"/>
                <w:sz w:val="24"/>
                <w:szCs w:val="24"/>
              </w:rPr>
              <w:t>招生咨询：</w:t>
            </w:r>
          </w:p>
          <w:p w:rsidR="004669B7" w:rsidRDefault="00107BBB">
            <w:pPr>
              <w:widowControl/>
              <w:spacing w:before="100" w:beforeAutospacing="1" w:after="100" w:afterAutospacing="1" w:line="420" w:lineRule="atLeast"/>
              <w:ind w:firstLine="480"/>
              <w:rPr>
                <w:rFonts w:ascii="宋体" w:eastAsia="宋体" w:hAnsi="宋体" w:cs="宋体"/>
                <w:kern w:val="0"/>
                <w:szCs w:val="21"/>
              </w:rPr>
            </w:pPr>
            <w:r>
              <w:rPr>
                <w:rFonts w:ascii="宋体" w:eastAsia="宋体" w:hAnsi="宋体" w:cs="宋体"/>
                <w:kern w:val="0"/>
                <w:sz w:val="24"/>
                <w:szCs w:val="24"/>
              </w:rPr>
              <w:t>北京城市学院招生办公室咨询电话：</w:t>
            </w:r>
            <w:r>
              <w:rPr>
                <w:rFonts w:ascii="宋体" w:eastAsia="宋体" w:hAnsi="宋体" w:cs="宋体"/>
                <w:kern w:val="0"/>
                <w:sz w:val="24"/>
                <w:szCs w:val="24"/>
              </w:rPr>
              <w:t>010</w:t>
            </w:r>
            <w:r>
              <w:rPr>
                <w:rFonts w:ascii="宋体" w:eastAsia="宋体" w:hAnsi="宋体" w:cs="宋体"/>
                <w:kern w:val="0"/>
                <w:sz w:val="24"/>
                <w:szCs w:val="24"/>
              </w:rPr>
              <w:t>－</w:t>
            </w:r>
            <w:r>
              <w:rPr>
                <w:rFonts w:ascii="宋体" w:eastAsia="宋体" w:hAnsi="宋体" w:cs="宋体"/>
                <w:kern w:val="0"/>
                <w:sz w:val="24"/>
                <w:szCs w:val="24"/>
              </w:rPr>
              <w:t>62321818</w:t>
            </w:r>
          </w:p>
          <w:p w:rsidR="004669B7" w:rsidRDefault="00107BBB">
            <w:pPr>
              <w:widowControl/>
              <w:spacing w:before="100" w:beforeAutospacing="1" w:after="100" w:afterAutospacing="1" w:line="420" w:lineRule="atLeast"/>
              <w:ind w:firstLine="480"/>
              <w:rPr>
                <w:rFonts w:ascii="宋体" w:eastAsia="宋体" w:hAnsi="宋体" w:cs="宋体"/>
                <w:kern w:val="0"/>
                <w:szCs w:val="21"/>
              </w:rPr>
            </w:pPr>
            <w:r>
              <w:rPr>
                <w:rFonts w:ascii="宋体" w:eastAsia="宋体" w:hAnsi="宋体" w:cs="宋体"/>
                <w:kern w:val="0"/>
                <w:sz w:val="24"/>
                <w:szCs w:val="24"/>
              </w:rPr>
              <w:t>学校网址：</w:t>
            </w:r>
            <w:r>
              <w:rPr>
                <w:rFonts w:ascii="宋体" w:eastAsia="宋体" w:hAnsi="宋体" w:cs="宋体"/>
                <w:kern w:val="0"/>
                <w:sz w:val="24"/>
                <w:szCs w:val="24"/>
              </w:rPr>
              <w:t>http://</w:t>
            </w:r>
            <w:hyperlink r:id="rId7" w:history="1">
              <w:r>
                <w:rPr>
                  <w:rFonts w:ascii="宋体" w:eastAsia="宋体" w:hAnsi="宋体" w:cs="宋体"/>
                  <w:color w:val="144B5B"/>
                  <w:kern w:val="0"/>
                  <w:sz w:val="24"/>
                  <w:szCs w:val="24"/>
                  <w:u w:val="single"/>
                </w:rPr>
                <w:t>www.bcu.edu.cn</w:t>
              </w:r>
            </w:hyperlink>
            <w:r>
              <w:rPr>
                <w:rFonts w:ascii="宋体" w:eastAsia="宋体" w:hAnsi="宋体" w:cs="宋体"/>
                <w:kern w:val="0"/>
                <w:sz w:val="24"/>
                <w:szCs w:val="24"/>
              </w:rPr>
              <w:t>  </w:t>
            </w:r>
          </w:p>
          <w:p w:rsidR="004669B7" w:rsidRDefault="00107BBB">
            <w:pPr>
              <w:widowControl/>
              <w:spacing w:before="100" w:beforeAutospacing="1" w:after="100" w:afterAutospacing="1" w:line="420" w:lineRule="atLeast"/>
              <w:ind w:firstLine="480"/>
              <w:rPr>
                <w:rFonts w:ascii="宋体" w:eastAsia="宋体" w:hAnsi="宋体" w:cs="宋体"/>
                <w:kern w:val="0"/>
                <w:szCs w:val="21"/>
              </w:rPr>
            </w:pPr>
            <w:r>
              <w:rPr>
                <w:rFonts w:ascii="宋体" w:eastAsia="宋体" w:hAnsi="宋体" w:cs="宋体"/>
                <w:kern w:val="0"/>
                <w:sz w:val="24"/>
                <w:szCs w:val="24"/>
              </w:rPr>
              <w:t>招生网址：</w:t>
            </w:r>
            <w:r w:rsidR="004669B7" w:rsidRPr="004669B7">
              <w:fldChar w:fldCharType="begin"/>
            </w:r>
            <w:r>
              <w:instrText xml:space="preserve"> HYPERLINK "</w:instrText>
            </w:r>
            <w:r>
              <w:instrText xml:space="preserve">http://zs.bcu.edu.cn/" </w:instrText>
            </w:r>
            <w:r w:rsidR="004669B7" w:rsidRPr="004669B7">
              <w:fldChar w:fldCharType="separate"/>
            </w:r>
            <w:r>
              <w:rPr>
                <w:rFonts w:ascii="宋体" w:eastAsia="宋体" w:hAnsi="宋体" w:cs="宋体"/>
                <w:color w:val="144B5B"/>
                <w:kern w:val="0"/>
                <w:sz w:val="24"/>
                <w:szCs w:val="24"/>
                <w:u w:val="single"/>
              </w:rPr>
              <w:t>http://zs.bcu.edu.cn</w:t>
            </w:r>
            <w:r w:rsidR="004669B7">
              <w:rPr>
                <w:rFonts w:ascii="宋体" w:eastAsia="宋体" w:hAnsi="宋体" w:cs="宋体"/>
                <w:color w:val="144B5B"/>
                <w:kern w:val="0"/>
                <w:sz w:val="24"/>
                <w:szCs w:val="24"/>
                <w:u w:val="single"/>
              </w:rPr>
              <w:fldChar w:fldCharType="end"/>
            </w:r>
          </w:p>
          <w:p w:rsidR="004669B7" w:rsidRDefault="00107BBB">
            <w:pPr>
              <w:widowControl/>
              <w:spacing w:before="100" w:beforeAutospacing="1" w:after="100" w:afterAutospacing="1" w:line="420" w:lineRule="atLeast"/>
              <w:jc w:val="center"/>
              <w:rPr>
                <w:rFonts w:ascii="宋体" w:eastAsia="宋体" w:hAnsi="宋体" w:cs="宋体"/>
                <w:kern w:val="0"/>
                <w:szCs w:val="21"/>
              </w:rPr>
            </w:pPr>
            <w:r>
              <w:rPr>
                <w:rFonts w:ascii="宋体" w:eastAsia="宋体" w:hAnsi="宋体" w:cs="宋体"/>
                <w:b/>
                <w:bCs/>
                <w:kern w:val="0"/>
                <w:sz w:val="24"/>
                <w:szCs w:val="24"/>
              </w:rPr>
              <w:lastRenderedPageBreak/>
              <w:t>第六章附则</w:t>
            </w:r>
          </w:p>
          <w:p w:rsidR="004669B7" w:rsidRDefault="00107BBB">
            <w:pPr>
              <w:widowControl/>
              <w:spacing w:before="100" w:beforeAutospacing="1" w:after="100" w:afterAutospacing="1" w:line="420" w:lineRule="atLeast"/>
              <w:ind w:firstLine="480"/>
              <w:rPr>
                <w:rFonts w:ascii="宋体" w:eastAsia="宋体" w:hAnsi="宋体" w:cs="宋体"/>
                <w:kern w:val="0"/>
                <w:szCs w:val="21"/>
              </w:rPr>
            </w:pPr>
            <w:r>
              <w:rPr>
                <w:rFonts w:ascii="宋体" w:eastAsia="宋体" w:hAnsi="宋体" w:cs="宋体"/>
                <w:b/>
                <w:bCs/>
                <w:kern w:val="0"/>
                <w:sz w:val="24"/>
                <w:szCs w:val="24"/>
              </w:rPr>
              <w:t>第二十三条</w:t>
            </w:r>
            <w:r>
              <w:rPr>
                <w:rFonts w:ascii="宋体" w:eastAsia="宋体" w:hAnsi="宋体" w:cs="宋体"/>
                <w:kern w:val="0"/>
                <w:sz w:val="24"/>
                <w:szCs w:val="24"/>
              </w:rPr>
              <w:t xml:space="preserve"> </w:t>
            </w:r>
            <w:r>
              <w:rPr>
                <w:rFonts w:ascii="宋体" w:eastAsia="宋体" w:hAnsi="宋体" w:cs="宋体"/>
                <w:kern w:val="0"/>
                <w:sz w:val="24"/>
                <w:szCs w:val="24"/>
              </w:rPr>
              <w:t>本章程由北京城市学院招生办公室负责解释。</w:t>
            </w:r>
          </w:p>
        </w:tc>
      </w:tr>
    </w:tbl>
    <w:p w:rsidR="004669B7" w:rsidRDefault="004669B7">
      <w:pPr>
        <w:jc w:val="center"/>
        <w:rPr>
          <w:b/>
        </w:rPr>
      </w:pPr>
    </w:p>
    <w:p w:rsidR="004669B7" w:rsidRDefault="004669B7">
      <w:pPr>
        <w:jc w:val="center"/>
        <w:rPr>
          <w:b/>
        </w:rPr>
      </w:pPr>
    </w:p>
    <w:p w:rsidR="004669B7" w:rsidRDefault="004669B7">
      <w:pPr>
        <w:jc w:val="center"/>
        <w:rPr>
          <w:b/>
        </w:rPr>
      </w:pPr>
    </w:p>
    <w:p w:rsidR="004669B7" w:rsidRDefault="004669B7">
      <w:pPr>
        <w:jc w:val="center"/>
        <w:rPr>
          <w:b/>
        </w:rPr>
      </w:pPr>
    </w:p>
    <w:p w:rsidR="004669B7" w:rsidRDefault="004669B7">
      <w:pPr>
        <w:jc w:val="center"/>
        <w:rPr>
          <w:b/>
        </w:rPr>
      </w:pPr>
    </w:p>
    <w:p w:rsidR="004669B7" w:rsidRDefault="004669B7">
      <w:pPr>
        <w:jc w:val="center"/>
        <w:rPr>
          <w:b/>
        </w:rPr>
      </w:pPr>
    </w:p>
    <w:p w:rsidR="004669B7" w:rsidRDefault="004669B7">
      <w:pPr>
        <w:jc w:val="center"/>
        <w:rPr>
          <w:b/>
        </w:rPr>
      </w:pPr>
    </w:p>
    <w:p w:rsidR="004669B7" w:rsidRDefault="004669B7">
      <w:pPr>
        <w:jc w:val="center"/>
        <w:rPr>
          <w:b/>
        </w:rPr>
      </w:pPr>
    </w:p>
    <w:p w:rsidR="004669B7" w:rsidRDefault="004669B7">
      <w:pPr>
        <w:jc w:val="center"/>
        <w:rPr>
          <w:b/>
        </w:rPr>
      </w:pPr>
    </w:p>
    <w:p w:rsidR="004669B7" w:rsidRDefault="004669B7">
      <w:pPr>
        <w:jc w:val="center"/>
        <w:rPr>
          <w:b/>
        </w:rPr>
      </w:pPr>
    </w:p>
    <w:p w:rsidR="004669B7" w:rsidRDefault="004669B7">
      <w:pPr>
        <w:jc w:val="center"/>
        <w:rPr>
          <w:b/>
        </w:rPr>
      </w:pPr>
    </w:p>
    <w:p w:rsidR="004669B7" w:rsidRDefault="004669B7">
      <w:pPr>
        <w:jc w:val="center"/>
        <w:rPr>
          <w:b/>
        </w:rPr>
      </w:pPr>
    </w:p>
    <w:p w:rsidR="004669B7" w:rsidRDefault="004669B7">
      <w:pPr>
        <w:jc w:val="center"/>
        <w:rPr>
          <w:b/>
        </w:rPr>
      </w:pPr>
    </w:p>
    <w:p w:rsidR="004669B7" w:rsidRDefault="004669B7">
      <w:pPr>
        <w:jc w:val="center"/>
        <w:rPr>
          <w:b/>
        </w:rPr>
      </w:pPr>
    </w:p>
    <w:p w:rsidR="004669B7" w:rsidRDefault="004669B7">
      <w:pPr>
        <w:jc w:val="center"/>
        <w:rPr>
          <w:b/>
        </w:rPr>
      </w:pPr>
    </w:p>
    <w:p w:rsidR="004669B7" w:rsidRDefault="004669B7">
      <w:pPr>
        <w:jc w:val="center"/>
        <w:rPr>
          <w:b/>
        </w:rPr>
      </w:pPr>
    </w:p>
    <w:p w:rsidR="004669B7" w:rsidRDefault="004669B7">
      <w:pPr>
        <w:jc w:val="center"/>
        <w:rPr>
          <w:b/>
        </w:rPr>
      </w:pPr>
    </w:p>
    <w:p w:rsidR="004669B7" w:rsidRDefault="004669B7">
      <w:pPr>
        <w:jc w:val="center"/>
        <w:rPr>
          <w:b/>
        </w:rPr>
      </w:pPr>
    </w:p>
    <w:p w:rsidR="004669B7" w:rsidRDefault="004669B7">
      <w:pPr>
        <w:jc w:val="center"/>
        <w:rPr>
          <w:b/>
        </w:rPr>
      </w:pPr>
    </w:p>
    <w:p w:rsidR="004669B7" w:rsidRDefault="004669B7">
      <w:pPr>
        <w:jc w:val="center"/>
        <w:rPr>
          <w:b/>
        </w:rPr>
      </w:pPr>
    </w:p>
    <w:p w:rsidR="004669B7" w:rsidRDefault="004669B7">
      <w:pPr>
        <w:jc w:val="center"/>
        <w:rPr>
          <w:b/>
        </w:rPr>
      </w:pPr>
    </w:p>
    <w:p w:rsidR="004669B7" w:rsidRDefault="004669B7">
      <w:pPr>
        <w:jc w:val="center"/>
        <w:rPr>
          <w:b/>
        </w:rPr>
      </w:pPr>
    </w:p>
    <w:p w:rsidR="004669B7" w:rsidRDefault="004669B7">
      <w:pPr>
        <w:jc w:val="center"/>
        <w:rPr>
          <w:b/>
        </w:rPr>
      </w:pPr>
    </w:p>
    <w:p w:rsidR="004669B7" w:rsidRDefault="004669B7">
      <w:pPr>
        <w:jc w:val="center"/>
        <w:rPr>
          <w:b/>
        </w:rPr>
      </w:pPr>
    </w:p>
    <w:p w:rsidR="004669B7" w:rsidRDefault="004669B7">
      <w:pPr>
        <w:jc w:val="center"/>
        <w:rPr>
          <w:b/>
        </w:rPr>
      </w:pPr>
    </w:p>
    <w:p w:rsidR="004669B7" w:rsidRDefault="004669B7">
      <w:pPr>
        <w:jc w:val="center"/>
        <w:rPr>
          <w:b/>
        </w:rPr>
      </w:pPr>
    </w:p>
    <w:p w:rsidR="004669B7" w:rsidRDefault="004669B7">
      <w:pPr>
        <w:jc w:val="center"/>
        <w:rPr>
          <w:b/>
        </w:rPr>
      </w:pPr>
    </w:p>
    <w:p w:rsidR="004669B7" w:rsidRDefault="004669B7">
      <w:pPr>
        <w:jc w:val="center"/>
        <w:rPr>
          <w:b/>
        </w:rPr>
      </w:pPr>
    </w:p>
    <w:p w:rsidR="004669B7" w:rsidRDefault="004669B7">
      <w:pPr>
        <w:jc w:val="center"/>
        <w:rPr>
          <w:b/>
        </w:rPr>
      </w:pPr>
    </w:p>
    <w:p w:rsidR="004669B7" w:rsidRDefault="004669B7">
      <w:pPr>
        <w:jc w:val="center"/>
        <w:rPr>
          <w:b/>
        </w:rPr>
      </w:pPr>
    </w:p>
    <w:p w:rsidR="004669B7" w:rsidRDefault="004669B7">
      <w:pPr>
        <w:jc w:val="center"/>
        <w:rPr>
          <w:b/>
        </w:rPr>
      </w:pPr>
    </w:p>
    <w:p w:rsidR="004669B7" w:rsidRDefault="004669B7">
      <w:pPr>
        <w:jc w:val="center"/>
        <w:rPr>
          <w:b/>
        </w:rPr>
      </w:pPr>
    </w:p>
    <w:p w:rsidR="004669B7" w:rsidRDefault="004669B7">
      <w:pPr>
        <w:jc w:val="center"/>
        <w:rPr>
          <w:b/>
        </w:rPr>
      </w:pPr>
    </w:p>
    <w:p w:rsidR="004669B7" w:rsidRDefault="004669B7">
      <w:pPr>
        <w:jc w:val="center"/>
        <w:rPr>
          <w:b/>
        </w:rPr>
      </w:pPr>
    </w:p>
    <w:p w:rsidR="004669B7" w:rsidRDefault="004669B7">
      <w:pPr>
        <w:jc w:val="center"/>
        <w:rPr>
          <w:b/>
        </w:rPr>
      </w:pPr>
    </w:p>
    <w:p w:rsidR="004669B7" w:rsidRDefault="004669B7">
      <w:pPr>
        <w:jc w:val="center"/>
        <w:rPr>
          <w:b/>
        </w:rPr>
      </w:pPr>
    </w:p>
    <w:p w:rsidR="004669B7" w:rsidRDefault="004669B7">
      <w:pPr>
        <w:jc w:val="center"/>
        <w:rPr>
          <w:b/>
        </w:rPr>
      </w:pPr>
    </w:p>
    <w:p w:rsidR="004669B7" w:rsidRDefault="00107BBB">
      <w:pPr>
        <w:pStyle w:val="1"/>
      </w:pPr>
      <w:bookmarkStart w:id="1" w:name="_Toc10755"/>
      <w:r>
        <w:rPr>
          <w:rFonts w:hint="eastAsia"/>
        </w:rPr>
        <w:lastRenderedPageBreak/>
        <w:t>2017</w:t>
      </w:r>
      <w:r>
        <w:rPr>
          <w:rFonts w:hint="eastAsia"/>
        </w:rPr>
        <w:t>年北京城市学院高招招考指南</w:t>
      </w:r>
      <w:bookmarkEnd w:id="1"/>
    </w:p>
    <w:p w:rsidR="004669B7" w:rsidRDefault="004669B7">
      <w:hyperlink r:id="rId8" w:history="1">
        <w:r w:rsidR="00107BBB">
          <w:rPr>
            <w:rStyle w:val="a6"/>
            <w:sz w:val="21"/>
            <w:szCs w:val="22"/>
          </w:rPr>
          <w:t>http://dep.bcu.edu.cn/2017gz/book.swf</w:t>
        </w:r>
      </w:hyperlink>
    </w:p>
    <w:p w:rsidR="004669B7" w:rsidRDefault="004669B7"/>
    <w:p w:rsidR="004669B7" w:rsidRDefault="004669B7"/>
    <w:p w:rsidR="004669B7" w:rsidRDefault="004669B7"/>
    <w:p w:rsidR="004669B7" w:rsidRDefault="004669B7"/>
    <w:p w:rsidR="004669B7" w:rsidRDefault="004669B7"/>
    <w:p w:rsidR="004669B7" w:rsidRDefault="004669B7"/>
    <w:p w:rsidR="004669B7" w:rsidRDefault="004669B7"/>
    <w:p w:rsidR="004669B7" w:rsidRDefault="004669B7"/>
    <w:p w:rsidR="004669B7" w:rsidRDefault="004669B7"/>
    <w:p w:rsidR="004669B7" w:rsidRDefault="004669B7"/>
    <w:p w:rsidR="004669B7" w:rsidRDefault="004669B7"/>
    <w:p w:rsidR="004669B7" w:rsidRDefault="004669B7"/>
    <w:p w:rsidR="004669B7" w:rsidRDefault="004669B7"/>
    <w:p w:rsidR="004669B7" w:rsidRDefault="004669B7"/>
    <w:p w:rsidR="004669B7" w:rsidRDefault="004669B7"/>
    <w:p w:rsidR="004669B7" w:rsidRDefault="004669B7"/>
    <w:p w:rsidR="004669B7" w:rsidRDefault="004669B7"/>
    <w:p w:rsidR="004669B7" w:rsidRDefault="004669B7"/>
    <w:p w:rsidR="004669B7" w:rsidRDefault="004669B7"/>
    <w:p w:rsidR="004669B7" w:rsidRDefault="004669B7"/>
    <w:p w:rsidR="004669B7" w:rsidRDefault="004669B7"/>
    <w:p w:rsidR="004669B7" w:rsidRDefault="004669B7"/>
    <w:p w:rsidR="004669B7" w:rsidRDefault="004669B7"/>
    <w:p w:rsidR="004669B7" w:rsidRDefault="004669B7"/>
    <w:p w:rsidR="004669B7" w:rsidRDefault="004669B7"/>
    <w:p w:rsidR="004669B7" w:rsidRDefault="004669B7"/>
    <w:p w:rsidR="004669B7" w:rsidRDefault="004669B7"/>
    <w:p w:rsidR="004669B7" w:rsidRDefault="004669B7"/>
    <w:p w:rsidR="004669B7" w:rsidRDefault="004669B7"/>
    <w:p w:rsidR="004669B7" w:rsidRDefault="004669B7"/>
    <w:p w:rsidR="004669B7" w:rsidRDefault="004669B7"/>
    <w:p w:rsidR="004669B7" w:rsidRDefault="004669B7"/>
    <w:p w:rsidR="004669B7" w:rsidRDefault="004669B7"/>
    <w:p w:rsidR="004669B7" w:rsidRDefault="004669B7"/>
    <w:p w:rsidR="004669B7" w:rsidRDefault="004669B7"/>
    <w:p w:rsidR="004669B7" w:rsidRDefault="004669B7"/>
    <w:p w:rsidR="004669B7" w:rsidRDefault="004669B7"/>
    <w:p w:rsidR="004669B7" w:rsidRDefault="004669B7"/>
    <w:p w:rsidR="004669B7" w:rsidRDefault="004669B7"/>
    <w:p w:rsidR="004669B7" w:rsidRDefault="004669B7"/>
    <w:p w:rsidR="004669B7" w:rsidRDefault="004669B7"/>
    <w:p w:rsidR="004669B7" w:rsidRDefault="004669B7"/>
    <w:tbl>
      <w:tblPr>
        <w:tblW w:w="7280" w:type="dxa"/>
        <w:tblCellSpacing w:w="0" w:type="dxa"/>
        <w:tblLayout w:type="fixed"/>
        <w:tblCellMar>
          <w:left w:w="0" w:type="dxa"/>
          <w:right w:w="0" w:type="dxa"/>
        </w:tblCellMar>
        <w:tblLook w:val="04A0"/>
      </w:tblPr>
      <w:tblGrid>
        <w:gridCol w:w="7280"/>
      </w:tblGrid>
      <w:tr w:rsidR="004669B7">
        <w:trPr>
          <w:trHeight w:val="349"/>
          <w:tblCellSpacing w:w="0" w:type="dxa"/>
        </w:trPr>
        <w:tc>
          <w:tcPr>
            <w:tcW w:w="7280" w:type="dxa"/>
            <w:tcMar>
              <w:top w:w="0" w:type="dxa"/>
              <w:left w:w="150" w:type="dxa"/>
              <w:bottom w:w="150" w:type="dxa"/>
              <w:right w:w="0" w:type="dxa"/>
            </w:tcMar>
            <w:vAlign w:val="center"/>
          </w:tcPr>
          <w:p w:rsidR="004669B7" w:rsidRDefault="00107BBB">
            <w:pPr>
              <w:widowControl/>
              <w:jc w:val="center"/>
              <w:rPr>
                <w:rFonts w:ascii="宋体" w:eastAsia="宋体" w:hAnsi="宋体" w:cs="宋体"/>
                <w:b/>
                <w:bCs/>
                <w:kern w:val="0"/>
                <w:sz w:val="24"/>
                <w:szCs w:val="24"/>
              </w:rPr>
            </w:pPr>
            <w:bookmarkStart w:id="2" w:name="_Toc548"/>
            <w:r>
              <w:rPr>
                <w:rStyle w:val="1Char"/>
              </w:rPr>
              <w:t>2018</w:t>
            </w:r>
            <w:r>
              <w:rPr>
                <w:rStyle w:val="1Char"/>
              </w:rPr>
              <w:t>年北京城市学院研究生招生简章</w:t>
            </w:r>
            <w:bookmarkEnd w:id="2"/>
            <w:r>
              <w:rPr>
                <w:rFonts w:ascii="宋体" w:eastAsia="宋体" w:hAnsi="宋体" w:cs="宋体"/>
                <w:b/>
                <w:bCs/>
                <w:kern w:val="0"/>
                <w:sz w:val="28"/>
                <w:szCs w:val="28"/>
              </w:rPr>
              <w:t xml:space="preserve"> </w:t>
            </w:r>
          </w:p>
        </w:tc>
      </w:tr>
      <w:tr w:rsidR="004669B7">
        <w:trPr>
          <w:trHeight w:val="4883"/>
          <w:tblCellSpacing w:w="0" w:type="dxa"/>
        </w:trPr>
        <w:tc>
          <w:tcPr>
            <w:tcW w:w="7280" w:type="dxa"/>
            <w:tcMar>
              <w:top w:w="0" w:type="dxa"/>
              <w:left w:w="150" w:type="dxa"/>
              <w:bottom w:w="150" w:type="dxa"/>
              <w:right w:w="0" w:type="dxa"/>
            </w:tcMar>
            <w:vAlign w:val="center"/>
          </w:tcPr>
          <w:p w:rsidR="004669B7" w:rsidRDefault="00107BBB">
            <w:pPr>
              <w:widowControl/>
              <w:spacing w:line="360" w:lineRule="auto"/>
              <w:ind w:firstLineChars="196" w:firstLine="472"/>
              <w:rPr>
                <w:rFonts w:asciiTheme="minorEastAsia" w:hAnsiTheme="minorEastAsia" w:cs="宋体"/>
                <w:b/>
                <w:kern w:val="0"/>
                <w:sz w:val="24"/>
                <w:szCs w:val="24"/>
              </w:rPr>
            </w:pPr>
            <w:r>
              <w:rPr>
                <w:rFonts w:asciiTheme="minorEastAsia" w:hAnsiTheme="minorEastAsia" w:cs="宋体" w:hint="eastAsia"/>
                <w:b/>
                <w:kern w:val="0"/>
                <w:sz w:val="24"/>
                <w:szCs w:val="24"/>
              </w:rPr>
              <w:t>一、拟招生人数</w:t>
            </w:r>
          </w:p>
          <w:p w:rsidR="004669B7" w:rsidRDefault="00107BBB">
            <w:pPr>
              <w:widowControl/>
              <w:spacing w:line="360" w:lineRule="auto"/>
              <w:ind w:firstLineChars="200" w:firstLine="480"/>
              <w:rPr>
                <w:rFonts w:asciiTheme="minorEastAsia" w:hAnsiTheme="minorEastAsia" w:cs="宋体"/>
                <w:kern w:val="0"/>
                <w:sz w:val="24"/>
                <w:szCs w:val="24"/>
              </w:rPr>
            </w:pPr>
            <w:r>
              <w:rPr>
                <w:rFonts w:asciiTheme="minorEastAsia" w:hAnsiTheme="minorEastAsia" w:cs="宋体"/>
                <w:kern w:val="0"/>
                <w:sz w:val="24"/>
                <w:szCs w:val="24"/>
              </w:rPr>
              <w:t>2018</w:t>
            </w:r>
            <w:r>
              <w:rPr>
                <w:rFonts w:asciiTheme="minorEastAsia" w:hAnsiTheme="minorEastAsia" w:cs="宋体" w:hint="eastAsia"/>
                <w:kern w:val="0"/>
                <w:sz w:val="24"/>
                <w:szCs w:val="24"/>
              </w:rPr>
              <w:t>年我校面向全国预计招收攻读硕士学位研究生</w:t>
            </w:r>
            <w:r>
              <w:rPr>
                <w:rFonts w:asciiTheme="minorEastAsia" w:hAnsiTheme="minorEastAsia" w:cs="宋体"/>
                <w:kern w:val="0"/>
                <w:sz w:val="24"/>
                <w:szCs w:val="24"/>
              </w:rPr>
              <w:t>235</w:t>
            </w:r>
            <w:r>
              <w:rPr>
                <w:rFonts w:asciiTheme="minorEastAsia" w:hAnsiTheme="minorEastAsia" w:cs="宋体" w:hint="eastAsia"/>
                <w:kern w:val="0"/>
                <w:sz w:val="24"/>
                <w:szCs w:val="24"/>
              </w:rPr>
              <w:t>名，招生专业涉及社会工作硕士、公共管理硕士、中药学硕士以及艺术硕士（含广播电视、美术、艺术设计等领域）。我校实际的研究生招生计划将在国家分数线确定后，学校根据教育部实际下达招生数，综合分析各专业上线生源数量和招生专业培养条件确定。</w:t>
            </w:r>
          </w:p>
          <w:p w:rsidR="004669B7" w:rsidRDefault="00107BBB">
            <w:pPr>
              <w:widowControl/>
              <w:spacing w:line="360" w:lineRule="auto"/>
              <w:ind w:firstLineChars="200" w:firstLine="480"/>
              <w:rPr>
                <w:rFonts w:asciiTheme="minorEastAsia" w:hAnsiTheme="minorEastAsia" w:cs="宋体"/>
                <w:kern w:val="0"/>
                <w:sz w:val="24"/>
                <w:szCs w:val="24"/>
              </w:rPr>
            </w:pPr>
            <w:r>
              <w:rPr>
                <w:rFonts w:asciiTheme="minorEastAsia" w:hAnsiTheme="minorEastAsia" w:cs="宋体"/>
                <w:kern w:val="0"/>
                <w:sz w:val="24"/>
                <w:szCs w:val="24"/>
              </w:rPr>
              <w:t>2018</w:t>
            </w:r>
            <w:r>
              <w:rPr>
                <w:rFonts w:asciiTheme="minorEastAsia" w:hAnsiTheme="minorEastAsia" w:cs="宋体" w:hint="eastAsia"/>
                <w:kern w:val="0"/>
                <w:sz w:val="24"/>
                <w:szCs w:val="24"/>
              </w:rPr>
              <w:t>年我校继续参与教育部</w:t>
            </w:r>
            <w:r>
              <w:rPr>
                <w:rFonts w:asciiTheme="minorEastAsia" w:hAnsiTheme="minorEastAsia" w:cs="宋体"/>
                <w:kern w:val="0"/>
                <w:sz w:val="24"/>
                <w:szCs w:val="24"/>
              </w:rPr>
              <w:t>“</w:t>
            </w:r>
            <w:r>
              <w:rPr>
                <w:rFonts w:asciiTheme="minorEastAsia" w:hAnsiTheme="minorEastAsia" w:cs="宋体" w:hint="eastAsia"/>
                <w:kern w:val="0"/>
                <w:sz w:val="24"/>
                <w:szCs w:val="24"/>
              </w:rPr>
              <w:t>退役大学生士兵</w:t>
            </w:r>
            <w:r>
              <w:rPr>
                <w:rFonts w:asciiTheme="minorEastAsia" w:hAnsiTheme="minorEastAsia" w:cs="宋体"/>
                <w:kern w:val="0"/>
                <w:sz w:val="24"/>
                <w:szCs w:val="24"/>
              </w:rPr>
              <w:t>”</w:t>
            </w:r>
            <w:r>
              <w:rPr>
                <w:rFonts w:asciiTheme="minorEastAsia" w:hAnsiTheme="minorEastAsia" w:cs="宋体" w:hint="eastAsia"/>
                <w:kern w:val="0"/>
                <w:sz w:val="24"/>
                <w:szCs w:val="24"/>
              </w:rPr>
              <w:t>专项硕士研究生招生计划的招生，预计招生计划为</w:t>
            </w:r>
            <w:r>
              <w:rPr>
                <w:rFonts w:asciiTheme="minorEastAsia" w:hAnsiTheme="minorEastAsia" w:cs="宋体"/>
                <w:kern w:val="0"/>
                <w:sz w:val="24"/>
                <w:szCs w:val="24"/>
              </w:rPr>
              <w:t>3</w:t>
            </w:r>
            <w:r>
              <w:rPr>
                <w:rFonts w:asciiTheme="minorEastAsia" w:hAnsiTheme="minorEastAsia" w:cs="宋体" w:hint="eastAsia"/>
                <w:kern w:val="0"/>
                <w:sz w:val="24"/>
                <w:szCs w:val="24"/>
              </w:rPr>
              <w:t>名。</w:t>
            </w:r>
          </w:p>
          <w:p w:rsidR="004669B7" w:rsidRDefault="00107BBB">
            <w:pPr>
              <w:widowControl/>
              <w:spacing w:line="360" w:lineRule="auto"/>
              <w:ind w:firstLineChars="200" w:firstLine="480"/>
              <w:rPr>
                <w:rFonts w:asciiTheme="minorEastAsia" w:hAnsiTheme="minorEastAsia" w:cs="宋体"/>
                <w:kern w:val="0"/>
                <w:sz w:val="24"/>
                <w:szCs w:val="24"/>
              </w:rPr>
            </w:pPr>
            <w:r>
              <w:rPr>
                <w:rFonts w:asciiTheme="minorEastAsia" w:hAnsiTheme="minorEastAsia" w:cs="宋体" w:hint="eastAsia"/>
                <w:kern w:val="0"/>
                <w:sz w:val="24"/>
                <w:szCs w:val="24"/>
              </w:rPr>
              <w:t>招生专业目录：</w:t>
            </w:r>
          </w:p>
          <w:tbl>
            <w:tblPr>
              <w:tblW w:w="7620" w:type="dxa"/>
              <w:tblCellSpacing w:w="0" w:type="dxa"/>
              <w:tblLayout w:type="fixed"/>
              <w:tblCellMar>
                <w:left w:w="0" w:type="dxa"/>
                <w:right w:w="0" w:type="dxa"/>
              </w:tblCellMar>
              <w:tblLook w:val="04A0"/>
            </w:tblPr>
            <w:tblGrid>
              <w:gridCol w:w="7620"/>
            </w:tblGrid>
            <w:tr w:rsidR="004669B7">
              <w:trPr>
                <w:trHeight w:val="271"/>
                <w:tblCellSpacing w:w="0" w:type="dxa"/>
              </w:trPr>
              <w:tc>
                <w:tcPr>
                  <w:tcW w:w="7620" w:type="dxa"/>
                  <w:vAlign w:val="center"/>
                </w:tcPr>
                <w:p w:rsidR="004669B7" w:rsidRDefault="004669B7">
                  <w:pPr>
                    <w:pStyle w:val="a4"/>
                    <w:spacing w:before="0" w:beforeAutospacing="0"/>
                    <w:jc w:val="center"/>
                    <w:rPr>
                      <w:rFonts w:ascii="Verdana" w:hAnsi="Verdana"/>
                      <w:color w:val="000000"/>
                      <w:sz w:val="18"/>
                      <w:szCs w:val="18"/>
                    </w:rPr>
                  </w:pPr>
                </w:p>
              </w:tc>
            </w:tr>
            <w:tr w:rsidR="004669B7">
              <w:trPr>
                <w:trHeight w:val="271"/>
                <w:tblCellSpacing w:w="0" w:type="dxa"/>
              </w:trPr>
              <w:tc>
                <w:tcPr>
                  <w:tcW w:w="7620" w:type="dxa"/>
                  <w:vAlign w:val="center"/>
                </w:tcPr>
                <w:p w:rsidR="004669B7" w:rsidRDefault="004669B7">
                  <w:pPr>
                    <w:rPr>
                      <w:rFonts w:ascii="Verdana" w:eastAsia="宋体" w:hAnsi="Verdana" w:cs="宋体"/>
                      <w:color w:val="000000"/>
                      <w:sz w:val="18"/>
                      <w:szCs w:val="18"/>
                    </w:rPr>
                  </w:pPr>
                </w:p>
              </w:tc>
            </w:tr>
            <w:tr w:rsidR="004669B7">
              <w:trPr>
                <w:trHeight w:val="3574"/>
                <w:tblCellSpacing w:w="0" w:type="dxa"/>
              </w:trPr>
              <w:tc>
                <w:tcPr>
                  <w:tcW w:w="7620" w:type="dxa"/>
                  <w:tcMar>
                    <w:top w:w="0" w:type="dxa"/>
                    <w:left w:w="150" w:type="dxa"/>
                    <w:bottom w:w="0" w:type="dxa"/>
                    <w:right w:w="0" w:type="dxa"/>
                  </w:tcMar>
                  <w:vAlign w:val="center"/>
                </w:tcPr>
                <w:tbl>
                  <w:tblPr>
                    <w:tblW w:w="6756" w:type="dxa"/>
                    <w:tblCellSpacing w:w="15" w:type="dxa"/>
                    <w:tblLayout w:type="fixed"/>
                    <w:tblCellMar>
                      <w:top w:w="15" w:type="dxa"/>
                      <w:left w:w="15" w:type="dxa"/>
                      <w:bottom w:w="15" w:type="dxa"/>
                      <w:right w:w="15" w:type="dxa"/>
                    </w:tblCellMar>
                    <w:tblLook w:val="04A0"/>
                  </w:tblPr>
                  <w:tblGrid>
                    <w:gridCol w:w="993"/>
                    <w:gridCol w:w="1133"/>
                    <w:gridCol w:w="2285"/>
                    <w:gridCol w:w="1423"/>
                    <w:gridCol w:w="922"/>
                  </w:tblGrid>
                  <w:tr w:rsidR="004669B7">
                    <w:trPr>
                      <w:trHeight w:val="986"/>
                      <w:tblCellSpacing w:w="15" w:type="dxa"/>
                    </w:trPr>
                    <w:tc>
                      <w:tcPr>
                        <w:tcW w:w="948" w:type="dxa"/>
                        <w:tcBorders>
                          <w:top w:val="single" w:sz="6" w:space="0" w:color="000000"/>
                          <w:left w:val="single" w:sz="6" w:space="0" w:color="000000"/>
                          <w:bottom w:val="single" w:sz="6" w:space="0" w:color="000000"/>
                          <w:right w:val="single" w:sz="6" w:space="0" w:color="000000"/>
                        </w:tcBorders>
                        <w:shd w:val="clear" w:color="auto" w:fill="9CC2E5"/>
                        <w:tcMar>
                          <w:top w:w="15" w:type="dxa"/>
                          <w:left w:w="285" w:type="dxa"/>
                          <w:bottom w:w="15" w:type="dxa"/>
                          <w:right w:w="15" w:type="dxa"/>
                        </w:tcMar>
                        <w:vAlign w:val="center"/>
                      </w:tcPr>
                      <w:p w:rsidR="004669B7" w:rsidRDefault="00107BBB">
                        <w:pPr>
                          <w:pStyle w:val="a4"/>
                          <w:jc w:val="center"/>
                          <w:textAlignment w:val="center"/>
                          <w:rPr>
                            <w:rFonts w:ascii="Verdana" w:hAnsi="Verdana"/>
                            <w:color w:val="000000"/>
                            <w:sz w:val="18"/>
                            <w:szCs w:val="18"/>
                          </w:rPr>
                        </w:pPr>
                        <w:r>
                          <w:rPr>
                            <w:rStyle w:val="a5"/>
                            <w:rFonts w:hint="eastAsia"/>
                            <w:color w:val="000000"/>
                          </w:rPr>
                          <w:t>专业</w:t>
                        </w:r>
                      </w:p>
                    </w:tc>
                    <w:tc>
                      <w:tcPr>
                        <w:tcW w:w="1103" w:type="dxa"/>
                        <w:tcBorders>
                          <w:top w:val="single" w:sz="6" w:space="0" w:color="000000"/>
                          <w:left w:val="nil"/>
                          <w:bottom w:val="single" w:sz="6" w:space="0" w:color="000000"/>
                          <w:right w:val="single" w:sz="6" w:space="0" w:color="000000"/>
                        </w:tcBorders>
                        <w:shd w:val="clear" w:color="auto" w:fill="9CC2E5"/>
                        <w:tcMar>
                          <w:top w:w="15" w:type="dxa"/>
                          <w:left w:w="285" w:type="dxa"/>
                          <w:bottom w:w="15" w:type="dxa"/>
                          <w:right w:w="15" w:type="dxa"/>
                        </w:tcMar>
                        <w:vAlign w:val="center"/>
                      </w:tcPr>
                      <w:p w:rsidR="004669B7" w:rsidRDefault="00107BBB">
                        <w:pPr>
                          <w:pStyle w:val="a4"/>
                          <w:jc w:val="center"/>
                          <w:textAlignment w:val="center"/>
                          <w:rPr>
                            <w:rFonts w:ascii="Verdana" w:hAnsi="Verdana"/>
                            <w:color w:val="000000"/>
                            <w:sz w:val="18"/>
                            <w:szCs w:val="18"/>
                          </w:rPr>
                        </w:pPr>
                        <w:r>
                          <w:rPr>
                            <w:rStyle w:val="a5"/>
                            <w:rFonts w:hint="eastAsia"/>
                            <w:color w:val="000000"/>
                          </w:rPr>
                          <w:t>研究方向</w:t>
                        </w:r>
                      </w:p>
                    </w:tc>
                    <w:tc>
                      <w:tcPr>
                        <w:tcW w:w="2255" w:type="dxa"/>
                        <w:tcBorders>
                          <w:top w:val="single" w:sz="6" w:space="0" w:color="000000"/>
                          <w:left w:val="nil"/>
                          <w:bottom w:val="single" w:sz="6" w:space="0" w:color="000000"/>
                          <w:right w:val="single" w:sz="6" w:space="0" w:color="000000"/>
                        </w:tcBorders>
                        <w:shd w:val="clear" w:color="auto" w:fill="9CC2E5"/>
                        <w:tcMar>
                          <w:top w:w="15" w:type="dxa"/>
                          <w:left w:w="285" w:type="dxa"/>
                          <w:bottom w:w="15" w:type="dxa"/>
                          <w:right w:w="15" w:type="dxa"/>
                        </w:tcMar>
                        <w:vAlign w:val="center"/>
                      </w:tcPr>
                      <w:p w:rsidR="004669B7" w:rsidRDefault="00107BBB">
                        <w:pPr>
                          <w:pStyle w:val="a4"/>
                          <w:jc w:val="center"/>
                          <w:textAlignment w:val="center"/>
                          <w:rPr>
                            <w:rFonts w:ascii="Verdana" w:hAnsi="Verdana"/>
                            <w:color w:val="000000"/>
                            <w:sz w:val="18"/>
                            <w:szCs w:val="18"/>
                          </w:rPr>
                        </w:pPr>
                        <w:r>
                          <w:rPr>
                            <w:rStyle w:val="a5"/>
                            <w:rFonts w:hint="eastAsia"/>
                            <w:color w:val="000000"/>
                          </w:rPr>
                          <w:t>专业研究方向特色</w:t>
                        </w:r>
                      </w:p>
                    </w:tc>
                    <w:tc>
                      <w:tcPr>
                        <w:tcW w:w="1393" w:type="dxa"/>
                        <w:tcBorders>
                          <w:top w:val="single" w:sz="6" w:space="0" w:color="000000"/>
                          <w:left w:val="nil"/>
                          <w:bottom w:val="single" w:sz="6" w:space="0" w:color="000000"/>
                          <w:right w:val="single" w:sz="6" w:space="0" w:color="000000"/>
                        </w:tcBorders>
                        <w:shd w:val="clear" w:color="auto" w:fill="9CC2E5"/>
                        <w:tcMar>
                          <w:top w:w="15" w:type="dxa"/>
                          <w:left w:w="285" w:type="dxa"/>
                          <w:bottom w:w="15" w:type="dxa"/>
                          <w:right w:w="15" w:type="dxa"/>
                        </w:tcMar>
                        <w:vAlign w:val="center"/>
                      </w:tcPr>
                      <w:p w:rsidR="004669B7" w:rsidRDefault="00107BBB">
                        <w:pPr>
                          <w:pStyle w:val="a4"/>
                          <w:jc w:val="center"/>
                          <w:textAlignment w:val="center"/>
                          <w:rPr>
                            <w:rFonts w:ascii="Verdana" w:hAnsi="Verdana"/>
                            <w:color w:val="000000"/>
                            <w:sz w:val="18"/>
                            <w:szCs w:val="18"/>
                          </w:rPr>
                        </w:pPr>
                        <w:r>
                          <w:rPr>
                            <w:rStyle w:val="a5"/>
                            <w:rFonts w:hint="eastAsia"/>
                            <w:color w:val="000000"/>
                          </w:rPr>
                          <w:t>考试科目</w:t>
                        </w:r>
                      </w:p>
                    </w:tc>
                    <w:tc>
                      <w:tcPr>
                        <w:tcW w:w="877" w:type="dxa"/>
                        <w:tcBorders>
                          <w:top w:val="single" w:sz="6" w:space="0" w:color="000000"/>
                          <w:left w:val="nil"/>
                          <w:bottom w:val="single" w:sz="6" w:space="0" w:color="000000"/>
                          <w:right w:val="single" w:sz="6" w:space="0" w:color="000000"/>
                        </w:tcBorders>
                        <w:shd w:val="clear" w:color="auto" w:fill="9CC2E5"/>
                        <w:tcMar>
                          <w:top w:w="15" w:type="dxa"/>
                          <w:left w:w="285" w:type="dxa"/>
                          <w:bottom w:w="15" w:type="dxa"/>
                          <w:right w:w="15" w:type="dxa"/>
                        </w:tcMar>
                        <w:vAlign w:val="center"/>
                      </w:tcPr>
                      <w:p w:rsidR="004669B7" w:rsidRDefault="00107BBB">
                        <w:pPr>
                          <w:pStyle w:val="a4"/>
                          <w:jc w:val="center"/>
                          <w:textAlignment w:val="center"/>
                          <w:rPr>
                            <w:rFonts w:ascii="Verdana" w:hAnsi="Verdana"/>
                            <w:color w:val="000000"/>
                            <w:sz w:val="18"/>
                            <w:szCs w:val="18"/>
                          </w:rPr>
                        </w:pPr>
                        <w:r>
                          <w:rPr>
                            <w:rStyle w:val="a5"/>
                            <w:rFonts w:hint="eastAsia"/>
                            <w:color w:val="000000"/>
                          </w:rPr>
                          <w:t>学制</w:t>
                        </w:r>
                      </w:p>
                    </w:tc>
                  </w:tr>
                  <w:tr w:rsidR="004669B7">
                    <w:trPr>
                      <w:trHeight w:val="4400"/>
                      <w:tblCellSpacing w:w="15" w:type="dxa"/>
                    </w:trPr>
                    <w:tc>
                      <w:tcPr>
                        <w:tcW w:w="948" w:type="dxa"/>
                        <w:vMerge w:val="restart"/>
                        <w:tcBorders>
                          <w:top w:val="nil"/>
                          <w:left w:val="single" w:sz="6" w:space="0" w:color="000000"/>
                          <w:bottom w:val="single" w:sz="6" w:space="0" w:color="F0F0F0"/>
                          <w:right w:val="single" w:sz="6" w:space="0" w:color="000000"/>
                        </w:tcBorders>
                        <w:shd w:val="clear" w:color="auto" w:fill="auto"/>
                        <w:tcMar>
                          <w:top w:w="15" w:type="dxa"/>
                          <w:left w:w="285" w:type="dxa"/>
                          <w:bottom w:w="15" w:type="dxa"/>
                          <w:right w:w="15" w:type="dxa"/>
                        </w:tcMar>
                        <w:vAlign w:val="center"/>
                      </w:tcPr>
                      <w:p w:rsidR="004669B7" w:rsidRDefault="00107BBB">
                        <w:pPr>
                          <w:pStyle w:val="a4"/>
                          <w:textAlignment w:val="top"/>
                          <w:rPr>
                            <w:rFonts w:ascii="Verdana" w:hAnsi="Verdana"/>
                            <w:color w:val="000000"/>
                            <w:sz w:val="18"/>
                            <w:szCs w:val="18"/>
                          </w:rPr>
                        </w:pPr>
                        <w:r>
                          <w:rPr>
                            <w:rFonts w:hint="eastAsia"/>
                            <w:color w:val="000000"/>
                          </w:rPr>
                          <w:t>035200</w:t>
                        </w:r>
                      </w:p>
                      <w:p w:rsidR="004669B7" w:rsidRDefault="00107BBB">
                        <w:pPr>
                          <w:pStyle w:val="a4"/>
                          <w:textAlignment w:val="top"/>
                          <w:rPr>
                            <w:rFonts w:ascii="Verdana" w:hAnsi="Verdana"/>
                            <w:color w:val="000000"/>
                            <w:sz w:val="18"/>
                            <w:szCs w:val="18"/>
                          </w:rPr>
                        </w:pPr>
                        <w:r>
                          <w:rPr>
                            <w:rFonts w:hint="eastAsia"/>
                            <w:color w:val="000000"/>
                          </w:rPr>
                          <w:t>社会工作</w:t>
                        </w:r>
                      </w:p>
                    </w:tc>
                    <w:tc>
                      <w:tcPr>
                        <w:tcW w:w="1103" w:type="dxa"/>
                        <w:tcBorders>
                          <w:top w:val="nil"/>
                          <w:left w:val="nil"/>
                          <w:bottom w:val="single" w:sz="6" w:space="0" w:color="000000"/>
                          <w:right w:val="single" w:sz="6" w:space="0" w:color="000000"/>
                        </w:tcBorders>
                        <w:shd w:val="clear" w:color="auto" w:fill="auto"/>
                        <w:tcMar>
                          <w:top w:w="15" w:type="dxa"/>
                          <w:left w:w="285" w:type="dxa"/>
                          <w:bottom w:w="15" w:type="dxa"/>
                          <w:right w:w="15" w:type="dxa"/>
                        </w:tcMar>
                        <w:vAlign w:val="center"/>
                      </w:tcPr>
                      <w:p w:rsidR="004669B7" w:rsidRDefault="00107BBB">
                        <w:pPr>
                          <w:pStyle w:val="a4"/>
                          <w:textAlignment w:val="top"/>
                          <w:rPr>
                            <w:rFonts w:ascii="Verdana" w:hAnsi="Verdana"/>
                            <w:color w:val="000000"/>
                            <w:sz w:val="18"/>
                            <w:szCs w:val="18"/>
                          </w:rPr>
                        </w:pPr>
                        <w:r>
                          <w:rPr>
                            <w:rFonts w:hint="eastAsia"/>
                            <w:color w:val="000000"/>
                          </w:rPr>
                          <w:t>00(</w:t>
                        </w:r>
                        <w:r>
                          <w:rPr>
                            <w:rFonts w:hint="eastAsia"/>
                            <w:color w:val="000000"/>
                          </w:rPr>
                          <w:t>非全日制</w:t>
                        </w:r>
                        <w:r>
                          <w:rPr>
                            <w:rFonts w:hint="eastAsia"/>
                            <w:color w:val="000000"/>
                          </w:rPr>
                          <w:t>)</w:t>
                        </w:r>
                        <w:r>
                          <w:rPr>
                            <w:rFonts w:hint="eastAsia"/>
                            <w:color w:val="000000"/>
                          </w:rPr>
                          <w:t>报考时不分方向和导师</w:t>
                        </w:r>
                      </w:p>
                    </w:tc>
                    <w:tc>
                      <w:tcPr>
                        <w:tcW w:w="2255" w:type="dxa"/>
                        <w:tcBorders>
                          <w:top w:val="nil"/>
                          <w:left w:val="nil"/>
                          <w:bottom w:val="single" w:sz="6" w:space="0" w:color="000000"/>
                          <w:right w:val="single" w:sz="6" w:space="0" w:color="000000"/>
                        </w:tcBorders>
                        <w:shd w:val="clear" w:color="auto" w:fill="auto"/>
                        <w:tcMar>
                          <w:top w:w="15" w:type="dxa"/>
                          <w:left w:w="285" w:type="dxa"/>
                          <w:bottom w:w="15" w:type="dxa"/>
                          <w:right w:w="15" w:type="dxa"/>
                        </w:tcMar>
                      </w:tcPr>
                      <w:p w:rsidR="004669B7" w:rsidRDefault="00107BBB">
                        <w:pPr>
                          <w:pStyle w:val="a4"/>
                          <w:textAlignment w:val="top"/>
                          <w:rPr>
                            <w:rFonts w:ascii="Verdana" w:hAnsi="Verdana"/>
                            <w:color w:val="000000"/>
                            <w:sz w:val="18"/>
                            <w:szCs w:val="18"/>
                          </w:rPr>
                        </w:pPr>
                        <w:r>
                          <w:rPr>
                            <w:rFonts w:hint="eastAsia"/>
                            <w:color w:val="000000"/>
                          </w:rPr>
                          <w:t>非全日制学生周末及节假日授课。本专业与北京市社会工委、社会工作行业部门等合作，联合培养社区管理、公共服务等领域的管理人才。</w:t>
                        </w:r>
                      </w:p>
                    </w:tc>
                    <w:tc>
                      <w:tcPr>
                        <w:tcW w:w="1393" w:type="dxa"/>
                        <w:tcBorders>
                          <w:top w:val="nil"/>
                          <w:left w:val="nil"/>
                          <w:bottom w:val="single" w:sz="6" w:space="0" w:color="000000"/>
                          <w:right w:val="single" w:sz="6" w:space="0" w:color="000000"/>
                        </w:tcBorders>
                        <w:shd w:val="clear" w:color="auto" w:fill="auto"/>
                        <w:tcMar>
                          <w:top w:w="15" w:type="dxa"/>
                          <w:left w:w="285" w:type="dxa"/>
                          <w:bottom w:w="15" w:type="dxa"/>
                          <w:right w:w="15" w:type="dxa"/>
                        </w:tcMar>
                      </w:tcPr>
                      <w:p w:rsidR="004669B7" w:rsidRDefault="00107BBB">
                        <w:pPr>
                          <w:pStyle w:val="a4"/>
                          <w:textAlignment w:val="top"/>
                          <w:rPr>
                            <w:rFonts w:ascii="Verdana" w:hAnsi="Verdana"/>
                            <w:color w:val="000000"/>
                            <w:sz w:val="18"/>
                            <w:szCs w:val="18"/>
                          </w:rPr>
                        </w:pPr>
                        <w:r>
                          <w:rPr>
                            <w:rFonts w:hint="eastAsia"/>
                            <w:color w:val="000000"/>
                          </w:rPr>
                          <w:t>①</w:t>
                        </w:r>
                        <w:r>
                          <w:rPr>
                            <w:rFonts w:hint="eastAsia"/>
                            <w:color w:val="000000"/>
                          </w:rPr>
                          <w:t>101</w:t>
                        </w:r>
                        <w:r>
                          <w:rPr>
                            <w:rFonts w:hint="eastAsia"/>
                            <w:color w:val="000000"/>
                          </w:rPr>
                          <w:t>思想政治理论</w:t>
                        </w:r>
                      </w:p>
                      <w:p w:rsidR="004669B7" w:rsidRDefault="00107BBB">
                        <w:pPr>
                          <w:pStyle w:val="a4"/>
                          <w:textAlignment w:val="top"/>
                          <w:rPr>
                            <w:rFonts w:ascii="Verdana" w:hAnsi="Verdana"/>
                            <w:color w:val="000000"/>
                            <w:sz w:val="18"/>
                            <w:szCs w:val="18"/>
                          </w:rPr>
                        </w:pPr>
                        <w:r>
                          <w:rPr>
                            <w:rFonts w:hint="eastAsia"/>
                            <w:color w:val="000000"/>
                          </w:rPr>
                          <w:t>②</w:t>
                        </w:r>
                        <w:r>
                          <w:rPr>
                            <w:rFonts w:hint="eastAsia"/>
                            <w:color w:val="000000"/>
                          </w:rPr>
                          <w:t>204</w:t>
                        </w:r>
                        <w:r>
                          <w:rPr>
                            <w:rFonts w:hint="eastAsia"/>
                            <w:color w:val="000000"/>
                          </w:rPr>
                          <w:t>英语二</w:t>
                        </w:r>
                      </w:p>
                      <w:p w:rsidR="004669B7" w:rsidRDefault="00107BBB">
                        <w:pPr>
                          <w:pStyle w:val="a4"/>
                          <w:textAlignment w:val="top"/>
                          <w:rPr>
                            <w:rFonts w:ascii="Verdana" w:hAnsi="Verdana"/>
                            <w:color w:val="000000"/>
                            <w:sz w:val="18"/>
                            <w:szCs w:val="18"/>
                          </w:rPr>
                        </w:pPr>
                        <w:r>
                          <w:rPr>
                            <w:rFonts w:hint="eastAsia"/>
                            <w:color w:val="000000"/>
                          </w:rPr>
                          <w:t>③</w:t>
                        </w:r>
                        <w:r>
                          <w:rPr>
                            <w:rFonts w:hint="eastAsia"/>
                            <w:color w:val="000000"/>
                          </w:rPr>
                          <w:t>331</w:t>
                        </w:r>
                        <w:r>
                          <w:rPr>
                            <w:rFonts w:hint="eastAsia"/>
                            <w:color w:val="000000"/>
                          </w:rPr>
                          <w:t>社会工作原理</w:t>
                        </w:r>
                      </w:p>
                      <w:p w:rsidR="004669B7" w:rsidRDefault="00107BBB">
                        <w:pPr>
                          <w:pStyle w:val="a4"/>
                          <w:textAlignment w:val="top"/>
                          <w:rPr>
                            <w:rFonts w:ascii="Verdana" w:hAnsi="Verdana"/>
                            <w:color w:val="000000"/>
                            <w:sz w:val="18"/>
                            <w:szCs w:val="18"/>
                          </w:rPr>
                        </w:pPr>
                        <w:r>
                          <w:rPr>
                            <w:rFonts w:hint="eastAsia"/>
                            <w:color w:val="000000"/>
                          </w:rPr>
                          <w:t>④</w:t>
                        </w:r>
                        <w:r>
                          <w:rPr>
                            <w:rFonts w:hint="eastAsia"/>
                            <w:color w:val="000000"/>
                          </w:rPr>
                          <w:t>437</w:t>
                        </w:r>
                        <w:r>
                          <w:rPr>
                            <w:rFonts w:hint="eastAsia"/>
                            <w:color w:val="000000"/>
                          </w:rPr>
                          <w:t>社会工作实务</w:t>
                        </w:r>
                      </w:p>
                    </w:tc>
                    <w:tc>
                      <w:tcPr>
                        <w:tcW w:w="877" w:type="dxa"/>
                        <w:tcBorders>
                          <w:top w:val="nil"/>
                          <w:left w:val="nil"/>
                          <w:bottom w:val="single" w:sz="6" w:space="0" w:color="000000"/>
                          <w:right w:val="single" w:sz="6" w:space="0" w:color="000000"/>
                        </w:tcBorders>
                        <w:shd w:val="clear" w:color="auto" w:fill="auto"/>
                        <w:tcMar>
                          <w:top w:w="15" w:type="dxa"/>
                          <w:left w:w="285" w:type="dxa"/>
                          <w:bottom w:w="15" w:type="dxa"/>
                          <w:right w:w="15" w:type="dxa"/>
                        </w:tcMar>
                        <w:vAlign w:val="center"/>
                      </w:tcPr>
                      <w:p w:rsidR="004669B7" w:rsidRDefault="00107BBB">
                        <w:pPr>
                          <w:pStyle w:val="a4"/>
                          <w:jc w:val="center"/>
                          <w:textAlignment w:val="top"/>
                          <w:rPr>
                            <w:rFonts w:ascii="Verdana" w:hAnsi="Verdana"/>
                            <w:color w:val="000000"/>
                            <w:sz w:val="18"/>
                            <w:szCs w:val="18"/>
                          </w:rPr>
                        </w:pPr>
                        <w:r>
                          <w:rPr>
                            <w:rFonts w:hint="eastAsia"/>
                            <w:color w:val="000000"/>
                          </w:rPr>
                          <w:t>二年</w:t>
                        </w:r>
                      </w:p>
                    </w:tc>
                  </w:tr>
                  <w:tr w:rsidR="004669B7">
                    <w:trPr>
                      <w:trHeight w:val="90"/>
                      <w:tblCellSpacing w:w="15" w:type="dxa"/>
                    </w:trPr>
                    <w:tc>
                      <w:tcPr>
                        <w:tcW w:w="948" w:type="dxa"/>
                        <w:vMerge/>
                        <w:tcBorders>
                          <w:top w:val="nil"/>
                          <w:left w:val="single" w:sz="6" w:space="0" w:color="000000"/>
                          <w:bottom w:val="single" w:sz="6" w:space="0" w:color="F0F0F0"/>
                          <w:right w:val="single" w:sz="6" w:space="0" w:color="000000"/>
                        </w:tcBorders>
                        <w:vAlign w:val="center"/>
                      </w:tcPr>
                      <w:p w:rsidR="004669B7" w:rsidRDefault="004669B7">
                        <w:pPr>
                          <w:rPr>
                            <w:rFonts w:ascii="Verdana" w:eastAsia="宋体" w:hAnsi="Verdana" w:cs="宋体"/>
                            <w:color w:val="000000"/>
                            <w:sz w:val="18"/>
                            <w:szCs w:val="18"/>
                          </w:rPr>
                        </w:pPr>
                      </w:p>
                    </w:tc>
                    <w:tc>
                      <w:tcPr>
                        <w:tcW w:w="1103" w:type="dxa"/>
                        <w:tcBorders>
                          <w:top w:val="nil"/>
                          <w:left w:val="nil"/>
                          <w:bottom w:val="single" w:sz="6" w:space="0" w:color="auto"/>
                          <w:right w:val="single" w:sz="6" w:space="0" w:color="000000"/>
                        </w:tcBorders>
                        <w:shd w:val="clear" w:color="auto" w:fill="auto"/>
                        <w:tcMar>
                          <w:top w:w="15" w:type="dxa"/>
                          <w:left w:w="285" w:type="dxa"/>
                          <w:bottom w:w="15" w:type="dxa"/>
                          <w:right w:w="15" w:type="dxa"/>
                        </w:tcMar>
                        <w:vAlign w:val="center"/>
                      </w:tcPr>
                      <w:p w:rsidR="004669B7" w:rsidRDefault="00107BBB">
                        <w:pPr>
                          <w:pStyle w:val="a4"/>
                          <w:textAlignment w:val="top"/>
                          <w:rPr>
                            <w:rFonts w:ascii="Verdana" w:hAnsi="Verdana"/>
                            <w:color w:val="000000"/>
                            <w:sz w:val="18"/>
                            <w:szCs w:val="18"/>
                          </w:rPr>
                        </w:pPr>
                        <w:r>
                          <w:rPr>
                            <w:rFonts w:hint="eastAsia"/>
                            <w:color w:val="000000"/>
                          </w:rPr>
                          <w:t>01(</w:t>
                        </w:r>
                        <w:r>
                          <w:rPr>
                            <w:rFonts w:hint="eastAsia"/>
                            <w:color w:val="000000"/>
                          </w:rPr>
                          <w:t>全日制</w:t>
                        </w:r>
                        <w:r>
                          <w:rPr>
                            <w:rFonts w:hint="eastAsia"/>
                            <w:color w:val="000000"/>
                          </w:rPr>
                          <w:t>)</w:t>
                        </w:r>
                        <w:r>
                          <w:rPr>
                            <w:rFonts w:hint="eastAsia"/>
                            <w:color w:val="000000"/>
                          </w:rPr>
                          <w:t>报考时不分方</w:t>
                        </w:r>
                        <w:r>
                          <w:rPr>
                            <w:rFonts w:hint="eastAsia"/>
                            <w:color w:val="000000"/>
                          </w:rPr>
                          <w:lastRenderedPageBreak/>
                          <w:t>向和导师</w:t>
                        </w:r>
                      </w:p>
                    </w:tc>
                    <w:tc>
                      <w:tcPr>
                        <w:tcW w:w="2255" w:type="dxa"/>
                        <w:tcBorders>
                          <w:top w:val="nil"/>
                          <w:left w:val="nil"/>
                          <w:bottom w:val="single" w:sz="6" w:space="0" w:color="auto"/>
                          <w:right w:val="single" w:sz="6" w:space="0" w:color="000000"/>
                        </w:tcBorders>
                        <w:shd w:val="clear" w:color="auto" w:fill="auto"/>
                        <w:tcMar>
                          <w:top w:w="15" w:type="dxa"/>
                          <w:left w:w="285" w:type="dxa"/>
                          <w:bottom w:w="15" w:type="dxa"/>
                          <w:right w:w="15" w:type="dxa"/>
                        </w:tcMar>
                      </w:tcPr>
                      <w:p w:rsidR="004669B7" w:rsidRDefault="00107BBB">
                        <w:pPr>
                          <w:pStyle w:val="a4"/>
                          <w:textAlignment w:val="top"/>
                          <w:rPr>
                            <w:rFonts w:ascii="Verdana" w:hAnsi="Verdana"/>
                            <w:color w:val="000000"/>
                            <w:sz w:val="18"/>
                            <w:szCs w:val="18"/>
                          </w:rPr>
                        </w:pPr>
                        <w:r>
                          <w:rPr>
                            <w:rFonts w:hint="eastAsia"/>
                            <w:color w:val="000000"/>
                          </w:rPr>
                          <w:lastRenderedPageBreak/>
                          <w:t>本专业与北京市社会工委、社会工作行业部门等合作，联合培养社区管</w:t>
                        </w:r>
                        <w:r>
                          <w:rPr>
                            <w:rFonts w:hint="eastAsia"/>
                            <w:color w:val="000000"/>
                          </w:rPr>
                          <w:lastRenderedPageBreak/>
                          <w:t>理、公共服务等领域的管理人才。</w:t>
                        </w:r>
                      </w:p>
                      <w:p w:rsidR="004669B7" w:rsidRDefault="004669B7">
                        <w:pPr>
                          <w:pStyle w:val="a4"/>
                          <w:textAlignment w:val="top"/>
                          <w:rPr>
                            <w:rFonts w:ascii="Verdana" w:hAnsi="Verdana"/>
                            <w:color w:val="000000"/>
                            <w:sz w:val="18"/>
                            <w:szCs w:val="18"/>
                          </w:rPr>
                        </w:pPr>
                      </w:p>
                    </w:tc>
                    <w:tc>
                      <w:tcPr>
                        <w:tcW w:w="1393" w:type="dxa"/>
                        <w:tcBorders>
                          <w:top w:val="nil"/>
                          <w:left w:val="nil"/>
                          <w:bottom w:val="single" w:sz="6" w:space="0" w:color="000000"/>
                          <w:right w:val="single" w:sz="6" w:space="0" w:color="000000"/>
                        </w:tcBorders>
                        <w:shd w:val="clear" w:color="auto" w:fill="auto"/>
                        <w:tcMar>
                          <w:top w:w="15" w:type="dxa"/>
                          <w:left w:w="285" w:type="dxa"/>
                          <w:bottom w:w="15" w:type="dxa"/>
                          <w:right w:w="15" w:type="dxa"/>
                        </w:tcMar>
                      </w:tcPr>
                      <w:p w:rsidR="004669B7" w:rsidRDefault="00107BBB">
                        <w:pPr>
                          <w:pStyle w:val="a4"/>
                          <w:textAlignment w:val="top"/>
                          <w:rPr>
                            <w:rFonts w:ascii="Verdana" w:hAnsi="Verdana"/>
                            <w:color w:val="000000"/>
                            <w:sz w:val="18"/>
                            <w:szCs w:val="18"/>
                          </w:rPr>
                        </w:pPr>
                        <w:r>
                          <w:rPr>
                            <w:rFonts w:hint="eastAsia"/>
                            <w:color w:val="000000"/>
                          </w:rPr>
                          <w:lastRenderedPageBreak/>
                          <w:t>①</w:t>
                        </w:r>
                        <w:r>
                          <w:rPr>
                            <w:rFonts w:hint="eastAsia"/>
                            <w:color w:val="000000"/>
                          </w:rPr>
                          <w:t>101</w:t>
                        </w:r>
                        <w:r>
                          <w:rPr>
                            <w:rFonts w:hint="eastAsia"/>
                            <w:color w:val="000000"/>
                          </w:rPr>
                          <w:t>思想政治理论</w:t>
                        </w:r>
                      </w:p>
                      <w:p w:rsidR="004669B7" w:rsidRDefault="00107BBB">
                        <w:pPr>
                          <w:pStyle w:val="a4"/>
                          <w:textAlignment w:val="top"/>
                          <w:rPr>
                            <w:rFonts w:ascii="Verdana" w:hAnsi="Verdana"/>
                            <w:color w:val="000000"/>
                            <w:sz w:val="18"/>
                            <w:szCs w:val="18"/>
                          </w:rPr>
                        </w:pPr>
                        <w:r>
                          <w:rPr>
                            <w:rFonts w:hint="eastAsia"/>
                            <w:color w:val="000000"/>
                          </w:rPr>
                          <w:lastRenderedPageBreak/>
                          <w:t>②</w:t>
                        </w:r>
                        <w:r>
                          <w:rPr>
                            <w:rFonts w:hint="eastAsia"/>
                            <w:color w:val="000000"/>
                          </w:rPr>
                          <w:t>204</w:t>
                        </w:r>
                        <w:r>
                          <w:rPr>
                            <w:rFonts w:hint="eastAsia"/>
                            <w:color w:val="000000"/>
                          </w:rPr>
                          <w:t>英语二</w:t>
                        </w:r>
                      </w:p>
                      <w:p w:rsidR="004669B7" w:rsidRDefault="00107BBB">
                        <w:pPr>
                          <w:pStyle w:val="a4"/>
                          <w:textAlignment w:val="top"/>
                          <w:rPr>
                            <w:rFonts w:ascii="Verdana" w:hAnsi="Verdana"/>
                            <w:color w:val="000000"/>
                            <w:sz w:val="18"/>
                            <w:szCs w:val="18"/>
                          </w:rPr>
                        </w:pPr>
                        <w:r>
                          <w:rPr>
                            <w:rFonts w:hint="eastAsia"/>
                            <w:color w:val="000000"/>
                          </w:rPr>
                          <w:t>③</w:t>
                        </w:r>
                        <w:r>
                          <w:rPr>
                            <w:rFonts w:hint="eastAsia"/>
                            <w:color w:val="000000"/>
                          </w:rPr>
                          <w:t>331</w:t>
                        </w:r>
                        <w:r>
                          <w:rPr>
                            <w:rFonts w:hint="eastAsia"/>
                            <w:color w:val="000000"/>
                          </w:rPr>
                          <w:t>社会工作原理</w:t>
                        </w:r>
                      </w:p>
                      <w:p w:rsidR="004669B7" w:rsidRDefault="00107BBB">
                        <w:pPr>
                          <w:pStyle w:val="a4"/>
                          <w:textAlignment w:val="top"/>
                          <w:rPr>
                            <w:rFonts w:ascii="Verdana" w:hAnsi="Verdana"/>
                            <w:color w:val="000000"/>
                            <w:sz w:val="18"/>
                            <w:szCs w:val="18"/>
                          </w:rPr>
                        </w:pPr>
                        <w:r>
                          <w:rPr>
                            <w:rFonts w:hint="eastAsia"/>
                            <w:color w:val="000000"/>
                          </w:rPr>
                          <w:t>④</w:t>
                        </w:r>
                        <w:r>
                          <w:rPr>
                            <w:rFonts w:hint="eastAsia"/>
                            <w:color w:val="000000"/>
                          </w:rPr>
                          <w:t>437</w:t>
                        </w:r>
                        <w:r>
                          <w:rPr>
                            <w:rFonts w:hint="eastAsia"/>
                            <w:color w:val="000000"/>
                          </w:rPr>
                          <w:t>社会工作实务</w:t>
                        </w:r>
                      </w:p>
                    </w:tc>
                    <w:tc>
                      <w:tcPr>
                        <w:tcW w:w="877" w:type="dxa"/>
                        <w:tcBorders>
                          <w:top w:val="nil"/>
                          <w:left w:val="nil"/>
                          <w:bottom w:val="single" w:sz="6" w:space="0" w:color="000000"/>
                          <w:right w:val="single" w:sz="6" w:space="0" w:color="000000"/>
                        </w:tcBorders>
                        <w:shd w:val="clear" w:color="auto" w:fill="auto"/>
                        <w:tcMar>
                          <w:top w:w="15" w:type="dxa"/>
                          <w:left w:w="285" w:type="dxa"/>
                          <w:bottom w:w="15" w:type="dxa"/>
                          <w:right w:w="15" w:type="dxa"/>
                        </w:tcMar>
                        <w:vAlign w:val="center"/>
                      </w:tcPr>
                      <w:p w:rsidR="004669B7" w:rsidRDefault="00107BBB">
                        <w:pPr>
                          <w:pStyle w:val="a4"/>
                          <w:jc w:val="center"/>
                          <w:textAlignment w:val="top"/>
                          <w:rPr>
                            <w:rFonts w:ascii="Verdana" w:hAnsi="Verdana"/>
                            <w:color w:val="000000"/>
                            <w:sz w:val="18"/>
                            <w:szCs w:val="18"/>
                          </w:rPr>
                        </w:pPr>
                        <w:r>
                          <w:rPr>
                            <w:rFonts w:hint="eastAsia"/>
                            <w:color w:val="000000"/>
                          </w:rPr>
                          <w:lastRenderedPageBreak/>
                          <w:t>二年</w:t>
                        </w:r>
                      </w:p>
                    </w:tc>
                  </w:tr>
                  <w:tr w:rsidR="004669B7">
                    <w:trPr>
                      <w:trHeight w:val="4152"/>
                      <w:tblCellSpacing w:w="15" w:type="dxa"/>
                    </w:trPr>
                    <w:tc>
                      <w:tcPr>
                        <w:tcW w:w="948" w:type="dxa"/>
                        <w:tcBorders>
                          <w:top w:val="nil"/>
                          <w:left w:val="single" w:sz="6" w:space="0" w:color="000000"/>
                          <w:bottom w:val="single" w:sz="6" w:space="0" w:color="000000"/>
                          <w:right w:val="single" w:sz="6" w:space="0" w:color="000000"/>
                        </w:tcBorders>
                        <w:shd w:val="clear" w:color="auto" w:fill="auto"/>
                        <w:tcMar>
                          <w:top w:w="15" w:type="dxa"/>
                          <w:left w:w="285" w:type="dxa"/>
                          <w:bottom w:w="15" w:type="dxa"/>
                          <w:right w:w="15" w:type="dxa"/>
                        </w:tcMar>
                        <w:vAlign w:val="center"/>
                      </w:tcPr>
                      <w:p w:rsidR="004669B7" w:rsidRDefault="00107BBB">
                        <w:pPr>
                          <w:pStyle w:val="a4"/>
                          <w:textAlignment w:val="top"/>
                          <w:rPr>
                            <w:rFonts w:ascii="Verdana" w:hAnsi="Verdana"/>
                            <w:color w:val="000000"/>
                            <w:sz w:val="18"/>
                            <w:szCs w:val="18"/>
                          </w:rPr>
                        </w:pPr>
                        <w:r>
                          <w:rPr>
                            <w:rFonts w:hint="eastAsia"/>
                            <w:color w:val="000000"/>
                          </w:rPr>
                          <w:lastRenderedPageBreak/>
                          <w:t>105600</w:t>
                        </w:r>
                      </w:p>
                      <w:p w:rsidR="004669B7" w:rsidRDefault="00107BBB">
                        <w:pPr>
                          <w:pStyle w:val="a4"/>
                          <w:textAlignment w:val="top"/>
                          <w:rPr>
                            <w:rFonts w:ascii="Verdana" w:hAnsi="Verdana"/>
                            <w:color w:val="000000"/>
                            <w:sz w:val="18"/>
                            <w:szCs w:val="18"/>
                          </w:rPr>
                        </w:pPr>
                        <w:r>
                          <w:rPr>
                            <w:rFonts w:hint="eastAsia"/>
                            <w:color w:val="000000"/>
                          </w:rPr>
                          <w:t>中药学</w:t>
                        </w:r>
                      </w:p>
                    </w:tc>
                    <w:tc>
                      <w:tcPr>
                        <w:tcW w:w="1103" w:type="dxa"/>
                        <w:tcBorders>
                          <w:top w:val="nil"/>
                          <w:left w:val="nil"/>
                          <w:bottom w:val="single" w:sz="6" w:space="0" w:color="000000"/>
                          <w:right w:val="single" w:sz="6" w:space="0" w:color="000000"/>
                        </w:tcBorders>
                        <w:shd w:val="clear" w:color="auto" w:fill="auto"/>
                        <w:tcMar>
                          <w:top w:w="15" w:type="dxa"/>
                          <w:left w:w="285" w:type="dxa"/>
                          <w:bottom w:w="15" w:type="dxa"/>
                          <w:right w:w="15" w:type="dxa"/>
                        </w:tcMar>
                        <w:vAlign w:val="center"/>
                      </w:tcPr>
                      <w:p w:rsidR="004669B7" w:rsidRDefault="00107BBB">
                        <w:pPr>
                          <w:pStyle w:val="a4"/>
                          <w:textAlignment w:val="top"/>
                          <w:rPr>
                            <w:rFonts w:ascii="Verdana" w:hAnsi="Verdana"/>
                            <w:color w:val="000000"/>
                            <w:sz w:val="18"/>
                            <w:szCs w:val="18"/>
                          </w:rPr>
                        </w:pPr>
                        <w:r>
                          <w:rPr>
                            <w:rFonts w:hint="eastAsia"/>
                            <w:color w:val="000000"/>
                          </w:rPr>
                          <w:t>00(</w:t>
                        </w:r>
                        <w:r>
                          <w:rPr>
                            <w:rFonts w:hint="eastAsia"/>
                            <w:color w:val="000000"/>
                          </w:rPr>
                          <w:t>全日制</w:t>
                        </w:r>
                        <w:r>
                          <w:rPr>
                            <w:rFonts w:hint="eastAsia"/>
                            <w:color w:val="000000"/>
                          </w:rPr>
                          <w:t>)</w:t>
                        </w:r>
                        <w:r>
                          <w:rPr>
                            <w:rFonts w:hint="eastAsia"/>
                            <w:color w:val="000000"/>
                          </w:rPr>
                          <w:t>报考时不分方向和导师</w:t>
                        </w:r>
                      </w:p>
                    </w:tc>
                    <w:tc>
                      <w:tcPr>
                        <w:tcW w:w="2255" w:type="dxa"/>
                        <w:tcBorders>
                          <w:top w:val="nil"/>
                          <w:left w:val="nil"/>
                          <w:bottom w:val="single" w:sz="6" w:space="0" w:color="000000"/>
                          <w:right w:val="single" w:sz="6" w:space="0" w:color="000000"/>
                        </w:tcBorders>
                        <w:shd w:val="clear" w:color="auto" w:fill="auto"/>
                        <w:tcMar>
                          <w:top w:w="15" w:type="dxa"/>
                          <w:left w:w="285" w:type="dxa"/>
                          <w:bottom w:w="15" w:type="dxa"/>
                          <w:right w:w="15" w:type="dxa"/>
                        </w:tcMar>
                      </w:tcPr>
                      <w:p w:rsidR="004669B7" w:rsidRDefault="00107BBB">
                        <w:pPr>
                          <w:pStyle w:val="a4"/>
                          <w:textAlignment w:val="top"/>
                          <w:rPr>
                            <w:rFonts w:ascii="Verdana" w:hAnsi="Verdana"/>
                            <w:color w:val="000000"/>
                            <w:sz w:val="18"/>
                            <w:szCs w:val="18"/>
                          </w:rPr>
                        </w:pPr>
                        <w:r>
                          <w:rPr>
                            <w:rFonts w:hint="eastAsia"/>
                            <w:color w:val="000000"/>
                          </w:rPr>
                          <w:t>本专业与中国北京同仁堂（集团）有限责任公司等大型药企、北大</w:t>
                        </w:r>
                        <w:proofErr w:type="gramStart"/>
                        <w:r>
                          <w:rPr>
                            <w:rFonts w:hint="eastAsia"/>
                            <w:color w:val="000000"/>
                          </w:rPr>
                          <w:t>世</w:t>
                        </w:r>
                        <w:proofErr w:type="gramEnd"/>
                        <w:r>
                          <w:rPr>
                            <w:rFonts w:hint="eastAsia"/>
                            <w:color w:val="000000"/>
                          </w:rPr>
                          <w:t>佳等大型中药新药研发机构、国医国药名师共同培养中药质量评价与控制、中药新药研发、中药传统技能技艺传承和应用等方面的高层次应用型专门人才。</w:t>
                        </w:r>
                      </w:p>
                    </w:tc>
                    <w:tc>
                      <w:tcPr>
                        <w:tcW w:w="1393" w:type="dxa"/>
                        <w:tcBorders>
                          <w:top w:val="nil"/>
                          <w:left w:val="nil"/>
                          <w:bottom w:val="single" w:sz="6" w:space="0" w:color="000000"/>
                          <w:right w:val="single" w:sz="6" w:space="0" w:color="000000"/>
                        </w:tcBorders>
                        <w:shd w:val="clear" w:color="auto" w:fill="auto"/>
                        <w:tcMar>
                          <w:top w:w="15" w:type="dxa"/>
                          <w:left w:w="285" w:type="dxa"/>
                          <w:bottom w:w="15" w:type="dxa"/>
                          <w:right w:w="15" w:type="dxa"/>
                        </w:tcMar>
                      </w:tcPr>
                      <w:p w:rsidR="004669B7" w:rsidRDefault="00107BBB">
                        <w:pPr>
                          <w:pStyle w:val="a4"/>
                          <w:textAlignment w:val="top"/>
                          <w:rPr>
                            <w:rFonts w:ascii="Verdana" w:hAnsi="Verdana"/>
                            <w:color w:val="000000"/>
                            <w:sz w:val="18"/>
                            <w:szCs w:val="18"/>
                          </w:rPr>
                        </w:pPr>
                        <w:r>
                          <w:rPr>
                            <w:rFonts w:hint="eastAsia"/>
                            <w:color w:val="000000"/>
                          </w:rPr>
                          <w:t>①</w:t>
                        </w:r>
                        <w:r>
                          <w:rPr>
                            <w:rFonts w:hint="eastAsia"/>
                            <w:color w:val="000000"/>
                          </w:rPr>
                          <w:t>101</w:t>
                        </w:r>
                        <w:r>
                          <w:rPr>
                            <w:rFonts w:hint="eastAsia"/>
                            <w:color w:val="000000"/>
                          </w:rPr>
                          <w:t>思想政治理论</w:t>
                        </w:r>
                      </w:p>
                      <w:p w:rsidR="004669B7" w:rsidRDefault="00107BBB">
                        <w:pPr>
                          <w:pStyle w:val="a4"/>
                          <w:textAlignment w:val="top"/>
                          <w:rPr>
                            <w:rFonts w:ascii="Verdana" w:hAnsi="Verdana"/>
                            <w:color w:val="000000"/>
                            <w:sz w:val="18"/>
                            <w:szCs w:val="18"/>
                          </w:rPr>
                        </w:pPr>
                        <w:r>
                          <w:rPr>
                            <w:rFonts w:hint="eastAsia"/>
                            <w:color w:val="000000"/>
                          </w:rPr>
                          <w:t>②</w:t>
                        </w:r>
                        <w:r>
                          <w:rPr>
                            <w:rFonts w:hint="eastAsia"/>
                            <w:color w:val="000000"/>
                          </w:rPr>
                          <w:t>204</w:t>
                        </w:r>
                        <w:r>
                          <w:rPr>
                            <w:rFonts w:hint="eastAsia"/>
                            <w:color w:val="000000"/>
                          </w:rPr>
                          <w:t>英语二</w:t>
                        </w:r>
                      </w:p>
                      <w:p w:rsidR="004669B7" w:rsidRDefault="00107BBB">
                        <w:pPr>
                          <w:pStyle w:val="a4"/>
                          <w:textAlignment w:val="top"/>
                          <w:rPr>
                            <w:rFonts w:ascii="Verdana" w:hAnsi="Verdana"/>
                            <w:color w:val="000000"/>
                            <w:sz w:val="18"/>
                            <w:szCs w:val="18"/>
                          </w:rPr>
                        </w:pPr>
                        <w:r>
                          <w:rPr>
                            <w:rFonts w:hint="eastAsia"/>
                            <w:color w:val="000000"/>
                          </w:rPr>
                          <w:t>③</w:t>
                        </w:r>
                        <w:r>
                          <w:rPr>
                            <w:rFonts w:hint="eastAsia"/>
                            <w:color w:val="000000"/>
                          </w:rPr>
                          <w:t>350</w:t>
                        </w:r>
                        <w:r>
                          <w:rPr>
                            <w:rFonts w:hint="eastAsia"/>
                            <w:color w:val="000000"/>
                          </w:rPr>
                          <w:t>中药专业基础综合</w:t>
                        </w:r>
                      </w:p>
                      <w:p w:rsidR="004669B7" w:rsidRDefault="00107BBB">
                        <w:pPr>
                          <w:pStyle w:val="a4"/>
                          <w:textAlignment w:val="top"/>
                          <w:rPr>
                            <w:rFonts w:ascii="Verdana" w:hAnsi="Verdana"/>
                            <w:color w:val="000000"/>
                            <w:sz w:val="18"/>
                            <w:szCs w:val="18"/>
                          </w:rPr>
                        </w:pPr>
                        <w:r>
                          <w:rPr>
                            <w:rFonts w:hint="eastAsia"/>
                            <w:color w:val="000000"/>
                          </w:rPr>
                          <w:t>④无</w:t>
                        </w:r>
                      </w:p>
                    </w:tc>
                    <w:tc>
                      <w:tcPr>
                        <w:tcW w:w="877" w:type="dxa"/>
                        <w:tcBorders>
                          <w:top w:val="nil"/>
                          <w:left w:val="nil"/>
                          <w:bottom w:val="single" w:sz="6" w:space="0" w:color="000000"/>
                          <w:right w:val="single" w:sz="6" w:space="0" w:color="000000"/>
                        </w:tcBorders>
                        <w:shd w:val="clear" w:color="auto" w:fill="auto"/>
                        <w:tcMar>
                          <w:top w:w="15" w:type="dxa"/>
                          <w:left w:w="285" w:type="dxa"/>
                          <w:bottom w:w="15" w:type="dxa"/>
                          <w:right w:w="15" w:type="dxa"/>
                        </w:tcMar>
                        <w:vAlign w:val="center"/>
                      </w:tcPr>
                      <w:p w:rsidR="004669B7" w:rsidRDefault="00107BBB">
                        <w:pPr>
                          <w:pStyle w:val="a4"/>
                          <w:jc w:val="center"/>
                          <w:textAlignment w:val="top"/>
                          <w:rPr>
                            <w:rFonts w:ascii="Verdana" w:hAnsi="Verdana"/>
                            <w:color w:val="000000"/>
                            <w:sz w:val="18"/>
                            <w:szCs w:val="18"/>
                          </w:rPr>
                        </w:pPr>
                        <w:r>
                          <w:rPr>
                            <w:rFonts w:hint="eastAsia"/>
                            <w:color w:val="000000"/>
                          </w:rPr>
                          <w:t>二年</w:t>
                        </w:r>
                      </w:p>
                    </w:tc>
                  </w:tr>
                  <w:tr w:rsidR="004669B7">
                    <w:trPr>
                      <w:trHeight w:val="90"/>
                      <w:tblCellSpacing w:w="15" w:type="dxa"/>
                    </w:trPr>
                    <w:tc>
                      <w:tcPr>
                        <w:tcW w:w="948" w:type="dxa"/>
                        <w:tcBorders>
                          <w:top w:val="nil"/>
                          <w:left w:val="single" w:sz="6" w:space="0" w:color="000000"/>
                          <w:bottom w:val="single" w:sz="6" w:space="0" w:color="000000"/>
                          <w:right w:val="single" w:sz="6" w:space="0" w:color="000000"/>
                        </w:tcBorders>
                        <w:shd w:val="clear" w:color="auto" w:fill="auto"/>
                        <w:tcMar>
                          <w:top w:w="15" w:type="dxa"/>
                          <w:left w:w="285" w:type="dxa"/>
                          <w:bottom w:w="15" w:type="dxa"/>
                          <w:right w:w="15" w:type="dxa"/>
                        </w:tcMar>
                        <w:vAlign w:val="center"/>
                      </w:tcPr>
                      <w:p w:rsidR="004669B7" w:rsidRDefault="00107BBB">
                        <w:pPr>
                          <w:pStyle w:val="a4"/>
                          <w:rPr>
                            <w:rFonts w:ascii="Verdana" w:hAnsi="Verdana"/>
                            <w:color w:val="000000"/>
                            <w:sz w:val="18"/>
                            <w:szCs w:val="18"/>
                          </w:rPr>
                        </w:pPr>
                        <w:r>
                          <w:rPr>
                            <w:rFonts w:hint="eastAsia"/>
                            <w:color w:val="000000"/>
                          </w:rPr>
                          <w:t>125200</w:t>
                        </w:r>
                      </w:p>
                      <w:p w:rsidR="004669B7" w:rsidRDefault="00107BBB">
                        <w:pPr>
                          <w:pStyle w:val="a4"/>
                          <w:rPr>
                            <w:rFonts w:ascii="Verdana" w:hAnsi="Verdana"/>
                            <w:color w:val="000000"/>
                            <w:sz w:val="18"/>
                            <w:szCs w:val="18"/>
                          </w:rPr>
                        </w:pPr>
                        <w:r>
                          <w:rPr>
                            <w:rFonts w:hint="eastAsia"/>
                            <w:color w:val="000000"/>
                          </w:rPr>
                          <w:t>公共管理</w:t>
                        </w:r>
                      </w:p>
                    </w:tc>
                    <w:tc>
                      <w:tcPr>
                        <w:tcW w:w="1103" w:type="dxa"/>
                        <w:tcBorders>
                          <w:top w:val="nil"/>
                          <w:left w:val="nil"/>
                          <w:bottom w:val="single" w:sz="6" w:space="0" w:color="000000"/>
                          <w:right w:val="single" w:sz="6" w:space="0" w:color="000000"/>
                        </w:tcBorders>
                        <w:shd w:val="clear" w:color="auto" w:fill="auto"/>
                        <w:tcMar>
                          <w:top w:w="15" w:type="dxa"/>
                          <w:left w:w="285" w:type="dxa"/>
                          <w:bottom w:w="15" w:type="dxa"/>
                          <w:right w:w="15" w:type="dxa"/>
                        </w:tcMar>
                        <w:vAlign w:val="center"/>
                      </w:tcPr>
                      <w:p w:rsidR="004669B7" w:rsidRDefault="00107BBB">
                        <w:pPr>
                          <w:pStyle w:val="a4"/>
                          <w:textAlignment w:val="top"/>
                          <w:rPr>
                            <w:rFonts w:ascii="Verdana" w:hAnsi="Verdana"/>
                            <w:color w:val="000000"/>
                            <w:sz w:val="18"/>
                            <w:szCs w:val="18"/>
                          </w:rPr>
                        </w:pPr>
                        <w:r>
                          <w:rPr>
                            <w:rFonts w:hint="eastAsia"/>
                            <w:color w:val="000000"/>
                          </w:rPr>
                          <w:t>00(</w:t>
                        </w:r>
                        <w:r>
                          <w:rPr>
                            <w:rFonts w:hint="eastAsia"/>
                            <w:color w:val="000000"/>
                          </w:rPr>
                          <w:t>非全日制</w:t>
                        </w:r>
                        <w:r>
                          <w:rPr>
                            <w:rFonts w:hint="eastAsia"/>
                            <w:color w:val="000000"/>
                          </w:rPr>
                          <w:t>)</w:t>
                        </w:r>
                        <w:r>
                          <w:rPr>
                            <w:rFonts w:hint="eastAsia"/>
                            <w:color w:val="000000"/>
                          </w:rPr>
                          <w:t>报考时不分方向和导师</w:t>
                        </w:r>
                      </w:p>
                    </w:tc>
                    <w:tc>
                      <w:tcPr>
                        <w:tcW w:w="2255" w:type="dxa"/>
                        <w:tcBorders>
                          <w:top w:val="nil"/>
                          <w:left w:val="nil"/>
                          <w:bottom w:val="single" w:sz="6" w:space="0" w:color="000000"/>
                          <w:right w:val="single" w:sz="6" w:space="0" w:color="000000"/>
                        </w:tcBorders>
                        <w:shd w:val="clear" w:color="auto" w:fill="auto"/>
                        <w:tcMar>
                          <w:top w:w="15" w:type="dxa"/>
                          <w:left w:w="285" w:type="dxa"/>
                          <w:bottom w:w="15" w:type="dxa"/>
                          <w:right w:w="15" w:type="dxa"/>
                        </w:tcMar>
                      </w:tcPr>
                      <w:p w:rsidR="004669B7" w:rsidRDefault="00107BBB">
                        <w:pPr>
                          <w:pStyle w:val="a4"/>
                          <w:textAlignment w:val="top"/>
                          <w:rPr>
                            <w:rFonts w:ascii="Verdana" w:hAnsi="Verdana"/>
                            <w:color w:val="000000"/>
                            <w:sz w:val="18"/>
                            <w:szCs w:val="18"/>
                          </w:rPr>
                        </w:pPr>
                        <w:r>
                          <w:rPr>
                            <w:rFonts w:hint="eastAsia"/>
                            <w:color w:val="000000"/>
                          </w:rPr>
                          <w:t>非全日制学生周末及节假日授课。本专业采取政、行、企、校联合培养的模式，下设城市管理、信访与社会矛盾冲突管理、公共组织管理等多个研究方向，培养相关领域高层次、应用型、复合型的管理人才。</w:t>
                        </w:r>
                      </w:p>
                    </w:tc>
                    <w:tc>
                      <w:tcPr>
                        <w:tcW w:w="1393" w:type="dxa"/>
                        <w:tcBorders>
                          <w:top w:val="nil"/>
                          <w:left w:val="nil"/>
                          <w:bottom w:val="single" w:sz="6" w:space="0" w:color="000000"/>
                          <w:right w:val="single" w:sz="6" w:space="0" w:color="000000"/>
                        </w:tcBorders>
                        <w:shd w:val="clear" w:color="auto" w:fill="auto"/>
                        <w:tcMar>
                          <w:top w:w="15" w:type="dxa"/>
                          <w:left w:w="285" w:type="dxa"/>
                          <w:bottom w:w="15" w:type="dxa"/>
                          <w:right w:w="15" w:type="dxa"/>
                        </w:tcMar>
                      </w:tcPr>
                      <w:p w:rsidR="004669B7" w:rsidRDefault="00107BBB">
                        <w:pPr>
                          <w:pStyle w:val="a4"/>
                          <w:textAlignment w:val="top"/>
                          <w:rPr>
                            <w:rFonts w:ascii="Verdana" w:hAnsi="Verdana"/>
                            <w:color w:val="000000"/>
                            <w:sz w:val="18"/>
                            <w:szCs w:val="18"/>
                          </w:rPr>
                        </w:pPr>
                        <w:r>
                          <w:rPr>
                            <w:rFonts w:hint="eastAsia"/>
                            <w:color w:val="000000"/>
                          </w:rPr>
                          <w:t>①</w:t>
                        </w:r>
                        <w:r>
                          <w:rPr>
                            <w:rFonts w:hint="eastAsia"/>
                            <w:color w:val="000000"/>
                          </w:rPr>
                          <w:t>199</w:t>
                        </w:r>
                        <w:r>
                          <w:rPr>
                            <w:rFonts w:hint="eastAsia"/>
                            <w:color w:val="000000"/>
                          </w:rPr>
                          <w:t>管理类联考综合能力</w:t>
                        </w:r>
                      </w:p>
                      <w:p w:rsidR="004669B7" w:rsidRDefault="00107BBB">
                        <w:pPr>
                          <w:pStyle w:val="a4"/>
                          <w:textAlignment w:val="top"/>
                          <w:rPr>
                            <w:rFonts w:ascii="Verdana" w:hAnsi="Verdana"/>
                            <w:color w:val="000000"/>
                            <w:sz w:val="18"/>
                            <w:szCs w:val="18"/>
                          </w:rPr>
                        </w:pPr>
                        <w:r>
                          <w:rPr>
                            <w:rFonts w:hint="eastAsia"/>
                            <w:color w:val="000000"/>
                          </w:rPr>
                          <w:t>②</w:t>
                        </w:r>
                        <w:r>
                          <w:rPr>
                            <w:rFonts w:hint="eastAsia"/>
                            <w:color w:val="000000"/>
                          </w:rPr>
                          <w:t>204</w:t>
                        </w:r>
                        <w:r>
                          <w:rPr>
                            <w:rFonts w:hint="eastAsia"/>
                            <w:color w:val="000000"/>
                          </w:rPr>
                          <w:t>英语二</w:t>
                        </w:r>
                      </w:p>
                      <w:p w:rsidR="004669B7" w:rsidRDefault="00107BBB">
                        <w:pPr>
                          <w:pStyle w:val="a4"/>
                          <w:textAlignment w:val="top"/>
                          <w:rPr>
                            <w:rFonts w:ascii="Verdana" w:hAnsi="Verdana"/>
                            <w:color w:val="000000"/>
                            <w:sz w:val="18"/>
                            <w:szCs w:val="18"/>
                          </w:rPr>
                        </w:pPr>
                        <w:r>
                          <w:rPr>
                            <w:rFonts w:hint="eastAsia"/>
                            <w:color w:val="000000"/>
                          </w:rPr>
                          <w:t>③无</w:t>
                        </w:r>
                      </w:p>
                      <w:p w:rsidR="004669B7" w:rsidRDefault="00107BBB">
                        <w:pPr>
                          <w:pStyle w:val="a4"/>
                          <w:textAlignment w:val="top"/>
                          <w:rPr>
                            <w:rFonts w:ascii="Verdana" w:hAnsi="Verdana"/>
                            <w:color w:val="000000"/>
                            <w:sz w:val="18"/>
                            <w:szCs w:val="18"/>
                          </w:rPr>
                        </w:pPr>
                        <w:r>
                          <w:rPr>
                            <w:rFonts w:hint="eastAsia"/>
                            <w:color w:val="000000"/>
                          </w:rPr>
                          <w:t>④无</w:t>
                        </w:r>
                      </w:p>
                    </w:tc>
                    <w:tc>
                      <w:tcPr>
                        <w:tcW w:w="877" w:type="dxa"/>
                        <w:tcBorders>
                          <w:top w:val="nil"/>
                          <w:left w:val="nil"/>
                          <w:bottom w:val="single" w:sz="6" w:space="0" w:color="000000"/>
                          <w:right w:val="single" w:sz="6" w:space="0" w:color="000000"/>
                        </w:tcBorders>
                        <w:shd w:val="clear" w:color="auto" w:fill="auto"/>
                        <w:tcMar>
                          <w:top w:w="15" w:type="dxa"/>
                          <w:left w:w="285" w:type="dxa"/>
                          <w:bottom w:w="15" w:type="dxa"/>
                          <w:right w:w="15" w:type="dxa"/>
                        </w:tcMar>
                        <w:vAlign w:val="center"/>
                      </w:tcPr>
                      <w:p w:rsidR="004669B7" w:rsidRDefault="00107BBB">
                        <w:pPr>
                          <w:pStyle w:val="a4"/>
                          <w:jc w:val="center"/>
                          <w:textAlignment w:val="top"/>
                          <w:rPr>
                            <w:rFonts w:ascii="Verdana" w:hAnsi="Verdana"/>
                            <w:color w:val="000000"/>
                            <w:sz w:val="18"/>
                            <w:szCs w:val="18"/>
                          </w:rPr>
                        </w:pPr>
                        <w:r>
                          <w:rPr>
                            <w:rFonts w:hint="eastAsia"/>
                            <w:color w:val="000000"/>
                          </w:rPr>
                          <w:t>二年</w:t>
                        </w:r>
                      </w:p>
                    </w:tc>
                  </w:tr>
                  <w:tr w:rsidR="004669B7">
                    <w:trPr>
                      <w:trHeight w:val="90"/>
                      <w:tblCellSpacing w:w="15" w:type="dxa"/>
                    </w:trPr>
                    <w:tc>
                      <w:tcPr>
                        <w:tcW w:w="948" w:type="dxa"/>
                        <w:tcBorders>
                          <w:top w:val="nil"/>
                          <w:left w:val="single" w:sz="6" w:space="0" w:color="000000"/>
                          <w:bottom w:val="single" w:sz="6" w:space="0" w:color="000000"/>
                          <w:right w:val="single" w:sz="6" w:space="0" w:color="000000"/>
                        </w:tcBorders>
                        <w:shd w:val="clear" w:color="auto" w:fill="auto"/>
                        <w:tcMar>
                          <w:top w:w="15" w:type="dxa"/>
                          <w:left w:w="285" w:type="dxa"/>
                          <w:bottom w:w="15" w:type="dxa"/>
                          <w:right w:w="15" w:type="dxa"/>
                        </w:tcMar>
                        <w:vAlign w:val="center"/>
                      </w:tcPr>
                      <w:p w:rsidR="004669B7" w:rsidRDefault="00107BBB">
                        <w:pPr>
                          <w:pStyle w:val="a4"/>
                          <w:textAlignment w:val="top"/>
                          <w:rPr>
                            <w:rFonts w:ascii="Verdana" w:hAnsi="Verdana"/>
                            <w:color w:val="000000"/>
                            <w:sz w:val="18"/>
                            <w:szCs w:val="18"/>
                          </w:rPr>
                        </w:pPr>
                        <w:r>
                          <w:rPr>
                            <w:rFonts w:hint="eastAsia"/>
                            <w:color w:val="000000"/>
                          </w:rPr>
                          <w:t>135105</w:t>
                        </w:r>
                      </w:p>
                      <w:p w:rsidR="004669B7" w:rsidRDefault="00107BBB">
                        <w:pPr>
                          <w:pStyle w:val="a4"/>
                          <w:textAlignment w:val="top"/>
                          <w:rPr>
                            <w:rFonts w:ascii="Verdana" w:hAnsi="Verdana"/>
                            <w:color w:val="000000"/>
                            <w:sz w:val="18"/>
                            <w:szCs w:val="18"/>
                          </w:rPr>
                        </w:pPr>
                        <w:r>
                          <w:rPr>
                            <w:rFonts w:hint="eastAsia"/>
                            <w:color w:val="000000"/>
                          </w:rPr>
                          <w:t>广播电视</w:t>
                        </w:r>
                      </w:p>
                    </w:tc>
                    <w:tc>
                      <w:tcPr>
                        <w:tcW w:w="1103" w:type="dxa"/>
                        <w:tcBorders>
                          <w:top w:val="nil"/>
                          <w:left w:val="nil"/>
                          <w:bottom w:val="single" w:sz="6" w:space="0" w:color="000000"/>
                          <w:right w:val="single" w:sz="6" w:space="0" w:color="000000"/>
                        </w:tcBorders>
                        <w:shd w:val="clear" w:color="auto" w:fill="auto"/>
                        <w:tcMar>
                          <w:top w:w="15" w:type="dxa"/>
                          <w:left w:w="285" w:type="dxa"/>
                          <w:bottom w:w="15" w:type="dxa"/>
                          <w:right w:w="15" w:type="dxa"/>
                        </w:tcMar>
                        <w:vAlign w:val="center"/>
                      </w:tcPr>
                      <w:p w:rsidR="004669B7" w:rsidRDefault="00107BBB">
                        <w:pPr>
                          <w:pStyle w:val="a4"/>
                          <w:textAlignment w:val="top"/>
                          <w:rPr>
                            <w:rFonts w:ascii="Verdana" w:hAnsi="Verdana"/>
                            <w:color w:val="000000"/>
                            <w:sz w:val="18"/>
                            <w:szCs w:val="18"/>
                          </w:rPr>
                        </w:pPr>
                        <w:r>
                          <w:rPr>
                            <w:rFonts w:hint="eastAsia"/>
                            <w:color w:val="000000"/>
                          </w:rPr>
                          <w:t>01(</w:t>
                        </w:r>
                        <w:r>
                          <w:rPr>
                            <w:rFonts w:hint="eastAsia"/>
                            <w:color w:val="000000"/>
                          </w:rPr>
                          <w:t>全日制</w:t>
                        </w:r>
                        <w:r>
                          <w:rPr>
                            <w:rFonts w:hint="eastAsia"/>
                            <w:color w:val="000000"/>
                          </w:rPr>
                          <w:t>)</w:t>
                        </w:r>
                        <w:r>
                          <w:rPr>
                            <w:rFonts w:hint="eastAsia"/>
                            <w:color w:val="000000"/>
                          </w:rPr>
                          <w:t>广播电视编导</w:t>
                        </w:r>
                      </w:p>
                    </w:tc>
                    <w:tc>
                      <w:tcPr>
                        <w:tcW w:w="2255" w:type="dxa"/>
                        <w:tcBorders>
                          <w:top w:val="nil"/>
                          <w:left w:val="nil"/>
                          <w:bottom w:val="single" w:sz="6" w:space="0" w:color="000000"/>
                          <w:right w:val="single" w:sz="6" w:space="0" w:color="000000"/>
                        </w:tcBorders>
                        <w:shd w:val="clear" w:color="auto" w:fill="auto"/>
                        <w:tcMar>
                          <w:top w:w="15" w:type="dxa"/>
                          <w:left w:w="285" w:type="dxa"/>
                          <w:bottom w:w="15" w:type="dxa"/>
                          <w:right w:w="15" w:type="dxa"/>
                        </w:tcMar>
                      </w:tcPr>
                      <w:p w:rsidR="004669B7" w:rsidRDefault="00107BBB">
                        <w:pPr>
                          <w:pStyle w:val="a4"/>
                          <w:spacing w:before="0" w:beforeAutospacing="0" w:after="0" w:afterAutospacing="0"/>
                          <w:textAlignment w:val="top"/>
                          <w:rPr>
                            <w:rFonts w:ascii="Verdana" w:hAnsi="Verdana"/>
                            <w:color w:val="000000"/>
                            <w:sz w:val="18"/>
                            <w:szCs w:val="18"/>
                          </w:rPr>
                        </w:pPr>
                        <w:r>
                          <w:rPr>
                            <w:rFonts w:hint="eastAsia"/>
                            <w:color w:val="000000"/>
                          </w:rPr>
                          <w:t>本专业实行“双导师制”，采取“以项目为驱动，基于广播电视编导实际岗位工作流程需要”的人才培养模式，与北京电视台、人民网、香港大公</w:t>
                        </w:r>
                        <w:r>
                          <w:rPr>
                            <w:rFonts w:hint="eastAsia"/>
                            <w:color w:val="000000"/>
                          </w:rPr>
                          <w:lastRenderedPageBreak/>
                          <w:t>文汇传媒集团、百度、</w:t>
                        </w:r>
                        <w:proofErr w:type="gramStart"/>
                        <w:r>
                          <w:rPr>
                            <w:rFonts w:hint="eastAsia"/>
                            <w:color w:val="000000"/>
                          </w:rPr>
                          <w:t>爱奇艺</w:t>
                        </w:r>
                        <w:proofErr w:type="gramEnd"/>
                        <w:r>
                          <w:rPr>
                            <w:rFonts w:hint="eastAsia"/>
                            <w:color w:val="000000"/>
                          </w:rPr>
                          <w:t>等媒体建立良好的合作关系，以产学研合作为依托，培养具备全媒体时代多媒介信息发布业务整合能力的新型广电人才。</w:t>
                        </w:r>
                      </w:p>
                    </w:tc>
                    <w:tc>
                      <w:tcPr>
                        <w:tcW w:w="1393" w:type="dxa"/>
                        <w:tcBorders>
                          <w:top w:val="nil"/>
                          <w:left w:val="nil"/>
                          <w:bottom w:val="single" w:sz="6" w:space="0" w:color="000000"/>
                          <w:right w:val="single" w:sz="6" w:space="0" w:color="000000"/>
                        </w:tcBorders>
                        <w:shd w:val="clear" w:color="auto" w:fill="auto"/>
                        <w:tcMar>
                          <w:top w:w="15" w:type="dxa"/>
                          <w:left w:w="285" w:type="dxa"/>
                          <w:bottom w:w="15" w:type="dxa"/>
                          <w:right w:w="15" w:type="dxa"/>
                        </w:tcMar>
                      </w:tcPr>
                      <w:p w:rsidR="004669B7" w:rsidRDefault="00107BBB">
                        <w:pPr>
                          <w:pStyle w:val="a4"/>
                          <w:textAlignment w:val="top"/>
                          <w:rPr>
                            <w:rFonts w:ascii="Verdana" w:hAnsi="Verdana"/>
                            <w:color w:val="000000"/>
                            <w:sz w:val="18"/>
                            <w:szCs w:val="18"/>
                          </w:rPr>
                        </w:pPr>
                        <w:r>
                          <w:rPr>
                            <w:rFonts w:hint="eastAsia"/>
                            <w:color w:val="000000"/>
                          </w:rPr>
                          <w:lastRenderedPageBreak/>
                          <w:t>①</w:t>
                        </w:r>
                        <w:r>
                          <w:rPr>
                            <w:rFonts w:hint="eastAsia"/>
                            <w:color w:val="000000"/>
                          </w:rPr>
                          <w:t>101</w:t>
                        </w:r>
                        <w:r>
                          <w:rPr>
                            <w:rFonts w:hint="eastAsia"/>
                            <w:color w:val="000000"/>
                          </w:rPr>
                          <w:t>思想政治理论</w:t>
                        </w:r>
                      </w:p>
                      <w:p w:rsidR="004669B7" w:rsidRDefault="00107BBB">
                        <w:pPr>
                          <w:pStyle w:val="a4"/>
                          <w:textAlignment w:val="top"/>
                          <w:rPr>
                            <w:rFonts w:ascii="Verdana" w:hAnsi="Verdana"/>
                            <w:color w:val="000000"/>
                            <w:sz w:val="18"/>
                            <w:szCs w:val="18"/>
                          </w:rPr>
                        </w:pPr>
                        <w:r>
                          <w:rPr>
                            <w:rFonts w:hint="eastAsia"/>
                            <w:color w:val="000000"/>
                          </w:rPr>
                          <w:t>②</w:t>
                        </w:r>
                        <w:r>
                          <w:rPr>
                            <w:rFonts w:hint="eastAsia"/>
                            <w:color w:val="000000"/>
                          </w:rPr>
                          <w:t>204</w:t>
                        </w:r>
                        <w:r>
                          <w:rPr>
                            <w:rFonts w:hint="eastAsia"/>
                            <w:color w:val="000000"/>
                          </w:rPr>
                          <w:t>英语二</w:t>
                        </w:r>
                      </w:p>
                      <w:p w:rsidR="004669B7" w:rsidRDefault="00107BBB">
                        <w:pPr>
                          <w:pStyle w:val="a4"/>
                          <w:textAlignment w:val="top"/>
                          <w:rPr>
                            <w:rFonts w:ascii="Verdana" w:hAnsi="Verdana"/>
                            <w:color w:val="000000"/>
                            <w:sz w:val="18"/>
                            <w:szCs w:val="18"/>
                          </w:rPr>
                        </w:pPr>
                        <w:r>
                          <w:rPr>
                            <w:rFonts w:hint="eastAsia"/>
                            <w:color w:val="000000"/>
                          </w:rPr>
                          <w:t>③</w:t>
                        </w:r>
                        <w:r>
                          <w:rPr>
                            <w:rFonts w:hint="eastAsia"/>
                            <w:color w:val="000000"/>
                          </w:rPr>
                          <w:t>336</w:t>
                        </w:r>
                        <w:r>
                          <w:rPr>
                            <w:rFonts w:hint="eastAsia"/>
                            <w:color w:val="000000"/>
                          </w:rPr>
                          <w:t>艺</w:t>
                        </w:r>
                        <w:r>
                          <w:rPr>
                            <w:rFonts w:hint="eastAsia"/>
                            <w:color w:val="000000"/>
                          </w:rPr>
                          <w:lastRenderedPageBreak/>
                          <w:t>术基础</w:t>
                        </w:r>
                      </w:p>
                      <w:p w:rsidR="004669B7" w:rsidRDefault="00107BBB">
                        <w:pPr>
                          <w:pStyle w:val="a4"/>
                          <w:textAlignment w:val="top"/>
                          <w:rPr>
                            <w:rFonts w:ascii="Verdana" w:hAnsi="Verdana"/>
                            <w:color w:val="000000"/>
                            <w:sz w:val="18"/>
                            <w:szCs w:val="18"/>
                          </w:rPr>
                        </w:pPr>
                        <w:r>
                          <w:rPr>
                            <w:rFonts w:hint="eastAsia"/>
                            <w:color w:val="000000"/>
                          </w:rPr>
                          <w:t>④</w:t>
                        </w:r>
                        <w:r>
                          <w:rPr>
                            <w:rFonts w:hint="eastAsia"/>
                            <w:color w:val="000000"/>
                          </w:rPr>
                          <w:t>805</w:t>
                        </w:r>
                        <w:r>
                          <w:rPr>
                            <w:rFonts w:hint="eastAsia"/>
                            <w:color w:val="000000"/>
                          </w:rPr>
                          <w:t>广播电视概论</w:t>
                        </w:r>
                      </w:p>
                    </w:tc>
                    <w:tc>
                      <w:tcPr>
                        <w:tcW w:w="877" w:type="dxa"/>
                        <w:tcBorders>
                          <w:top w:val="nil"/>
                          <w:left w:val="nil"/>
                          <w:bottom w:val="single" w:sz="6" w:space="0" w:color="000000"/>
                          <w:right w:val="single" w:sz="6" w:space="0" w:color="000000"/>
                        </w:tcBorders>
                        <w:shd w:val="clear" w:color="auto" w:fill="auto"/>
                        <w:tcMar>
                          <w:top w:w="15" w:type="dxa"/>
                          <w:left w:w="285" w:type="dxa"/>
                          <w:bottom w:w="15" w:type="dxa"/>
                          <w:right w:w="15" w:type="dxa"/>
                        </w:tcMar>
                        <w:vAlign w:val="center"/>
                      </w:tcPr>
                      <w:p w:rsidR="004669B7" w:rsidRDefault="00107BBB">
                        <w:pPr>
                          <w:pStyle w:val="a4"/>
                          <w:jc w:val="center"/>
                          <w:textAlignment w:val="top"/>
                          <w:rPr>
                            <w:rFonts w:ascii="Verdana" w:hAnsi="Verdana"/>
                            <w:color w:val="000000"/>
                            <w:sz w:val="18"/>
                            <w:szCs w:val="18"/>
                          </w:rPr>
                        </w:pPr>
                        <w:r>
                          <w:rPr>
                            <w:rFonts w:hint="eastAsia"/>
                            <w:color w:val="000000"/>
                          </w:rPr>
                          <w:lastRenderedPageBreak/>
                          <w:t>三年</w:t>
                        </w:r>
                      </w:p>
                    </w:tc>
                  </w:tr>
                  <w:tr w:rsidR="004669B7">
                    <w:trPr>
                      <w:trHeight w:val="5139"/>
                      <w:tblCellSpacing w:w="15" w:type="dxa"/>
                    </w:trPr>
                    <w:tc>
                      <w:tcPr>
                        <w:tcW w:w="948" w:type="dxa"/>
                        <w:vMerge w:val="restart"/>
                        <w:tcBorders>
                          <w:top w:val="nil"/>
                          <w:left w:val="single" w:sz="6" w:space="0" w:color="000000"/>
                          <w:bottom w:val="single" w:sz="6" w:space="0" w:color="000000"/>
                          <w:right w:val="single" w:sz="6" w:space="0" w:color="000000"/>
                        </w:tcBorders>
                        <w:shd w:val="clear" w:color="auto" w:fill="auto"/>
                        <w:tcMar>
                          <w:top w:w="15" w:type="dxa"/>
                          <w:left w:w="285" w:type="dxa"/>
                          <w:bottom w:w="15" w:type="dxa"/>
                          <w:right w:w="15" w:type="dxa"/>
                        </w:tcMar>
                        <w:vAlign w:val="center"/>
                      </w:tcPr>
                      <w:p w:rsidR="004669B7" w:rsidRDefault="00107BBB">
                        <w:pPr>
                          <w:pStyle w:val="a4"/>
                          <w:textAlignment w:val="top"/>
                          <w:rPr>
                            <w:rFonts w:ascii="Verdana" w:hAnsi="Verdana"/>
                            <w:color w:val="000000"/>
                            <w:sz w:val="18"/>
                            <w:szCs w:val="18"/>
                          </w:rPr>
                        </w:pPr>
                        <w:r>
                          <w:rPr>
                            <w:rFonts w:hint="eastAsia"/>
                            <w:color w:val="000000"/>
                          </w:rPr>
                          <w:lastRenderedPageBreak/>
                          <w:t>135107</w:t>
                        </w:r>
                      </w:p>
                      <w:p w:rsidR="004669B7" w:rsidRDefault="00107BBB">
                        <w:pPr>
                          <w:pStyle w:val="a4"/>
                          <w:textAlignment w:val="top"/>
                          <w:rPr>
                            <w:rFonts w:ascii="Verdana" w:hAnsi="Verdana"/>
                            <w:color w:val="000000"/>
                            <w:sz w:val="18"/>
                            <w:szCs w:val="18"/>
                          </w:rPr>
                        </w:pPr>
                        <w:r>
                          <w:rPr>
                            <w:rFonts w:hint="eastAsia"/>
                            <w:color w:val="000000"/>
                          </w:rPr>
                          <w:t>美术</w:t>
                        </w:r>
                      </w:p>
                    </w:tc>
                    <w:tc>
                      <w:tcPr>
                        <w:tcW w:w="1103" w:type="dxa"/>
                        <w:tcBorders>
                          <w:top w:val="nil"/>
                          <w:left w:val="nil"/>
                          <w:bottom w:val="single" w:sz="6" w:space="0" w:color="000000"/>
                          <w:right w:val="single" w:sz="6" w:space="0" w:color="000000"/>
                        </w:tcBorders>
                        <w:shd w:val="clear" w:color="auto" w:fill="auto"/>
                        <w:tcMar>
                          <w:top w:w="15" w:type="dxa"/>
                          <w:left w:w="285" w:type="dxa"/>
                          <w:bottom w:w="15" w:type="dxa"/>
                          <w:right w:w="15" w:type="dxa"/>
                        </w:tcMar>
                        <w:vAlign w:val="center"/>
                      </w:tcPr>
                      <w:p w:rsidR="004669B7" w:rsidRDefault="00107BBB">
                        <w:pPr>
                          <w:pStyle w:val="a4"/>
                          <w:textAlignment w:val="top"/>
                          <w:rPr>
                            <w:rFonts w:ascii="Verdana" w:hAnsi="Verdana"/>
                            <w:color w:val="000000"/>
                            <w:sz w:val="18"/>
                            <w:szCs w:val="18"/>
                          </w:rPr>
                        </w:pPr>
                        <w:r>
                          <w:rPr>
                            <w:rFonts w:hint="eastAsia"/>
                            <w:color w:val="000000"/>
                          </w:rPr>
                          <w:t>01(</w:t>
                        </w:r>
                        <w:r>
                          <w:rPr>
                            <w:rFonts w:hint="eastAsia"/>
                            <w:color w:val="000000"/>
                          </w:rPr>
                          <w:t>全日制</w:t>
                        </w:r>
                        <w:r>
                          <w:rPr>
                            <w:rFonts w:hint="eastAsia"/>
                            <w:color w:val="000000"/>
                          </w:rPr>
                          <w:t>)</w:t>
                        </w:r>
                        <w:r>
                          <w:rPr>
                            <w:rFonts w:hint="eastAsia"/>
                            <w:color w:val="000000"/>
                          </w:rPr>
                          <w:t>中国传统工艺美术</w:t>
                        </w:r>
                      </w:p>
                    </w:tc>
                    <w:tc>
                      <w:tcPr>
                        <w:tcW w:w="2255" w:type="dxa"/>
                        <w:tcBorders>
                          <w:top w:val="nil"/>
                          <w:left w:val="nil"/>
                          <w:bottom w:val="single" w:sz="6" w:space="0" w:color="000000"/>
                          <w:right w:val="single" w:sz="6" w:space="0" w:color="000000"/>
                        </w:tcBorders>
                        <w:shd w:val="clear" w:color="auto" w:fill="auto"/>
                        <w:tcMar>
                          <w:top w:w="15" w:type="dxa"/>
                          <w:left w:w="285" w:type="dxa"/>
                          <w:bottom w:w="15" w:type="dxa"/>
                          <w:right w:w="15" w:type="dxa"/>
                        </w:tcMar>
                      </w:tcPr>
                      <w:p w:rsidR="004669B7" w:rsidRDefault="00107BBB">
                        <w:pPr>
                          <w:pStyle w:val="a4"/>
                          <w:textAlignment w:val="top"/>
                          <w:rPr>
                            <w:rFonts w:ascii="Verdana" w:hAnsi="Verdana"/>
                            <w:color w:val="000000"/>
                            <w:sz w:val="18"/>
                            <w:szCs w:val="18"/>
                          </w:rPr>
                        </w:pPr>
                        <w:r>
                          <w:rPr>
                            <w:rFonts w:hint="eastAsia"/>
                            <w:color w:val="000000"/>
                          </w:rPr>
                          <w:t>本专业采用现代师徒制的培养模式，由陈秋荣、李春珂、刘品三、黄宝庆等工艺美术大师和国家级非遗传承人担任导师，由东京艺术大学三田村有</w:t>
                        </w:r>
                        <w:proofErr w:type="gramStart"/>
                        <w:r>
                          <w:rPr>
                            <w:rFonts w:hint="eastAsia"/>
                            <w:color w:val="000000"/>
                          </w:rPr>
                          <w:t>纯教授</w:t>
                        </w:r>
                        <w:proofErr w:type="gramEnd"/>
                        <w:r>
                          <w:rPr>
                            <w:rFonts w:hint="eastAsia"/>
                            <w:color w:val="000000"/>
                          </w:rPr>
                          <w:t>担任学术专家，与北京工美集团、扬州工美集团等联合培养，研究涉及玉器、漆艺、陶艺、传统雕刻、文物修复、珠宝首饰设计等。</w:t>
                        </w:r>
                      </w:p>
                    </w:tc>
                    <w:tc>
                      <w:tcPr>
                        <w:tcW w:w="1393" w:type="dxa"/>
                        <w:tcBorders>
                          <w:top w:val="nil"/>
                          <w:left w:val="nil"/>
                          <w:bottom w:val="single" w:sz="6" w:space="0" w:color="000000"/>
                          <w:right w:val="single" w:sz="6" w:space="0" w:color="000000"/>
                        </w:tcBorders>
                        <w:shd w:val="clear" w:color="auto" w:fill="auto"/>
                        <w:tcMar>
                          <w:top w:w="15" w:type="dxa"/>
                          <w:left w:w="285" w:type="dxa"/>
                          <w:bottom w:w="15" w:type="dxa"/>
                          <w:right w:w="15" w:type="dxa"/>
                        </w:tcMar>
                      </w:tcPr>
                      <w:p w:rsidR="004669B7" w:rsidRDefault="00107BBB">
                        <w:pPr>
                          <w:pStyle w:val="a4"/>
                          <w:textAlignment w:val="top"/>
                          <w:rPr>
                            <w:rFonts w:ascii="Verdana" w:hAnsi="Verdana"/>
                            <w:color w:val="000000"/>
                            <w:sz w:val="18"/>
                            <w:szCs w:val="18"/>
                          </w:rPr>
                        </w:pPr>
                        <w:r>
                          <w:rPr>
                            <w:rFonts w:hint="eastAsia"/>
                            <w:color w:val="000000"/>
                          </w:rPr>
                          <w:t>①</w:t>
                        </w:r>
                        <w:r>
                          <w:rPr>
                            <w:rFonts w:hint="eastAsia"/>
                            <w:color w:val="000000"/>
                          </w:rPr>
                          <w:t>101</w:t>
                        </w:r>
                        <w:r>
                          <w:rPr>
                            <w:rFonts w:hint="eastAsia"/>
                            <w:color w:val="000000"/>
                          </w:rPr>
                          <w:t>思想政治理论</w:t>
                        </w:r>
                      </w:p>
                      <w:p w:rsidR="004669B7" w:rsidRDefault="00107BBB">
                        <w:pPr>
                          <w:pStyle w:val="a4"/>
                          <w:textAlignment w:val="top"/>
                          <w:rPr>
                            <w:rFonts w:ascii="Verdana" w:hAnsi="Verdana"/>
                            <w:color w:val="000000"/>
                            <w:sz w:val="18"/>
                            <w:szCs w:val="18"/>
                          </w:rPr>
                        </w:pPr>
                        <w:r>
                          <w:rPr>
                            <w:rFonts w:hint="eastAsia"/>
                            <w:color w:val="000000"/>
                          </w:rPr>
                          <w:t>②</w:t>
                        </w:r>
                        <w:r>
                          <w:rPr>
                            <w:rFonts w:hint="eastAsia"/>
                            <w:color w:val="000000"/>
                          </w:rPr>
                          <w:t>204</w:t>
                        </w:r>
                        <w:r>
                          <w:rPr>
                            <w:rFonts w:hint="eastAsia"/>
                            <w:color w:val="000000"/>
                          </w:rPr>
                          <w:t>英语二</w:t>
                        </w:r>
                      </w:p>
                      <w:p w:rsidR="004669B7" w:rsidRDefault="00107BBB">
                        <w:pPr>
                          <w:pStyle w:val="a4"/>
                          <w:textAlignment w:val="top"/>
                          <w:rPr>
                            <w:rFonts w:ascii="Verdana" w:hAnsi="Verdana"/>
                            <w:color w:val="000000"/>
                            <w:sz w:val="18"/>
                            <w:szCs w:val="18"/>
                          </w:rPr>
                        </w:pPr>
                        <w:r>
                          <w:rPr>
                            <w:rFonts w:hint="eastAsia"/>
                            <w:color w:val="000000"/>
                          </w:rPr>
                          <w:t>③</w:t>
                        </w:r>
                        <w:r>
                          <w:rPr>
                            <w:rFonts w:hint="eastAsia"/>
                            <w:color w:val="000000"/>
                          </w:rPr>
                          <w:t>336</w:t>
                        </w:r>
                        <w:r>
                          <w:rPr>
                            <w:rFonts w:hint="eastAsia"/>
                            <w:color w:val="000000"/>
                          </w:rPr>
                          <w:t>艺术基础</w:t>
                        </w:r>
                      </w:p>
                      <w:p w:rsidR="004669B7" w:rsidRDefault="00107BBB">
                        <w:pPr>
                          <w:pStyle w:val="a4"/>
                          <w:textAlignment w:val="top"/>
                          <w:rPr>
                            <w:rFonts w:ascii="Verdana" w:hAnsi="Verdana"/>
                            <w:color w:val="000000"/>
                            <w:sz w:val="18"/>
                            <w:szCs w:val="18"/>
                          </w:rPr>
                        </w:pPr>
                        <w:r>
                          <w:rPr>
                            <w:rFonts w:hint="eastAsia"/>
                            <w:color w:val="000000"/>
                          </w:rPr>
                          <w:t>④</w:t>
                        </w:r>
                        <w:r>
                          <w:rPr>
                            <w:rFonts w:hint="eastAsia"/>
                            <w:color w:val="000000"/>
                          </w:rPr>
                          <w:t>806</w:t>
                        </w:r>
                        <w:r>
                          <w:rPr>
                            <w:rFonts w:hint="eastAsia"/>
                            <w:color w:val="000000"/>
                          </w:rPr>
                          <w:t>中国美术史</w:t>
                        </w:r>
                      </w:p>
                    </w:tc>
                    <w:tc>
                      <w:tcPr>
                        <w:tcW w:w="877" w:type="dxa"/>
                        <w:tcBorders>
                          <w:top w:val="nil"/>
                          <w:left w:val="nil"/>
                          <w:bottom w:val="single" w:sz="6" w:space="0" w:color="000000"/>
                          <w:right w:val="single" w:sz="6" w:space="0" w:color="000000"/>
                        </w:tcBorders>
                        <w:shd w:val="clear" w:color="auto" w:fill="auto"/>
                        <w:tcMar>
                          <w:top w:w="15" w:type="dxa"/>
                          <w:left w:w="285" w:type="dxa"/>
                          <w:bottom w:w="15" w:type="dxa"/>
                          <w:right w:w="15" w:type="dxa"/>
                        </w:tcMar>
                        <w:vAlign w:val="center"/>
                      </w:tcPr>
                      <w:p w:rsidR="004669B7" w:rsidRDefault="00107BBB">
                        <w:pPr>
                          <w:pStyle w:val="a4"/>
                          <w:jc w:val="center"/>
                          <w:textAlignment w:val="top"/>
                          <w:rPr>
                            <w:rFonts w:ascii="Verdana" w:hAnsi="Verdana"/>
                            <w:color w:val="000000"/>
                            <w:sz w:val="18"/>
                            <w:szCs w:val="18"/>
                          </w:rPr>
                        </w:pPr>
                        <w:r>
                          <w:rPr>
                            <w:rFonts w:hint="eastAsia"/>
                            <w:color w:val="000000"/>
                          </w:rPr>
                          <w:t>三年</w:t>
                        </w:r>
                      </w:p>
                    </w:tc>
                  </w:tr>
                  <w:tr w:rsidR="004669B7">
                    <w:trPr>
                      <w:trHeight w:val="3800"/>
                      <w:tblCellSpacing w:w="15" w:type="dxa"/>
                    </w:trPr>
                    <w:tc>
                      <w:tcPr>
                        <w:tcW w:w="948" w:type="dxa"/>
                        <w:vMerge/>
                        <w:tcBorders>
                          <w:top w:val="nil"/>
                          <w:left w:val="single" w:sz="6" w:space="0" w:color="000000"/>
                          <w:bottom w:val="single" w:sz="6" w:space="0" w:color="000000"/>
                          <w:right w:val="single" w:sz="6" w:space="0" w:color="000000"/>
                        </w:tcBorders>
                        <w:vAlign w:val="center"/>
                      </w:tcPr>
                      <w:p w:rsidR="004669B7" w:rsidRDefault="004669B7">
                        <w:pPr>
                          <w:rPr>
                            <w:rFonts w:ascii="Verdana" w:eastAsia="宋体" w:hAnsi="Verdana" w:cs="宋体"/>
                            <w:color w:val="000000"/>
                            <w:sz w:val="18"/>
                            <w:szCs w:val="18"/>
                          </w:rPr>
                        </w:pPr>
                      </w:p>
                    </w:tc>
                    <w:tc>
                      <w:tcPr>
                        <w:tcW w:w="1103" w:type="dxa"/>
                        <w:tcBorders>
                          <w:top w:val="nil"/>
                          <w:left w:val="nil"/>
                          <w:bottom w:val="single" w:sz="6" w:space="0" w:color="000000"/>
                          <w:right w:val="single" w:sz="6" w:space="0" w:color="000000"/>
                        </w:tcBorders>
                        <w:shd w:val="clear" w:color="auto" w:fill="auto"/>
                        <w:tcMar>
                          <w:top w:w="15" w:type="dxa"/>
                          <w:left w:w="285" w:type="dxa"/>
                          <w:bottom w:w="15" w:type="dxa"/>
                          <w:right w:w="15" w:type="dxa"/>
                        </w:tcMar>
                        <w:vAlign w:val="center"/>
                      </w:tcPr>
                      <w:p w:rsidR="004669B7" w:rsidRDefault="00107BBB">
                        <w:pPr>
                          <w:pStyle w:val="a4"/>
                          <w:textAlignment w:val="top"/>
                          <w:rPr>
                            <w:rFonts w:ascii="Verdana" w:hAnsi="Verdana"/>
                            <w:color w:val="000000"/>
                            <w:sz w:val="18"/>
                            <w:szCs w:val="18"/>
                          </w:rPr>
                        </w:pPr>
                        <w:r>
                          <w:rPr>
                            <w:rFonts w:hint="eastAsia"/>
                            <w:color w:val="000000"/>
                          </w:rPr>
                          <w:t>02(</w:t>
                        </w:r>
                        <w:r>
                          <w:rPr>
                            <w:rFonts w:hint="eastAsia"/>
                            <w:color w:val="000000"/>
                          </w:rPr>
                          <w:t>全日制</w:t>
                        </w:r>
                        <w:r>
                          <w:rPr>
                            <w:rFonts w:hint="eastAsia"/>
                            <w:color w:val="000000"/>
                          </w:rPr>
                          <w:t>)</w:t>
                        </w:r>
                        <w:r>
                          <w:rPr>
                            <w:rFonts w:hint="eastAsia"/>
                            <w:color w:val="000000"/>
                          </w:rPr>
                          <w:t>书法</w:t>
                        </w:r>
                      </w:p>
                    </w:tc>
                    <w:tc>
                      <w:tcPr>
                        <w:tcW w:w="2255" w:type="dxa"/>
                        <w:tcBorders>
                          <w:top w:val="nil"/>
                          <w:left w:val="nil"/>
                          <w:bottom w:val="single" w:sz="6" w:space="0" w:color="000000"/>
                          <w:right w:val="single" w:sz="6" w:space="0" w:color="000000"/>
                        </w:tcBorders>
                        <w:shd w:val="clear" w:color="auto" w:fill="auto"/>
                        <w:tcMar>
                          <w:top w:w="15" w:type="dxa"/>
                          <w:left w:w="285" w:type="dxa"/>
                          <w:bottom w:w="15" w:type="dxa"/>
                          <w:right w:w="15" w:type="dxa"/>
                        </w:tcMar>
                      </w:tcPr>
                      <w:p w:rsidR="004669B7" w:rsidRDefault="00107BBB">
                        <w:pPr>
                          <w:pStyle w:val="a4"/>
                          <w:textAlignment w:val="top"/>
                          <w:rPr>
                            <w:rFonts w:ascii="Verdana" w:hAnsi="Verdana"/>
                            <w:color w:val="000000"/>
                            <w:sz w:val="18"/>
                            <w:szCs w:val="18"/>
                          </w:rPr>
                        </w:pPr>
                        <w:r>
                          <w:rPr>
                            <w:rFonts w:hint="eastAsia"/>
                            <w:color w:val="000000"/>
                          </w:rPr>
                          <w:t>本专业与北京书法家协会合作，聘请高水平的行业专家配合指导艺术实践，实行导师负责制和集体培养相结合的方式，培养具备一定的书法理论、系统知识并具备较高的书法技能的高级专门人才。</w:t>
                        </w:r>
                      </w:p>
                    </w:tc>
                    <w:tc>
                      <w:tcPr>
                        <w:tcW w:w="1393" w:type="dxa"/>
                        <w:tcBorders>
                          <w:top w:val="nil"/>
                          <w:left w:val="nil"/>
                          <w:bottom w:val="single" w:sz="6" w:space="0" w:color="000000"/>
                          <w:right w:val="single" w:sz="6" w:space="0" w:color="000000"/>
                        </w:tcBorders>
                        <w:shd w:val="clear" w:color="auto" w:fill="auto"/>
                        <w:tcMar>
                          <w:top w:w="15" w:type="dxa"/>
                          <w:left w:w="285" w:type="dxa"/>
                          <w:bottom w:w="15" w:type="dxa"/>
                          <w:right w:w="15" w:type="dxa"/>
                        </w:tcMar>
                      </w:tcPr>
                      <w:p w:rsidR="004669B7" w:rsidRDefault="00107BBB">
                        <w:pPr>
                          <w:pStyle w:val="a4"/>
                          <w:textAlignment w:val="top"/>
                          <w:rPr>
                            <w:rFonts w:ascii="Verdana" w:hAnsi="Verdana"/>
                            <w:color w:val="000000"/>
                            <w:sz w:val="18"/>
                            <w:szCs w:val="18"/>
                          </w:rPr>
                        </w:pPr>
                        <w:r>
                          <w:rPr>
                            <w:rFonts w:hint="eastAsia"/>
                            <w:color w:val="000000"/>
                          </w:rPr>
                          <w:t>①</w:t>
                        </w:r>
                        <w:r>
                          <w:rPr>
                            <w:rFonts w:hint="eastAsia"/>
                            <w:color w:val="000000"/>
                          </w:rPr>
                          <w:t>101</w:t>
                        </w:r>
                        <w:r>
                          <w:rPr>
                            <w:rFonts w:hint="eastAsia"/>
                            <w:color w:val="000000"/>
                          </w:rPr>
                          <w:t>思想政治理论</w:t>
                        </w:r>
                      </w:p>
                      <w:p w:rsidR="004669B7" w:rsidRDefault="00107BBB">
                        <w:pPr>
                          <w:pStyle w:val="a4"/>
                          <w:textAlignment w:val="top"/>
                          <w:rPr>
                            <w:rFonts w:ascii="Verdana" w:hAnsi="Verdana"/>
                            <w:color w:val="000000"/>
                            <w:sz w:val="18"/>
                            <w:szCs w:val="18"/>
                          </w:rPr>
                        </w:pPr>
                        <w:r>
                          <w:rPr>
                            <w:rFonts w:hint="eastAsia"/>
                            <w:color w:val="000000"/>
                          </w:rPr>
                          <w:t>②</w:t>
                        </w:r>
                        <w:r>
                          <w:rPr>
                            <w:rFonts w:hint="eastAsia"/>
                            <w:color w:val="000000"/>
                          </w:rPr>
                          <w:t>204</w:t>
                        </w:r>
                        <w:r>
                          <w:rPr>
                            <w:rFonts w:hint="eastAsia"/>
                            <w:color w:val="000000"/>
                          </w:rPr>
                          <w:t>英语二</w:t>
                        </w:r>
                      </w:p>
                      <w:p w:rsidR="004669B7" w:rsidRDefault="00107BBB">
                        <w:pPr>
                          <w:pStyle w:val="a4"/>
                          <w:textAlignment w:val="top"/>
                          <w:rPr>
                            <w:rFonts w:ascii="Verdana" w:hAnsi="Verdana"/>
                            <w:color w:val="000000"/>
                            <w:sz w:val="18"/>
                            <w:szCs w:val="18"/>
                          </w:rPr>
                        </w:pPr>
                        <w:r>
                          <w:rPr>
                            <w:rFonts w:hint="eastAsia"/>
                            <w:color w:val="000000"/>
                          </w:rPr>
                          <w:t>③</w:t>
                        </w:r>
                        <w:r>
                          <w:rPr>
                            <w:rFonts w:hint="eastAsia"/>
                            <w:color w:val="000000"/>
                          </w:rPr>
                          <w:t>336</w:t>
                        </w:r>
                        <w:r>
                          <w:rPr>
                            <w:rFonts w:hint="eastAsia"/>
                            <w:color w:val="000000"/>
                          </w:rPr>
                          <w:t>艺术基础</w:t>
                        </w:r>
                      </w:p>
                      <w:p w:rsidR="004669B7" w:rsidRDefault="00107BBB">
                        <w:pPr>
                          <w:pStyle w:val="a4"/>
                          <w:textAlignment w:val="top"/>
                          <w:rPr>
                            <w:rFonts w:ascii="Verdana" w:hAnsi="Verdana"/>
                            <w:color w:val="000000"/>
                            <w:sz w:val="18"/>
                            <w:szCs w:val="18"/>
                          </w:rPr>
                        </w:pPr>
                        <w:r>
                          <w:rPr>
                            <w:rFonts w:hint="eastAsia"/>
                            <w:color w:val="000000"/>
                          </w:rPr>
                          <w:t>④</w:t>
                        </w:r>
                        <w:r>
                          <w:rPr>
                            <w:rFonts w:hint="eastAsia"/>
                            <w:color w:val="000000"/>
                          </w:rPr>
                          <w:t>806</w:t>
                        </w:r>
                        <w:r>
                          <w:rPr>
                            <w:rFonts w:hint="eastAsia"/>
                            <w:color w:val="000000"/>
                          </w:rPr>
                          <w:t>中国美术史</w:t>
                        </w:r>
                      </w:p>
                    </w:tc>
                    <w:tc>
                      <w:tcPr>
                        <w:tcW w:w="877" w:type="dxa"/>
                        <w:tcBorders>
                          <w:top w:val="nil"/>
                          <w:left w:val="nil"/>
                          <w:bottom w:val="single" w:sz="6" w:space="0" w:color="000000"/>
                          <w:right w:val="single" w:sz="6" w:space="0" w:color="000000"/>
                        </w:tcBorders>
                        <w:shd w:val="clear" w:color="auto" w:fill="auto"/>
                        <w:tcMar>
                          <w:top w:w="15" w:type="dxa"/>
                          <w:left w:w="285" w:type="dxa"/>
                          <w:bottom w:w="15" w:type="dxa"/>
                          <w:right w:w="15" w:type="dxa"/>
                        </w:tcMar>
                        <w:vAlign w:val="center"/>
                      </w:tcPr>
                      <w:p w:rsidR="004669B7" w:rsidRDefault="00107BBB">
                        <w:pPr>
                          <w:pStyle w:val="a4"/>
                          <w:jc w:val="center"/>
                          <w:textAlignment w:val="top"/>
                          <w:rPr>
                            <w:rFonts w:ascii="Verdana" w:hAnsi="Verdana"/>
                            <w:color w:val="000000"/>
                            <w:sz w:val="18"/>
                            <w:szCs w:val="18"/>
                          </w:rPr>
                        </w:pPr>
                        <w:r>
                          <w:rPr>
                            <w:rFonts w:hint="eastAsia"/>
                            <w:color w:val="000000"/>
                          </w:rPr>
                          <w:t>三年</w:t>
                        </w:r>
                      </w:p>
                    </w:tc>
                  </w:tr>
                  <w:tr w:rsidR="004669B7">
                    <w:trPr>
                      <w:trHeight w:val="5194"/>
                      <w:tblCellSpacing w:w="15" w:type="dxa"/>
                    </w:trPr>
                    <w:tc>
                      <w:tcPr>
                        <w:tcW w:w="948" w:type="dxa"/>
                        <w:vMerge w:val="restart"/>
                        <w:tcBorders>
                          <w:top w:val="nil"/>
                          <w:left w:val="single" w:sz="6" w:space="0" w:color="000000"/>
                          <w:bottom w:val="single" w:sz="6" w:space="0" w:color="000000"/>
                          <w:right w:val="single" w:sz="6" w:space="0" w:color="000000"/>
                        </w:tcBorders>
                        <w:shd w:val="clear" w:color="auto" w:fill="auto"/>
                        <w:tcMar>
                          <w:top w:w="15" w:type="dxa"/>
                          <w:left w:w="285" w:type="dxa"/>
                          <w:bottom w:w="15" w:type="dxa"/>
                          <w:right w:w="15" w:type="dxa"/>
                        </w:tcMar>
                        <w:vAlign w:val="center"/>
                      </w:tcPr>
                      <w:p w:rsidR="004669B7" w:rsidRDefault="00107BBB">
                        <w:pPr>
                          <w:pStyle w:val="a4"/>
                          <w:textAlignment w:val="top"/>
                          <w:rPr>
                            <w:rFonts w:ascii="Verdana" w:hAnsi="Verdana"/>
                            <w:color w:val="000000"/>
                            <w:sz w:val="18"/>
                            <w:szCs w:val="18"/>
                          </w:rPr>
                        </w:pPr>
                        <w:r>
                          <w:rPr>
                            <w:rFonts w:hint="eastAsia"/>
                            <w:color w:val="000000"/>
                          </w:rPr>
                          <w:lastRenderedPageBreak/>
                          <w:t>135108</w:t>
                        </w:r>
                      </w:p>
                      <w:p w:rsidR="004669B7" w:rsidRDefault="00107BBB">
                        <w:pPr>
                          <w:pStyle w:val="a4"/>
                          <w:textAlignment w:val="top"/>
                          <w:rPr>
                            <w:rFonts w:ascii="Verdana" w:hAnsi="Verdana"/>
                            <w:color w:val="000000"/>
                            <w:sz w:val="18"/>
                            <w:szCs w:val="18"/>
                          </w:rPr>
                        </w:pPr>
                        <w:r>
                          <w:rPr>
                            <w:rFonts w:hint="eastAsia"/>
                            <w:color w:val="000000"/>
                          </w:rPr>
                          <w:t>艺术设计</w:t>
                        </w:r>
                      </w:p>
                    </w:tc>
                    <w:tc>
                      <w:tcPr>
                        <w:tcW w:w="1103" w:type="dxa"/>
                        <w:tcBorders>
                          <w:top w:val="nil"/>
                          <w:left w:val="nil"/>
                          <w:bottom w:val="single" w:sz="6" w:space="0" w:color="000000"/>
                          <w:right w:val="single" w:sz="6" w:space="0" w:color="000000"/>
                        </w:tcBorders>
                        <w:shd w:val="clear" w:color="auto" w:fill="auto"/>
                        <w:tcMar>
                          <w:top w:w="15" w:type="dxa"/>
                          <w:left w:w="285" w:type="dxa"/>
                          <w:bottom w:w="15" w:type="dxa"/>
                          <w:right w:w="15" w:type="dxa"/>
                        </w:tcMar>
                        <w:vAlign w:val="center"/>
                      </w:tcPr>
                      <w:p w:rsidR="004669B7" w:rsidRDefault="00107BBB">
                        <w:pPr>
                          <w:pStyle w:val="a4"/>
                          <w:textAlignment w:val="top"/>
                          <w:rPr>
                            <w:rFonts w:ascii="Verdana" w:hAnsi="Verdana"/>
                            <w:color w:val="000000"/>
                            <w:sz w:val="18"/>
                            <w:szCs w:val="18"/>
                          </w:rPr>
                        </w:pPr>
                        <w:r>
                          <w:rPr>
                            <w:rFonts w:hint="eastAsia"/>
                            <w:color w:val="000000"/>
                          </w:rPr>
                          <w:t>01(</w:t>
                        </w:r>
                        <w:r>
                          <w:rPr>
                            <w:rFonts w:hint="eastAsia"/>
                            <w:color w:val="000000"/>
                          </w:rPr>
                          <w:t>全日制</w:t>
                        </w:r>
                        <w:r>
                          <w:rPr>
                            <w:rFonts w:hint="eastAsia"/>
                            <w:color w:val="000000"/>
                          </w:rPr>
                          <w:t>)</w:t>
                        </w:r>
                        <w:r>
                          <w:rPr>
                            <w:rFonts w:hint="eastAsia"/>
                            <w:color w:val="000000"/>
                          </w:rPr>
                          <w:t>现代艺术设计</w:t>
                        </w:r>
                      </w:p>
                    </w:tc>
                    <w:tc>
                      <w:tcPr>
                        <w:tcW w:w="2255" w:type="dxa"/>
                        <w:tcBorders>
                          <w:top w:val="nil"/>
                          <w:left w:val="nil"/>
                          <w:bottom w:val="single" w:sz="6" w:space="0" w:color="000000"/>
                          <w:right w:val="single" w:sz="6" w:space="0" w:color="000000"/>
                        </w:tcBorders>
                        <w:shd w:val="clear" w:color="auto" w:fill="auto"/>
                        <w:tcMar>
                          <w:top w:w="15" w:type="dxa"/>
                          <w:left w:w="285" w:type="dxa"/>
                          <w:bottom w:w="15" w:type="dxa"/>
                          <w:right w:w="15" w:type="dxa"/>
                        </w:tcMar>
                      </w:tcPr>
                      <w:p w:rsidR="004669B7" w:rsidRDefault="00107BBB">
                        <w:pPr>
                          <w:pStyle w:val="a4"/>
                          <w:textAlignment w:val="top"/>
                          <w:rPr>
                            <w:rFonts w:ascii="Verdana" w:hAnsi="Verdana"/>
                            <w:color w:val="000000"/>
                            <w:sz w:val="18"/>
                            <w:szCs w:val="18"/>
                          </w:rPr>
                        </w:pPr>
                        <w:r>
                          <w:rPr>
                            <w:rFonts w:hint="eastAsia"/>
                            <w:color w:val="000000"/>
                          </w:rPr>
                          <w:t>该专业采用工作室</w:t>
                        </w:r>
                        <w:r>
                          <w:rPr>
                            <w:rFonts w:hint="eastAsia"/>
                            <w:color w:val="000000"/>
                          </w:rPr>
                          <w:t>+</w:t>
                        </w:r>
                        <w:r>
                          <w:rPr>
                            <w:rFonts w:hint="eastAsia"/>
                            <w:color w:val="000000"/>
                          </w:rPr>
                          <w:t>设计项目的培养模式，打造培养</w:t>
                        </w:r>
                        <w:r>
                          <w:rPr>
                            <w:rFonts w:hint="eastAsia"/>
                            <w:color w:val="000000"/>
                          </w:rPr>
                          <w:t>+</w:t>
                        </w:r>
                        <w:r>
                          <w:rPr>
                            <w:rFonts w:hint="eastAsia"/>
                            <w:color w:val="000000"/>
                          </w:rPr>
                          <w:t>科研</w:t>
                        </w:r>
                        <w:r>
                          <w:rPr>
                            <w:rFonts w:hint="eastAsia"/>
                            <w:color w:val="000000"/>
                          </w:rPr>
                          <w:t>+</w:t>
                        </w:r>
                        <w:r>
                          <w:rPr>
                            <w:rFonts w:hint="eastAsia"/>
                            <w:color w:val="000000"/>
                          </w:rPr>
                          <w:t>实践的成长平台，拥有以多位世界</w:t>
                        </w:r>
                        <w:r>
                          <w:rPr>
                            <w:rFonts w:hint="eastAsia"/>
                            <w:color w:val="000000"/>
                          </w:rPr>
                          <w:t>500</w:t>
                        </w:r>
                        <w:r>
                          <w:rPr>
                            <w:rFonts w:hint="eastAsia"/>
                            <w:color w:val="000000"/>
                          </w:rPr>
                          <w:t>强企业的设计总监和国际三大设计协会成员为导师的教师团队，研究涵盖环艺设计、平面设计、服装与服饰设计、产品设计、动画与游戏设计、广告设计、商业插画、新媒体设计等。</w:t>
                        </w:r>
                      </w:p>
                    </w:tc>
                    <w:tc>
                      <w:tcPr>
                        <w:tcW w:w="1393" w:type="dxa"/>
                        <w:tcBorders>
                          <w:top w:val="nil"/>
                          <w:left w:val="nil"/>
                          <w:bottom w:val="single" w:sz="6" w:space="0" w:color="000000"/>
                          <w:right w:val="single" w:sz="6" w:space="0" w:color="000000"/>
                        </w:tcBorders>
                        <w:shd w:val="clear" w:color="auto" w:fill="auto"/>
                        <w:tcMar>
                          <w:top w:w="15" w:type="dxa"/>
                          <w:left w:w="285" w:type="dxa"/>
                          <w:bottom w:w="15" w:type="dxa"/>
                          <w:right w:w="15" w:type="dxa"/>
                        </w:tcMar>
                      </w:tcPr>
                      <w:p w:rsidR="004669B7" w:rsidRDefault="00107BBB">
                        <w:pPr>
                          <w:pStyle w:val="a4"/>
                          <w:textAlignment w:val="top"/>
                          <w:rPr>
                            <w:rFonts w:ascii="Verdana" w:hAnsi="Verdana"/>
                            <w:color w:val="000000"/>
                            <w:sz w:val="18"/>
                            <w:szCs w:val="18"/>
                          </w:rPr>
                        </w:pPr>
                        <w:r>
                          <w:rPr>
                            <w:rFonts w:hint="eastAsia"/>
                            <w:color w:val="000000"/>
                          </w:rPr>
                          <w:t>①</w:t>
                        </w:r>
                        <w:r>
                          <w:rPr>
                            <w:rFonts w:hint="eastAsia"/>
                            <w:color w:val="000000"/>
                          </w:rPr>
                          <w:t>101</w:t>
                        </w:r>
                        <w:r>
                          <w:rPr>
                            <w:rFonts w:hint="eastAsia"/>
                            <w:color w:val="000000"/>
                          </w:rPr>
                          <w:t>思想政治理论</w:t>
                        </w:r>
                      </w:p>
                      <w:p w:rsidR="004669B7" w:rsidRDefault="00107BBB">
                        <w:pPr>
                          <w:pStyle w:val="a4"/>
                          <w:textAlignment w:val="top"/>
                          <w:rPr>
                            <w:rFonts w:ascii="Verdana" w:hAnsi="Verdana"/>
                            <w:color w:val="000000"/>
                            <w:sz w:val="18"/>
                            <w:szCs w:val="18"/>
                          </w:rPr>
                        </w:pPr>
                        <w:r>
                          <w:rPr>
                            <w:rFonts w:hint="eastAsia"/>
                            <w:color w:val="000000"/>
                          </w:rPr>
                          <w:t>②</w:t>
                        </w:r>
                        <w:r>
                          <w:rPr>
                            <w:rFonts w:hint="eastAsia"/>
                            <w:color w:val="000000"/>
                          </w:rPr>
                          <w:t>204</w:t>
                        </w:r>
                        <w:r>
                          <w:rPr>
                            <w:rFonts w:hint="eastAsia"/>
                            <w:color w:val="000000"/>
                          </w:rPr>
                          <w:t>英语二</w:t>
                        </w:r>
                      </w:p>
                      <w:p w:rsidR="004669B7" w:rsidRDefault="00107BBB">
                        <w:pPr>
                          <w:pStyle w:val="a4"/>
                          <w:textAlignment w:val="top"/>
                          <w:rPr>
                            <w:rFonts w:ascii="Verdana" w:hAnsi="Verdana"/>
                            <w:color w:val="000000"/>
                            <w:sz w:val="18"/>
                            <w:szCs w:val="18"/>
                          </w:rPr>
                        </w:pPr>
                        <w:r>
                          <w:rPr>
                            <w:rFonts w:hint="eastAsia"/>
                            <w:color w:val="000000"/>
                          </w:rPr>
                          <w:t>③</w:t>
                        </w:r>
                        <w:r>
                          <w:rPr>
                            <w:rFonts w:hint="eastAsia"/>
                            <w:color w:val="000000"/>
                          </w:rPr>
                          <w:t>336</w:t>
                        </w:r>
                        <w:r>
                          <w:rPr>
                            <w:rFonts w:hint="eastAsia"/>
                            <w:color w:val="000000"/>
                          </w:rPr>
                          <w:t>艺术基础</w:t>
                        </w:r>
                      </w:p>
                      <w:p w:rsidR="004669B7" w:rsidRDefault="00107BBB">
                        <w:pPr>
                          <w:pStyle w:val="a4"/>
                          <w:textAlignment w:val="top"/>
                          <w:rPr>
                            <w:rFonts w:ascii="Verdana" w:hAnsi="Verdana"/>
                            <w:color w:val="000000"/>
                            <w:sz w:val="18"/>
                            <w:szCs w:val="18"/>
                          </w:rPr>
                        </w:pPr>
                        <w:r>
                          <w:rPr>
                            <w:rFonts w:hint="eastAsia"/>
                            <w:color w:val="000000"/>
                          </w:rPr>
                          <w:t>④</w:t>
                        </w:r>
                        <w:r>
                          <w:rPr>
                            <w:rFonts w:hint="eastAsia"/>
                            <w:color w:val="000000"/>
                          </w:rPr>
                          <w:t>801</w:t>
                        </w:r>
                        <w:r>
                          <w:rPr>
                            <w:rFonts w:hint="eastAsia"/>
                            <w:color w:val="000000"/>
                          </w:rPr>
                          <w:t>艺术设计概论</w:t>
                        </w:r>
                      </w:p>
                    </w:tc>
                    <w:tc>
                      <w:tcPr>
                        <w:tcW w:w="877" w:type="dxa"/>
                        <w:tcBorders>
                          <w:top w:val="nil"/>
                          <w:left w:val="nil"/>
                          <w:bottom w:val="single" w:sz="6" w:space="0" w:color="000000"/>
                          <w:right w:val="single" w:sz="6" w:space="0" w:color="000000"/>
                        </w:tcBorders>
                        <w:shd w:val="clear" w:color="auto" w:fill="auto"/>
                        <w:tcMar>
                          <w:top w:w="15" w:type="dxa"/>
                          <w:left w:w="285" w:type="dxa"/>
                          <w:bottom w:w="15" w:type="dxa"/>
                          <w:right w:w="15" w:type="dxa"/>
                        </w:tcMar>
                        <w:vAlign w:val="center"/>
                      </w:tcPr>
                      <w:p w:rsidR="004669B7" w:rsidRDefault="00107BBB">
                        <w:pPr>
                          <w:pStyle w:val="a4"/>
                          <w:jc w:val="center"/>
                          <w:textAlignment w:val="top"/>
                          <w:rPr>
                            <w:rFonts w:ascii="Verdana" w:hAnsi="Verdana"/>
                            <w:color w:val="000000"/>
                            <w:sz w:val="18"/>
                            <w:szCs w:val="18"/>
                          </w:rPr>
                        </w:pPr>
                        <w:r>
                          <w:rPr>
                            <w:rFonts w:hint="eastAsia"/>
                            <w:color w:val="000000"/>
                          </w:rPr>
                          <w:t>三年</w:t>
                        </w:r>
                      </w:p>
                    </w:tc>
                  </w:tr>
                  <w:tr w:rsidR="004669B7">
                    <w:trPr>
                      <w:trHeight w:val="390"/>
                      <w:tblCellSpacing w:w="15" w:type="dxa"/>
                    </w:trPr>
                    <w:tc>
                      <w:tcPr>
                        <w:tcW w:w="948" w:type="dxa"/>
                        <w:vMerge/>
                        <w:tcBorders>
                          <w:top w:val="nil"/>
                          <w:left w:val="single" w:sz="6" w:space="0" w:color="000000"/>
                          <w:bottom w:val="single" w:sz="6" w:space="0" w:color="000000"/>
                          <w:right w:val="single" w:sz="6" w:space="0" w:color="000000"/>
                        </w:tcBorders>
                        <w:vAlign w:val="center"/>
                      </w:tcPr>
                      <w:p w:rsidR="004669B7" w:rsidRDefault="004669B7">
                        <w:pPr>
                          <w:rPr>
                            <w:rFonts w:ascii="Verdana" w:eastAsia="宋体" w:hAnsi="Verdana" w:cs="宋体"/>
                            <w:color w:val="000000"/>
                            <w:sz w:val="18"/>
                            <w:szCs w:val="18"/>
                          </w:rPr>
                        </w:pPr>
                      </w:p>
                    </w:tc>
                    <w:tc>
                      <w:tcPr>
                        <w:tcW w:w="1103" w:type="dxa"/>
                        <w:tcBorders>
                          <w:top w:val="nil"/>
                          <w:left w:val="nil"/>
                          <w:bottom w:val="single" w:sz="6" w:space="0" w:color="000000"/>
                          <w:right w:val="single" w:sz="6" w:space="0" w:color="000000"/>
                        </w:tcBorders>
                        <w:shd w:val="clear" w:color="auto" w:fill="auto"/>
                        <w:tcMar>
                          <w:top w:w="15" w:type="dxa"/>
                          <w:left w:w="285" w:type="dxa"/>
                          <w:bottom w:w="15" w:type="dxa"/>
                          <w:right w:w="15" w:type="dxa"/>
                        </w:tcMar>
                        <w:vAlign w:val="center"/>
                      </w:tcPr>
                      <w:p w:rsidR="004669B7" w:rsidRDefault="00107BBB">
                        <w:pPr>
                          <w:pStyle w:val="a4"/>
                          <w:textAlignment w:val="top"/>
                          <w:rPr>
                            <w:rFonts w:ascii="Verdana" w:hAnsi="Verdana"/>
                            <w:color w:val="000000"/>
                            <w:sz w:val="18"/>
                            <w:szCs w:val="18"/>
                          </w:rPr>
                        </w:pPr>
                        <w:r>
                          <w:rPr>
                            <w:rFonts w:hint="eastAsia"/>
                            <w:color w:val="000000"/>
                          </w:rPr>
                          <w:t>02(</w:t>
                        </w:r>
                        <w:r>
                          <w:rPr>
                            <w:rFonts w:hint="eastAsia"/>
                            <w:color w:val="000000"/>
                          </w:rPr>
                          <w:t>全日制</w:t>
                        </w:r>
                        <w:r>
                          <w:rPr>
                            <w:rFonts w:hint="eastAsia"/>
                            <w:color w:val="000000"/>
                          </w:rPr>
                          <w:t>)</w:t>
                        </w:r>
                        <w:r>
                          <w:rPr>
                            <w:rFonts w:hint="eastAsia"/>
                            <w:color w:val="000000"/>
                          </w:rPr>
                          <w:t>工业设计</w:t>
                        </w:r>
                      </w:p>
                    </w:tc>
                    <w:tc>
                      <w:tcPr>
                        <w:tcW w:w="2255" w:type="dxa"/>
                        <w:tcBorders>
                          <w:top w:val="nil"/>
                          <w:left w:val="nil"/>
                          <w:bottom w:val="single" w:sz="6" w:space="0" w:color="000000"/>
                          <w:right w:val="single" w:sz="6" w:space="0" w:color="000000"/>
                        </w:tcBorders>
                        <w:shd w:val="clear" w:color="auto" w:fill="auto"/>
                        <w:tcMar>
                          <w:top w:w="15" w:type="dxa"/>
                          <w:left w:w="285" w:type="dxa"/>
                          <w:bottom w:w="15" w:type="dxa"/>
                          <w:right w:w="15" w:type="dxa"/>
                        </w:tcMar>
                      </w:tcPr>
                      <w:p w:rsidR="004669B7" w:rsidRDefault="00107BBB">
                        <w:pPr>
                          <w:pStyle w:val="a4"/>
                          <w:textAlignment w:val="top"/>
                          <w:rPr>
                            <w:rFonts w:ascii="Verdana" w:hAnsi="Verdana"/>
                            <w:color w:val="000000"/>
                            <w:sz w:val="18"/>
                            <w:szCs w:val="18"/>
                          </w:rPr>
                        </w:pPr>
                        <w:r>
                          <w:rPr>
                            <w:rFonts w:hint="eastAsia"/>
                            <w:color w:val="000000"/>
                          </w:rPr>
                          <w:t>本专业与故宫博物院、洛可可设计集团、中国工业设计协会、北京工业设计促进中心、广东工业设计城等单位合作，构建产学研平台。行业导师包括柳冠中教授、李淳寅教授、贾伟、马小申等。本专业将大师工作室引入校园，为学生创造“真题真做”的企业真实实战环境。</w:t>
                        </w:r>
                      </w:p>
                    </w:tc>
                    <w:tc>
                      <w:tcPr>
                        <w:tcW w:w="1393" w:type="dxa"/>
                        <w:tcBorders>
                          <w:top w:val="nil"/>
                          <w:left w:val="nil"/>
                          <w:bottom w:val="single" w:sz="6" w:space="0" w:color="000000"/>
                          <w:right w:val="single" w:sz="6" w:space="0" w:color="000000"/>
                        </w:tcBorders>
                        <w:shd w:val="clear" w:color="auto" w:fill="auto"/>
                        <w:tcMar>
                          <w:top w:w="15" w:type="dxa"/>
                          <w:left w:w="285" w:type="dxa"/>
                          <w:bottom w:w="15" w:type="dxa"/>
                          <w:right w:w="15" w:type="dxa"/>
                        </w:tcMar>
                      </w:tcPr>
                      <w:p w:rsidR="004669B7" w:rsidRDefault="00107BBB">
                        <w:pPr>
                          <w:pStyle w:val="a4"/>
                          <w:textAlignment w:val="top"/>
                          <w:rPr>
                            <w:rFonts w:ascii="Verdana" w:hAnsi="Verdana"/>
                            <w:color w:val="000000"/>
                            <w:sz w:val="18"/>
                            <w:szCs w:val="18"/>
                          </w:rPr>
                        </w:pPr>
                        <w:r>
                          <w:rPr>
                            <w:rFonts w:hint="eastAsia"/>
                            <w:color w:val="000000"/>
                          </w:rPr>
                          <w:t>①</w:t>
                        </w:r>
                        <w:r>
                          <w:rPr>
                            <w:rFonts w:hint="eastAsia"/>
                            <w:color w:val="000000"/>
                          </w:rPr>
                          <w:t>101</w:t>
                        </w:r>
                        <w:r>
                          <w:rPr>
                            <w:rFonts w:hint="eastAsia"/>
                            <w:color w:val="000000"/>
                          </w:rPr>
                          <w:t>思想政治理论</w:t>
                        </w:r>
                      </w:p>
                      <w:p w:rsidR="004669B7" w:rsidRDefault="00107BBB">
                        <w:pPr>
                          <w:pStyle w:val="a4"/>
                          <w:textAlignment w:val="top"/>
                          <w:rPr>
                            <w:rFonts w:ascii="Verdana" w:hAnsi="Verdana"/>
                            <w:color w:val="000000"/>
                            <w:sz w:val="18"/>
                            <w:szCs w:val="18"/>
                          </w:rPr>
                        </w:pPr>
                        <w:r>
                          <w:rPr>
                            <w:rFonts w:hint="eastAsia"/>
                            <w:color w:val="000000"/>
                          </w:rPr>
                          <w:t>②</w:t>
                        </w:r>
                        <w:r>
                          <w:rPr>
                            <w:rFonts w:hint="eastAsia"/>
                            <w:color w:val="000000"/>
                          </w:rPr>
                          <w:t>204</w:t>
                        </w:r>
                        <w:r>
                          <w:rPr>
                            <w:rFonts w:hint="eastAsia"/>
                            <w:color w:val="000000"/>
                          </w:rPr>
                          <w:t>英语二</w:t>
                        </w:r>
                      </w:p>
                      <w:p w:rsidR="004669B7" w:rsidRDefault="00107BBB">
                        <w:pPr>
                          <w:pStyle w:val="a4"/>
                          <w:textAlignment w:val="top"/>
                          <w:rPr>
                            <w:rFonts w:ascii="Verdana" w:hAnsi="Verdana"/>
                            <w:color w:val="000000"/>
                            <w:sz w:val="18"/>
                            <w:szCs w:val="18"/>
                          </w:rPr>
                        </w:pPr>
                        <w:r>
                          <w:rPr>
                            <w:rFonts w:hint="eastAsia"/>
                            <w:color w:val="000000"/>
                          </w:rPr>
                          <w:t>③</w:t>
                        </w:r>
                        <w:r>
                          <w:rPr>
                            <w:rFonts w:hint="eastAsia"/>
                            <w:color w:val="000000"/>
                          </w:rPr>
                          <w:t>336</w:t>
                        </w:r>
                        <w:r>
                          <w:rPr>
                            <w:rFonts w:hint="eastAsia"/>
                            <w:color w:val="000000"/>
                          </w:rPr>
                          <w:t>艺术基础</w:t>
                        </w:r>
                      </w:p>
                      <w:p w:rsidR="004669B7" w:rsidRDefault="00107BBB">
                        <w:pPr>
                          <w:pStyle w:val="a4"/>
                          <w:textAlignment w:val="top"/>
                          <w:rPr>
                            <w:rFonts w:ascii="Verdana" w:hAnsi="Verdana"/>
                            <w:color w:val="000000"/>
                            <w:sz w:val="18"/>
                            <w:szCs w:val="18"/>
                          </w:rPr>
                        </w:pPr>
                        <w:r>
                          <w:rPr>
                            <w:rFonts w:hint="eastAsia"/>
                            <w:color w:val="000000"/>
                          </w:rPr>
                          <w:t>④</w:t>
                        </w:r>
                        <w:r>
                          <w:rPr>
                            <w:rFonts w:hint="eastAsia"/>
                            <w:color w:val="000000"/>
                          </w:rPr>
                          <w:t>801</w:t>
                        </w:r>
                        <w:r>
                          <w:rPr>
                            <w:rFonts w:hint="eastAsia"/>
                            <w:color w:val="000000"/>
                          </w:rPr>
                          <w:t>艺术设计概论</w:t>
                        </w:r>
                      </w:p>
                    </w:tc>
                    <w:tc>
                      <w:tcPr>
                        <w:tcW w:w="877" w:type="dxa"/>
                        <w:tcBorders>
                          <w:top w:val="nil"/>
                          <w:left w:val="nil"/>
                          <w:bottom w:val="single" w:sz="6" w:space="0" w:color="000000"/>
                          <w:right w:val="single" w:sz="6" w:space="0" w:color="000000"/>
                        </w:tcBorders>
                        <w:shd w:val="clear" w:color="auto" w:fill="auto"/>
                        <w:tcMar>
                          <w:top w:w="15" w:type="dxa"/>
                          <w:left w:w="285" w:type="dxa"/>
                          <w:bottom w:w="15" w:type="dxa"/>
                          <w:right w:w="15" w:type="dxa"/>
                        </w:tcMar>
                        <w:vAlign w:val="center"/>
                      </w:tcPr>
                      <w:p w:rsidR="004669B7" w:rsidRDefault="00107BBB">
                        <w:pPr>
                          <w:pStyle w:val="a4"/>
                          <w:jc w:val="center"/>
                          <w:textAlignment w:val="top"/>
                          <w:rPr>
                            <w:rFonts w:ascii="Verdana" w:hAnsi="Verdana"/>
                            <w:color w:val="000000"/>
                            <w:sz w:val="18"/>
                            <w:szCs w:val="18"/>
                          </w:rPr>
                        </w:pPr>
                        <w:r>
                          <w:rPr>
                            <w:rFonts w:hint="eastAsia"/>
                            <w:color w:val="000000"/>
                          </w:rPr>
                          <w:t>三年</w:t>
                        </w:r>
                      </w:p>
                    </w:tc>
                  </w:tr>
                </w:tbl>
                <w:p w:rsidR="004669B7" w:rsidRDefault="00107BBB">
                  <w:pPr>
                    <w:pStyle w:val="a4"/>
                    <w:spacing w:line="480" w:lineRule="atLeast"/>
                    <w:rPr>
                      <w:rFonts w:ascii="Verdana" w:hAnsi="Verdana"/>
                      <w:color w:val="000000"/>
                      <w:sz w:val="21"/>
                      <w:szCs w:val="21"/>
                    </w:rPr>
                  </w:pPr>
                  <w:r>
                    <w:rPr>
                      <w:rFonts w:hint="eastAsia"/>
                      <w:color w:val="000000"/>
                    </w:rPr>
                    <w:t>备注：</w:t>
                  </w:r>
                </w:p>
                <w:p w:rsidR="004669B7" w:rsidRDefault="00107BBB">
                  <w:pPr>
                    <w:pStyle w:val="a4"/>
                    <w:spacing w:line="480" w:lineRule="atLeast"/>
                    <w:rPr>
                      <w:rFonts w:ascii="Verdana" w:hAnsi="Verdana"/>
                      <w:color w:val="000000"/>
                      <w:sz w:val="21"/>
                      <w:szCs w:val="21"/>
                    </w:rPr>
                  </w:pPr>
                  <w:r>
                    <w:rPr>
                      <w:rFonts w:hint="eastAsia"/>
                      <w:color w:val="000000"/>
                    </w:rPr>
                    <w:t>1.</w:t>
                  </w:r>
                  <w:r>
                    <w:rPr>
                      <w:rFonts w:hint="eastAsia"/>
                      <w:color w:val="000000"/>
                    </w:rPr>
                    <w:t>我校集中在周末和节假日面向非全日制学生授课。</w:t>
                  </w:r>
                </w:p>
                <w:p w:rsidR="004669B7" w:rsidRDefault="00107BBB">
                  <w:pPr>
                    <w:pStyle w:val="a4"/>
                    <w:spacing w:line="480" w:lineRule="atLeast"/>
                    <w:rPr>
                      <w:rFonts w:ascii="Verdana" w:hAnsi="Verdana"/>
                      <w:color w:val="000000"/>
                      <w:sz w:val="21"/>
                      <w:szCs w:val="21"/>
                    </w:rPr>
                  </w:pPr>
                  <w:r>
                    <w:rPr>
                      <w:rFonts w:hint="eastAsia"/>
                      <w:color w:val="000000"/>
                    </w:rPr>
                    <w:t>2.</w:t>
                  </w:r>
                  <w:r>
                    <w:rPr>
                      <w:rFonts w:hint="eastAsia"/>
                      <w:color w:val="000000"/>
                    </w:rPr>
                    <w:t>我校全面实行研究生教育收费制度，向所有纳入研究生招生计划的研究生收取学费，不论录取类别是非定向就业还是定向就业、培养方式是全日制还是非全日制，学费标准均为</w:t>
                  </w:r>
                  <w:r>
                    <w:rPr>
                      <w:rFonts w:hint="eastAsia"/>
                      <w:color w:val="000000"/>
                    </w:rPr>
                    <w:t>10000</w:t>
                  </w:r>
                  <w:r>
                    <w:rPr>
                      <w:rFonts w:hint="eastAsia"/>
                      <w:color w:val="000000"/>
                    </w:rPr>
                    <w:t>元</w:t>
                  </w:r>
                  <w:r>
                    <w:rPr>
                      <w:rFonts w:hint="eastAsia"/>
                      <w:color w:val="000000"/>
                    </w:rPr>
                    <w:t>/</w:t>
                  </w:r>
                  <w:r>
                    <w:rPr>
                      <w:rFonts w:hint="eastAsia"/>
                      <w:color w:val="000000"/>
                    </w:rPr>
                    <w:t>学年，每学年第一学期开学报到时缴纳。书费、住宿费等杂费另计，住宿费拟在</w:t>
                  </w:r>
                  <w:r>
                    <w:rPr>
                      <w:rFonts w:hint="eastAsia"/>
                      <w:color w:val="000000"/>
                    </w:rPr>
                    <w:t>4000</w:t>
                  </w:r>
                  <w:r>
                    <w:rPr>
                      <w:rFonts w:hint="eastAsia"/>
                      <w:color w:val="000000"/>
                    </w:rPr>
                    <w:t>元</w:t>
                  </w:r>
                  <w:r>
                    <w:rPr>
                      <w:rFonts w:hint="eastAsia"/>
                      <w:color w:val="000000"/>
                    </w:rPr>
                    <w:t>/</w:t>
                  </w:r>
                  <w:r>
                    <w:rPr>
                      <w:rFonts w:hint="eastAsia"/>
                      <w:color w:val="000000"/>
                    </w:rPr>
                    <w:t>年左右，</w:t>
                  </w:r>
                  <w:r>
                    <w:rPr>
                      <w:rFonts w:hint="eastAsia"/>
                      <w:color w:val="000000"/>
                    </w:rPr>
                    <w:lastRenderedPageBreak/>
                    <w:t>2-3</w:t>
                  </w:r>
                  <w:r>
                    <w:rPr>
                      <w:rFonts w:hint="eastAsia"/>
                      <w:color w:val="000000"/>
                    </w:rPr>
                    <w:t>人间（学费及住宿费收费标准若有调整，以北京市物价部门核准的收费标准为准）。</w:t>
                  </w:r>
                </w:p>
                <w:p w:rsidR="004669B7" w:rsidRDefault="00107BBB">
                  <w:pPr>
                    <w:pStyle w:val="a4"/>
                    <w:spacing w:line="480" w:lineRule="atLeast"/>
                    <w:rPr>
                      <w:rFonts w:ascii="Verdana" w:hAnsi="Verdana"/>
                      <w:color w:val="000000"/>
                      <w:sz w:val="21"/>
                      <w:szCs w:val="21"/>
                    </w:rPr>
                  </w:pPr>
                  <w:r>
                    <w:rPr>
                      <w:rFonts w:hint="eastAsia"/>
                      <w:color w:val="000000"/>
                    </w:rPr>
                    <w:t>3.</w:t>
                  </w:r>
                  <w:r>
                    <w:rPr>
                      <w:rFonts w:hint="eastAsia"/>
                      <w:color w:val="000000"/>
                    </w:rPr>
                    <w:t>学制：社会工作硕士、中药学硕士、公共管理硕士学制为二年，艺术硕士的美术、广播电视、艺术设计等各领域学制为三年，全日制和非全日制学生学制相同。</w:t>
                  </w:r>
                </w:p>
                <w:p w:rsidR="004669B7" w:rsidRDefault="00107BBB">
                  <w:pPr>
                    <w:pStyle w:val="a4"/>
                    <w:spacing w:line="480" w:lineRule="atLeast"/>
                    <w:rPr>
                      <w:rFonts w:ascii="Verdana" w:hAnsi="Verdana"/>
                      <w:color w:val="000000"/>
                      <w:sz w:val="21"/>
                      <w:szCs w:val="21"/>
                    </w:rPr>
                  </w:pPr>
                  <w:r>
                    <w:rPr>
                      <w:rFonts w:hint="eastAsia"/>
                      <w:color w:val="000000"/>
                    </w:rPr>
                    <w:t>4.</w:t>
                  </w:r>
                  <w:r>
                    <w:rPr>
                      <w:rFonts w:hint="eastAsia"/>
                      <w:color w:val="000000"/>
                    </w:rPr>
                    <w:t>最终的招生专业和人</w:t>
                  </w:r>
                  <w:r>
                    <w:rPr>
                      <w:rFonts w:hint="eastAsia"/>
                      <w:color w:val="000000"/>
                    </w:rPr>
                    <w:t>数以“中国研究生招生信息网”公布的为准。</w:t>
                  </w:r>
                </w:p>
              </w:tc>
            </w:tr>
          </w:tbl>
          <w:p w:rsidR="004669B7" w:rsidRDefault="00107BBB">
            <w:pPr>
              <w:widowControl/>
              <w:spacing w:line="360" w:lineRule="auto"/>
              <w:rPr>
                <w:rFonts w:asciiTheme="minorEastAsia" w:hAnsiTheme="minorEastAsia" w:cs="宋体"/>
                <w:b/>
                <w:kern w:val="0"/>
                <w:sz w:val="24"/>
                <w:szCs w:val="24"/>
              </w:rPr>
            </w:pPr>
            <w:r>
              <w:rPr>
                <w:rFonts w:asciiTheme="minorEastAsia" w:hAnsiTheme="minorEastAsia" w:cs="宋体" w:hint="eastAsia"/>
                <w:b/>
                <w:kern w:val="0"/>
                <w:sz w:val="24"/>
                <w:szCs w:val="24"/>
              </w:rPr>
              <w:lastRenderedPageBreak/>
              <w:t>二、招生类型、类别及学制</w:t>
            </w:r>
          </w:p>
          <w:p w:rsidR="004669B7" w:rsidRDefault="00107BBB">
            <w:pPr>
              <w:widowControl/>
              <w:spacing w:line="360" w:lineRule="auto"/>
              <w:rPr>
                <w:rFonts w:asciiTheme="minorEastAsia" w:hAnsiTheme="minorEastAsia" w:cs="宋体"/>
                <w:kern w:val="0"/>
                <w:sz w:val="24"/>
                <w:szCs w:val="24"/>
              </w:rPr>
            </w:pPr>
            <w:r>
              <w:rPr>
                <w:rFonts w:asciiTheme="minorEastAsia" w:hAnsiTheme="minorEastAsia" w:cs="宋体" w:hint="eastAsia"/>
                <w:kern w:val="0"/>
                <w:sz w:val="24"/>
                <w:szCs w:val="24"/>
              </w:rPr>
              <w:t>（一）招生类型、录取类别和培养方式</w:t>
            </w:r>
          </w:p>
          <w:p w:rsidR="004669B7" w:rsidRDefault="00107BBB">
            <w:pPr>
              <w:widowControl/>
              <w:spacing w:line="360" w:lineRule="auto"/>
              <w:rPr>
                <w:rFonts w:asciiTheme="minorEastAsia" w:hAnsiTheme="minorEastAsia" w:cs="宋体"/>
                <w:kern w:val="0"/>
                <w:sz w:val="24"/>
                <w:szCs w:val="24"/>
              </w:rPr>
            </w:pPr>
            <w:r>
              <w:rPr>
                <w:rFonts w:asciiTheme="minorEastAsia" w:hAnsiTheme="minorEastAsia" w:cs="宋体"/>
                <w:kern w:val="0"/>
                <w:sz w:val="24"/>
                <w:szCs w:val="24"/>
              </w:rPr>
              <w:t>2018</w:t>
            </w:r>
            <w:r>
              <w:rPr>
                <w:rFonts w:asciiTheme="minorEastAsia" w:hAnsiTheme="minorEastAsia" w:cs="宋体" w:hint="eastAsia"/>
                <w:kern w:val="0"/>
                <w:sz w:val="24"/>
                <w:szCs w:val="24"/>
              </w:rPr>
              <w:t>年我校仅招收英语语种的专业学位硕士研究生，录取类别分为非定向就业和定向就业两种；培养方式包括全日制和非全日制两种形式，全日制是指学生全脱产在校学习，非全日制是指学生利用周末和节假日进行非脱产学习。</w:t>
            </w:r>
          </w:p>
          <w:p w:rsidR="004669B7" w:rsidRDefault="00107BBB">
            <w:pPr>
              <w:widowControl/>
              <w:spacing w:line="360" w:lineRule="auto"/>
              <w:rPr>
                <w:rFonts w:asciiTheme="minorEastAsia" w:hAnsiTheme="minorEastAsia" w:cs="宋体"/>
                <w:kern w:val="0"/>
                <w:sz w:val="24"/>
                <w:szCs w:val="24"/>
              </w:rPr>
            </w:pPr>
            <w:r>
              <w:rPr>
                <w:rFonts w:asciiTheme="minorEastAsia" w:hAnsiTheme="minorEastAsia" w:cs="宋体" w:hint="eastAsia"/>
                <w:kern w:val="0"/>
                <w:sz w:val="24"/>
                <w:szCs w:val="24"/>
              </w:rPr>
              <w:t>（二）学制</w:t>
            </w:r>
          </w:p>
          <w:p w:rsidR="004669B7" w:rsidRDefault="00107BBB">
            <w:pPr>
              <w:widowControl/>
              <w:spacing w:line="360" w:lineRule="auto"/>
              <w:rPr>
                <w:rFonts w:asciiTheme="minorEastAsia" w:hAnsiTheme="minorEastAsia" w:cs="宋体"/>
                <w:kern w:val="0"/>
                <w:sz w:val="24"/>
                <w:szCs w:val="24"/>
              </w:rPr>
            </w:pPr>
            <w:r>
              <w:rPr>
                <w:rFonts w:asciiTheme="minorEastAsia" w:hAnsiTheme="minorEastAsia" w:cs="宋体" w:hint="eastAsia"/>
                <w:kern w:val="0"/>
                <w:sz w:val="24"/>
                <w:szCs w:val="24"/>
              </w:rPr>
              <w:t>社会工作硕士、中药学硕士、公共管理硕士学制为</w:t>
            </w:r>
            <w:r>
              <w:rPr>
                <w:rFonts w:asciiTheme="minorEastAsia" w:hAnsiTheme="minorEastAsia" w:cs="宋体"/>
                <w:kern w:val="0"/>
                <w:sz w:val="24"/>
                <w:szCs w:val="24"/>
              </w:rPr>
              <w:t>2</w:t>
            </w:r>
            <w:r>
              <w:rPr>
                <w:rFonts w:asciiTheme="minorEastAsia" w:hAnsiTheme="minorEastAsia" w:cs="宋体" w:hint="eastAsia"/>
                <w:kern w:val="0"/>
                <w:sz w:val="24"/>
                <w:szCs w:val="24"/>
              </w:rPr>
              <w:t>年，艺术硕士（含广播电视、美术、艺术设计等各领域）学制为</w:t>
            </w:r>
            <w:r>
              <w:rPr>
                <w:rFonts w:asciiTheme="minorEastAsia" w:hAnsiTheme="minorEastAsia" w:cs="宋体"/>
                <w:kern w:val="0"/>
                <w:sz w:val="24"/>
                <w:szCs w:val="24"/>
              </w:rPr>
              <w:t>3</w:t>
            </w:r>
            <w:r>
              <w:rPr>
                <w:rFonts w:asciiTheme="minorEastAsia" w:hAnsiTheme="minorEastAsia" w:cs="宋体" w:hint="eastAsia"/>
                <w:kern w:val="0"/>
                <w:sz w:val="24"/>
                <w:szCs w:val="24"/>
              </w:rPr>
              <w:t>年，全日制和非全日制学生学制相同。</w:t>
            </w:r>
          </w:p>
          <w:p w:rsidR="004669B7" w:rsidRDefault="00107BBB">
            <w:pPr>
              <w:widowControl/>
              <w:spacing w:line="360" w:lineRule="auto"/>
              <w:rPr>
                <w:rFonts w:asciiTheme="minorEastAsia" w:hAnsiTheme="minorEastAsia" w:cs="宋体"/>
                <w:b/>
                <w:kern w:val="0"/>
                <w:sz w:val="24"/>
                <w:szCs w:val="24"/>
              </w:rPr>
            </w:pPr>
            <w:r>
              <w:rPr>
                <w:rFonts w:asciiTheme="minorEastAsia" w:hAnsiTheme="minorEastAsia" w:cs="宋体" w:hint="eastAsia"/>
                <w:b/>
                <w:kern w:val="0"/>
                <w:sz w:val="24"/>
                <w:szCs w:val="24"/>
              </w:rPr>
              <w:t>三、报考条件</w:t>
            </w:r>
          </w:p>
          <w:p w:rsidR="004669B7" w:rsidRDefault="00107BBB">
            <w:pPr>
              <w:widowControl/>
              <w:spacing w:line="360" w:lineRule="auto"/>
              <w:rPr>
                <w:rFonts w:asciiTheme="minorEastAsia" w:hAnsiTheme="minorEastAsia" w:cs="宋体"/>
                <w:kern w:val="0"/>
                <w:sz w:val="24"/>
                <w:szCs w:val="24"/>
              </w:rPr>
            </w:pPr>
            <w:r>
              <w:rPr>
                <w:rFonts w:asciiTheme="minorEastAsia" w:hAnsiTheme="minorEastAsia" w:cs="宋体"/>
                <w:kern w:val="0"/>
                <w:sz w:val="24"/>
                <w:szCs w:val="24"/>
              </w:rPr>
              <w:t xml:space="preserve">1. </w:t>
            </w:r>
            <w:r>
              <w:rPr>
                <w:rFonts w:asciiTheme="minorEastAsia" w:hAnsiTheme="minorEastAsia" w:cs="宋体" w:hint="eastAsia"/>
                <w:kern w:val="0"/>
                <w:sz w:val="24"/>
                <w:szCs w:val="24"/>
              </w:rPr>
              <w:t>中华人民共和国公民。</w:t>
            </w:r>
          </w:p>
          <w:p w:rsidR="004669B7" w:rsidRDefault="00107BBB">
            <w:pPr>
              <w:widowControl/>
              <w:spacing w:line="360" w:lineRule="auto"/>
              <w:rPr>
                <w:rFonts w:asciiTheme="minorEastAsia" w:hAnsiTheme="minorEastAsia" w:cs="宋体"/>
                <w:kern w:val="0"/>
                <w:sz w:val="24"/>
                <w:szCs w:val="24"/>
              </w:rPr>
            </w:pPr>
            <w:r>
              <w:rPr>
                <w:rFonts w:asciiTheme="minorEastAsia" w:hAnsiTheme="minorEastAsia" w:cs="宋体"/>
                <w:kern w:val="0"/>
                <w:sz w:val="24"/>
                <w:szCs w:val="24"/>
              </w:rPr>
              <w:t xml:space="preserve">2. </w:t>
            </w:r>
            <w:r>
              <w:rPr>
                <w:rFonts w:asciiTheme="minorEastAsia" w:hAnsiTheme="minorEastAsia" w:cs="宋体" w:hint="eastAsia"/>
                <w:kern w:val="0"/>
                <w:sz w:val="24"/>
                <w:szCs w:val="24"/>
              </w:rPr>
              <w:t>拥护中国共产党的领导，品德良好，遵纪守法。</w:t>
            </w:r>
          </w:p>
          <w:p w:rsidR="004669B7" w:rsidRDefault="00107BBB">
            <w:pPr>
              <w:widowControl/>
              <w:spacing w:line="360" w:lineRule="auto"/>
              <w:rPr>
                <w:rFonts w:asciiTheme="minorEastAsia" w:hAnsiTheme="minorEastAsia" w:cs="宋体"/>
                <w:kern w:val="0"/>
                <w:sz w:val="24"/>
                <w:szCs w:val="24"/>
              </w:rPr>
            </w:pPr>
            <w:r>
              <w:rPr>
                <w:rFonts w:asciiTheme="minorEastAsia" w:hAnsiTheme="minorEastAsia" w:cs="宋体"/>
                <w:kern w:val="0"/>
                <w:sz w:val="24"/>
                <w:szCs w:val="24"/>
              </w:rPr>
              <w:t xml:space="preserve">3. </w:t>
            </w:r>
            <w:r>
              <w:rPr>
                <w:rFonts w:asciiTheme="minorEastAsia" w:hAnsiTheme="minorEastAsia" w:cs="宋体" w:hint="eastAsia"/>
                <w:kern w:val="0"/>
                <w:sz w:val="24"/>
                <w:szCs w:val="24"/>
              </w:rPr>
              <w:t>身体健康状况符合国家和我校规定的体检要求。</w:t>
            </w:r>
          </w:p>
          <w:p w:rsidR="004669B7" w:rsidRDefault="00107BBB">
            <w:pPr>
              <w:widowControl/>
              <w:spacing w:line="360" w:lineRule="auto"/>
              <w:rPr>
                <w:rFonts w:asciiTheme="minorEastAsia" w:hAnsiTheme="minorEastAsia" w:cs="宋体"/>
                <w:kern w:val="0"/>
                <w:sz w:val="24"/>
                <w:szCs w:val="24"/>
              </w:rPr>
            </w:pPr>
            <w:r>
              <w:rPr>
                <w:rFonts w:asciiTheme="minorEastAsia" w:hAnsiTheme="minorEastAsia" w:cs="宋体"/>
                <w:kern w:val="0"/>
                <w:sz w:val="24"/>
                <w:szCs w:val="24"/>
              </w:rPr>
              <w:t xml:space="preserve">4. </w:t>
            </w:r>
            <w:r>
              <w:rPr>
                <w:rFonts w:asciiTheme="minorEastAsia" w:hAnsiTheme="minorEastAsia" w:cs="宋体" w:hint="eastAsia"/>
                <w:kern w:val="0"/>
                <w:sz w:val="24"/>
                <w:szCs w:val="24"/>
              </w:rPr>
              <w:t>考生的学业水平必须符合下列条件之一：</w:t>
            </w:r>
          </w:p>
          <w:p w:rsidR="004669B7" w:rsidRDefault="00107BBB">
            <w:pPr>
              <w:widowControl/>
              <w:spacing w:line="360" w:lineRule="auto"/>
              <w:rPr>
                <w:rFonts w:asciiTheme="minorEastAsia" w:hAnsiTheme="minorEastAsia" w:cs="宋体"/>
                <w:kern w:val="0"/>
                <w:sz w:val="24"/>
                <w:szCs w:val="24"/>
              </w:rPr>
            </w:pPr>
            <w:r>
              <w:rPr>
                <w:rFonts w:asciiTheme="minorEastAsia" w:hAnsiTheme="minorEastAsia" w:cs="宋体" w:hint="eastAsia"/>
                <w:kern w:val="0"/>
                <w:sz w:val="24"/>
                <w:szCs w:val="24"/>
              </w:rPr>
              <w:t>（</w:t>
            </w:r>
            <w:r>
              <w:rPr>
                <w:rFonts w:asciiTheme="minorEastAsia" w:hAnsiTheme="minorEastAsia" w:cs="宋体"/>
                <w:kern w:val="0"/>
                <w:sz w:val="24"/>
                <w:szCs w:val="24"/>
              </w:rPr>
              <w:t>1</w:t>
            </w:r>
            <w:r>
              <w:rPr>
                <w:rFonts w:asciiTheme="minorEastAsia" w:hAnsiTheme="minorEastAsia" w:cs="宋体" w:hint="eastAsia"/>
                <w:kern w:val="0"/>
                <w:sz w:val="24"/>
                <w:szCs w:val="24"/>
              </w:rPr>
              <w:t>）国家承认学历的应届本科毕业生（</w:t>
            </w:r>
            <w:proofErr w:type="gramStart"/>
            <w:r>
              <w:rPr>
                <w:rFonts w:asciiTheme="minorEastAsia" w:hAnsiTheme="minorEastAsia" w:cs="宋体" w:hint="eastAsia"/>
                <w:kern w:val="0"/>
                <w:sz w:val="24"/>
                <w:szCs w:val="24"/>
              </w:rPr>
              <w:t>含普通</w:t>
            </w:r>
            <w:proofErr w:type="gramEnd"/>
            <w:r>
              <w:rPr>
                <w:rFonts w:asciiTheme="minorEastAsia" w:hAnsiTheme="minorEastAsia" w:cs="宋体" w:hint="eastAsia"/>
                <w:kern w:val="0"/>
                <w:sz w:val="24"/>
                <w:szCs w:val="24"/>
              </w:rPr>
              <w:t>高校、成人高校、普通高校举办的成人高等学历教育应届本科毕业生）及自学考试和网络教育届时可毕业本科生，</w:t>
            </w:r>
            <w:r>
              <w:rPr>
                <w:rFonts w:asciiTheme="minorEastAsia" w:hAnsiTheme="minorEastAsia" w:cs="宋体"/>
                <w:kern w:val="0"/>
                <w:sz w:val="24"/>
                <w:szCs w:val="24"/>
              </w:rPr>
              <w:t>2018</w:t>
            </w:r>
            <w:r>
              <w:rPr>
                <w:rFonts w:asciiTheme="minorEastAsia" w:hAnsiTheme="minorEastAsia" w:cs="宋体" w:hint="eastAsia"/>
                <w:kern w:val="0"/>
                <w:sz w:val="24"/>
                <w:szCs w:val="24"/>
              </w:rPr>
              <w:t>年</w:t>
            </w:r>
            <w:r>
              <w:rPr>
                <w:rFonts w:asciiTheme="minorEastAsia" w:hAnsiTheme="minorEastAsia" w:cs="宋体"/>
                <w:kern w:val="0"/>
                <w:sz w:val="24"/>
                <w:szCs w:val="24"/>
              </w:rPr>
              <w:t>9</w:t>
            </w:r>
            <w:r>
              <w:rPr>
                <w:rFonts w:asciiTheme="minorEastAsia" w:hAnsiTheme="minorEastAsia" w:cs="宋体" w:hint="eastAsia"/>
                <w:kern w:val="0"/>
                <w:sz w:val="24"/>
                <w:szCs w:val="24"/>
              </w:rPr>
              <w:t>月</w:t>
            </w:r>
            <w:r>
              <w:rPr>
                <w:rFonts w:asciiTheme="minorEastAsia" w:hAnsiTheme="minorEastAsia" w:cs="宋体"/>
                <w:kern w:val="0"/>
                <w:sz w:val="24"/>
                <w:szCs w:val="24"/>
              </w:rPr>
              <w:t>1</w:t>
            </w:r>
            <w:r>
              <w:rPr>
                <w:rFonts w:asciiTheme="minorEastAsia" w:hAnsiTheme="minorEastAsia" w:cs="宋体" w:hint="eastAsia"/>
                <w:kern w:val="0"/>
                <w:sz w:val="24"/>
                <w:szCs w:val="24"/>
              </w:rPr>
              <w:t>日前须取得国家承认的本科毕业证书。</w:t>
            </w:r>
          </w:p>
          <w:p w:rsidR="004669B7" w:rsidRDefault="00107BBB">
            <w:pPr>
              <w:widowControl/>
              <w:spacing w:line="360" w:lineRule="auto"/>
              <w:rPr>
                <w:rFonts w:asciiTheme="minorEastAsia" w:hAnsiTheme="minorEastAsia" w:cs="宋体"/>
                <w:kern w:val="0"/>
                <w:sz w:val="24"/>
                <w:szCs w:val="24"/>
              </w:rPr>
            </w:pPr>
            <w:r>
              <w:rPr>
                <w:rFonts w:asciiTheme="minorEastAsia" w:hAnsiTheme="minorEastAsia" w:cs="宋体" w:hint="eastAsia"/>
                <w:kern w:val="0"/>
                <w:sz w:val="24"/>
                <w:szCs w:val="24"/>
              </w:rPr>
              <w:t>（</w:t>
            </w:r>
            <w:r>
              <w:rPr>
                <w:rFonts w:asciiTheme="minorEastAsia" w:hAnsiTheme="minorEastAsia" w:cs="宋体"/>
                <w:kern w:val="0"/>
                <w:sz w:val="24"/>
                <w:szCs w:val="24"/>
              </w:rPr>
              <w:t>2</w:t>
            </w:r>
            <w:r>
              <w:rPr>
                <w:rFonts w:asciiTheme="minorEastAsia" w:hAnsiTheme="minorEastAsia" w:cs="宋体" w:hint="eastAsia"/>
                <w:kern w:val="0"/>
                <w:sz w:val="24"/>
                <w:szCs w:val="24"/>
              </w:rPr>
              <w:t>）具有国家承认的大学本科毕业学历的人员。</w:t>
            </w:r>
          </w:p>
          <w:p w:rsidR="004669B7" w:rsidRDefault="00107BBB">
            <w:pPr>
              <w:widowControl/>
              <w:spacing w:line="360" w:lineRule="auto"/>
              <w:rPr>
                <w:rFonts w:asciiTheme="minorEastAsia" w:hAnsiTheme="minorEastAsia" w:cs="宋体"/>
                <w:kern w:val="0"/>
                <w:sz w:val="24"/>
                <w:szCs w:val="24"/>
              </w:rPr>
            </w:pPr>
            <w:r>
              <w:rPr>
                <w:rFonts w:asciiTheme="minorEastAsia" w:hAnsiTheme="minorEastAsia" w:cs="宋体" w:hint="eastAsia"/>
                <w:kern w:val="0"/>
                <w:sz w:val="24"/>
                <w:szCs w:val="24"/>
              </w:rPr>
              <w:t>（</w:t>
            </w:r>
            <w:r>
              <w:rPr>
                <w:rFonts w:asciiTheme="minorEastAsia" w:hAnsiTheme="minorEastAsia" w:cs="宋体"/>
                <w:kern w:val="0"/>
                <w:sz w:val="24"/>
                <w:szCs w:val="24"/>
              </w:rPr>
              <w:t>3</w:t>
            </w:r>
            <w:r>
              <w:rPr>
                <w:rFonts w:asciiTheme="minorEastAsia" w:hAnsiTheme="minorEastAsia" w:cs="宋体" w:hint="eastAsia"/>
                <w:kern w:val="0"/>
                <w:sz w:val="24"/>
                <w:szCs w:val="24"/>
              </w:rPr>
              <w:t>）获得国家承认的高职高专毕业学历后满</w:t>
            </w:r>
            <w:r>
              <w:rPr>
                <w:rFonts w:asciiTheme="minorEastAsia" w:hAnsiTheme="minorEastAsia" w:cs="宋体"/>
                <w:kern w:val="0"/>
                <w:sz w:val="24"/>
                <w:szCs w:val="24"/>
              </w:rPr>
              <w:t>2</w:t>
            </w:r>
            <w:r>
              <w:rPr>
                <w:rFonts w:asciiTheme="minorEastAsia" w:hAnsiTheme="minorEastAsia" w:cs="宋体" w:hint="eastAsia"/>
                <w:kern w:val="0"/>
                <w:sz w:val="24"/>
                <w:szCs w:val="24"/>
              </w:rPr>
              <w:t>年（从毕业后到</w:t>
            </w:r>
            <w:r>
              <w:rPr>
                <w:rFonts w:asciiTheme="minorEastAsia" w:hAnsiTheme="minorEastAsia" w:cs="宋体"/>
                <w:kern w:val="0"/>
                <w:sz w:val="24"/>
                <w:szCs w:val="24"/>
              </w:rPr>
              <w:t>2018</w:t>
            </w:r>
            <w:r>
              <w:rPr>
                <w:rFonts w:asciiTheme="minorEastAsia" w:hAnsiTheme="minorEastAsia" w:cs="宋体" w:hint="eastAsia"/>
                <w:kern w:val="0"/>
                <w:sz w:val="24"/>
                <w:szCs w:val="24"/>
              </w:rPr>
              <w:t>年</w:t>
            </w:r>
            <w:r>
              <w:rPr>
                <w:rFonts w:asciiTheme="minorEastAsia" w:hAnsiTheme="minorEastAsia" w:cs="宋体"/>
                <w:kern w:val="0"/>
                <w:sz w:val="24"/>
                <w:szCs w:val="24"/>
              </w:rPr>
              <w:t>9</w:t>
            </w:r>
            <w:r>
              <w:rPr>
                <w:rFonts w:asciiTheme="minorEastAsia" w:hAnsiTheme="minorEastAsia" w:cs="宋体" w:hint="eastAsia"/>
                <w:kern w:val="0"/>
                <w:sz w:val="24"/>
                <w:szCs w:val="24"/>
              </w:rPr>
              <w:t>月</w:t>
            </w:r>
            <w:r>
              <w:rPr>
                <w:rFonts w:asciiTheme="minorEastAsia" w:hAnsiTheme="minorEastAsia" w:cs="宋体"/>
                <w:kern w:val="0"/>
                <w:sz w:val="24"/>
                <w:szCs w:val="24"/>
              </w:rPr>
              <w:t>1</w:t>
            </w:r>
            <w:r>
              <w:rPr>
                <w:rFonts w:asciiTheme="minorEastAsia" w:hAnsiTheme="minorEastAsia" w:cs="宋体" w:hint="eastAsia"/>
                <w:kern w:val="0"/>
                <w:sz w:val="24"/>
                <w:szCs w:val="24"/>
              </w:rPr>
              <w:t>日，下同）或</w:t>
            </w:r>
            <w:r>
              <w:rPr>
                <w:rFonts w:asciiTheme="minorEastAsia" w:hAnsiTheme="minorEastAsia" w:cs="宋体"/>
                <w:kern w:val="0"/>
                <w:sz w:val="24"/>
                <w:szCs w:val="24"/>
              </w:rPr>
              <w:t>2</w:t>
            </w:r>
            <w:r>
              <w:rPr>
                <w:rFonts w:asciiTheme="minorEastAsia" w:hAnsiTheme="minorEastAsia" w:cs="宋体" w:hint="eastAsia"/>
                <w:kern w:val="0"/>
                <w:sz w:val="24"/>
                <w:szCs w:val="24"/>
              </w:rPr>
              <w:t>年以上的，以及国家承认学历的本科结业生，</w:t>
            </w:r>
            <w:r>
              <w:rPr>
                <w:rFonts w:asciiTheme="minorEastAsia" w:hAnsiTheme="minorEastAsia" w:cs="宋体" w:hint="eastAsia"/>
                <w:kern w:val="0"/>
                <w:sz w:val="24"/>
                <w:szCs w:val="24"/>
              </w:rPr>
              <w:lastRenderedPageBreak/>
              <w:t>符合我校</w:t>
            </w:r>
            <w:r>
              <w:rPr>
                <w:rFonts w:asciiTheme="minorEastAsia" w:hAnsiTheme="minorEastAsia" w:cs="宋体" w:hint="eastAsia"/>
                <w:kern w:val="0"/>
                <w:sz w:val="24"/>
                <w:szCs w:val="24"/>
              </w:rPr>
              <w:t>的培养目标对考生提出的具体学业要求的人员，按照本科毕业生同等学力身份报考。</w:t>
            </w:r>
          </w:p>
          <w:p w:rsidR="004669B7" w:rsidRDefault="00107BBB">
            <w:pPr>
              <w:widowControl/>
              <w:spacing w:line="360" w:lineRule="auto"/>
              <w:rPr>
                <w:rFonts w:asciiTheme="minorEastAsia" w:hAnsiTheme="minorEastAsia" w:cs="宋体"/>
                <w:kern w:val="0"/>
                <w:sz w:val="24"/>
                <w:szCs w:val="24"/>
              </w:rPr>
            </w:pPr>
            <w:r>
              <w:rPr>
                <w:rFonts w:asciiTheme="minorEastAsia" w:hAnsiTheme="minorEastAsia" w:cs="宋体" w:hint="eastAsia"/>
                <w:kern w:val="0"/>
                <w:sz w:val="24"/>
                <w:szCs w:val="24"/>
              </w:rPr>
              <w:t>（</w:t>
            </w:r>
            <w:r>
              <w:rPr>
                <w:rFonts w:asciiTheme="minorEastAsia" w:hAnsiTheme="minorEastAsia" w:cs="宋体"/>
                <w:kern w:val="0"/>
                <w:sz w:val="24"/>
                <w:szCs w:val="24"/>
              </w:rPr>
              <w:t>4</w:t>
            </w:r>
            <w:r>
              <w:rPr>
                <w:rFonts w:asciiTheme="minorEastAsia" w:hAnsiTheme="minorEastAsia" w:cs="宋体" w:hint="eastAsia"/>
                <w:kern w:val="0"/>
                <w:sz w:val="24"/>
                <w:szCs w:val="24"/>
              </w:rPr>
              <w:t>）已获硕士学位或博士学位的人员。</w:t>
            </w:r>
          </w:p>
          <w:p w:rsidR="004669B7" w:rsidRDefault="00107BBB">
            <w:pPr>
              <w:widowControl/>
              <w:spacing w:line="360" w:lineRule="auto"/>
              <w:rPr>
                <w:rFonts w:asciiTheme="minorEastAsia" w:hAnsiTheme="minorEastAsia" w:cs="宋体"/>
                <w:kern w:val="0"/>
                <w:sz w:val="24"/>
                <w:szCs w:val="24"/>
              </w:rPr>
            </w:pPr>
            <w:r>
              <w:rPr>
                <w:rFonts w:asciiTheme="minorEastAsia" w:hAnsiTheme="minorEastAsia" w:cs="宋体" w:hint="eastAsia"/>
                <w:kern w:val="0"/>
                <w:sz w:val="24"/>
                <w:szCs w:val="24"/>
              </w:rPr>
              <w:t>（</w:t>
            </w:r>
            <w:r>
              <w:rPr>
                <w:rFonts w:asciiTheme="minorEastAsia" w:hAnsiTheme="minorEastAsia" w:cs="宋体"/>
                <w:kern w:val="0"/>
                <w:sz w:val="24"/>
                <w:szCs w:val="24"/>
              </w:rPr>
              <w:t>5</w:t>
            </w:r>
            <w:r>
              <w:rPr>
                <w:rFonts w:asciiTheme="minorEastAsia" w:hAnsiTheme="minorEastAsia" w:cs="宋体" w:hint="eastAsia"/>
                <w:kern w:val="0"/>
                <w:sz w:val="24"/>
                <w:szCs w:val="24"/>
              </w:rPr>
              <w:t>）在境外获得学历（学位）的考生，其学历（学位）证书须通过教育部留学服务中心的认证。</w:t>
            </w:r>
          </w:p>
          <w:p w:rsidR="004669B7" w:rsidRDefault="00107BBB">
            <w:pPr>
              <w:widowControl/>
              <w:spacing w:line="360" w:lineRule="auto"/>
              <w:rPr>
                <w:rFonts w:asciiTheme="minorEastAsia" w:hAnsiTheme="minorEastAsia" w:cs="宋体"/>
                <w:kern w:val="0"/>
                <w:sz w:val="24"/>
                <w:szCs w:val="24"/>
              </w:rPr>
            </w:pPr>
            <w:r>
              <w:rPr>
                <w:rFonts w:asciiTheme="minorEastAsia" w:hAnsiTheme="minorEastAsia" w:cs="宋体" w:hint="eastAsia"/>
                <w:kern w:val="0"/>
                <w:sz w:val="24"/>
                <w:szCs w:val="24"/>
              </w:rPr>
              <w:t>（</w:t>
            </w:r>
            <w:r>
              <w:rPr>
                <w:rFonts w:asciiTheme="minorEastAsia" w:hAnsiTheme="minorEastAsia" w:cs="宋体"/>
                <w:kern w:val="0"/>
                <w:sz w:val="24"/>
                <w:szCs w:val="24"/>
              </w:rPr>
              <w:t>6</w:t>
            </w:r>
            <w:r>
              <w:rPr>
                <w:rFonts w:asciiTheme="minorEastAsia" w:hAnsiTheme="minorEastAsia" w:cs="宋体" w:hint="eastAsia"/>
                <w:kern w:val="0"/>
                <w:sz w:val="24"/>
                <w:szCs w:val="24"/>
              </w:rPr>
              <w:t>）在校研究生报考须在报名前征得所在培养单位同意，且有在读学校研究生培养部门同意报考的正式函件（有工作人员签字、联系方式、部门盖章的原件），并在录取时先办理原培养单位的退学手续。我校不允许研究生同时攻读两个以上（含）不同层次或相同层次的学位。</w:t>
            </w:r>
          </w:p>
          <w:p w:rsidR="004669B7" w:rsidRDefault="00107BBB">
            <w:pPr>
              <w:widowControl/>
              <w:spacing w:line="360" w:lineRule="auto"/>
              <w:rPr>
                <w:rFonts w:asciiTheme="minorEastAsia" w:hAnsiTheme="minorEastAsia" w:cs="宋体"/>
                <w:kern w:val="0"/>
                <w:sz w:val="24"/>
                <w:szCs w:val="24"/>
              </w:rPr>
            </w:pPr>
            <w:r>
              <w:rPr>
                <w:rFonts w:asciiTheme="minorEastAsia" w:hAnsiTheme="minorEastAsia" w:cs="宋体"/>
                <w:kern w:val="0"/>
                <w:sz w:val="24"/>
                <w:szCs w:val="24"/>
              </w:rPr>
              <w:t xml:space="preserve">5. </w:t>
            </w:r>
            <w:r>
              <w:rPr>
                <w:rFonts w:asciiTheme="minorEastAsia" w:hAnsiTheme="minorEastAsia" w:cs="宋体" w:hint="eastAsia"/>
                <w:kern w:val="0"/>
                <w:sz w:val="24"/>
                <w:szCs w:val="24"/>
              </w:rPr>
              <w:t>报名参加公共管理专业学位硕士研究生招生考试的人员，须符合下列条件：</w:t>
            </w:r>
          </w:p>
          <w:p w:rsidR="004669B7" w:rsidRDefault="00107BBB">
            <w:pPr>
              <w:widowControl/>
              <w:spacing w:line="360" w:lineRule="auto"/>
              <w:rPr>
                <w:rFonts w:asciiTheme="minorEastAsia" w:hAnsiTheme="minorEastAsia" w:cs="宋体"/>
                <w:kern w:val="0"/>
                <w:sz w:val="24"/>
                <w:szCs w:val="24"/>
              </w:rPr>
            </w:pPr>
            <w:r>
              <w:rPr>
                <w:rFonts w:asciiTheme="minorEastAsia" w:hAnsiTheme="minorEastAsia" w:cs="宋体" w:hint="eastAsia"/>
                <w:kern w:val="0"/>
                <w:sz w:val="24"/>
                <w:szCs w:val="24"/>
              </w:rPr>
              <w:t>（</w:t>
            </w:r>
            <w:r>
              <w:rPr>
                <w:rFonts w:asciiTheme="minorEastAsia" w:hAnsiTheme="minorEastAsia" w:cs="宋体"/>
                <w:kern w:val="0"/>
                <w:sz w:val="24"/>
                <w:szCs w:val="24"/>
              </w:rPr>
              <w:t>1</w:t>
            </w:r>
            <w:r>
              <w:rPr>
                <w:rFonts w:asciiTheme="minorEastAsia" w:hAnsiTheme="minorEastAsia" w:cs="宋体" w:hint="eastAsia"/>
                <w:kern w:val="0"/>
                <w:sz w:val="24"/>
                <w:szCs w:val="24"/>
              </w:rPr>
              <w:t>）符合上述第</w:t>
            </w:r>
            <w:r>
              <w:rPr>
                <w:rFonts w:asciiTheme="minorEastAsia" w:hAnsiTheme="minorEastAsia" w:cs="宋体"/>
                <w:kern w:val="0"/>
                <w:sz w:val="24"/>
                <w:szCs w:val="24"/>
              </w:rPr>
              <w:t>1</w:t>
            </w:r>
            <w:r>
              <w:rPr>
                <w:rFonts w:asciiTheme="minorEastAsia" w:hAnsiTheme="minorEastAsia" w:cs="宋体" w:hint="eastAsia"/>
                <w:kern w:val="0"/>
                <w:sz w:val="24"/>
                <w:szCs w:val="24"/>
              </w:rPr>
              <w:t>、</w:t>
            </w:r>
            <w:r>
              <w:rPr>
                <w:rFonts w:asciiTheme="minorEastAsia" w:hAnsiTheme="minorEastAsia" w:cs="宋体"/>
                <w:kern w:val="0"/>
                <w:sz w:val="24"/>
                <w:szCs w:val="24"/>
              </w:rPr>
              <w:t>2</w:t>
            </w:r>
            <w:r>
              <w:rPr>
                <w:rFonts w:asciiTheme="minorEastAsia" w:hAnsiTheme="minorEastAsia" w:cs="宋体" w:hint="eastAsia"/>
                <w:kern w:val="0"/>
                <w:sz w:val="24"/>
                <w:szCs w:val="24"/>
              </w:rPr>
              <w:t>、</w:t>
            </w:r>
            <w:r>
              <w:rPr>
                <w:rFonts w:asciiTheme="minorEastAsia" w:hAnsiTheme="minorEastAsia" w:cs="宋体"/>
                <w:kern w:val="0"/>
                <w:sz w:val="24"/>
                <w:szCs w:val="24"/>
              </w:rPr>
              <w:t>3</w:t>
            </w:r>
            <w:r>
              <w:rPr>
                <w:rFonts w:asciiTheme="minorEastAsia" w:hAnsiTheme="minorEastAsia" w:cs="宋体" w:hint="eastAsia"/>
                <w:kern w:val="0"/>
                <w:sz w:val="24"/>
                <w:szCs w:val="24"/>
              </w:rPr>
              <w:t>各项的要求。</w:t>
            </w:r>
          </w:p>
          <w:p w:rsidR="004669B7" w:rsidRDefault="00107BBB">
            <w:pPr>
              <w:widowControl/>
              <w:spacing w:line="360" w:lineRule="auto"/>
              <w:rPr>
                <w:rFonts w:asciiTheme="minorEastAsia" w:hAnsiTheme="minorEastAsia" w:cs="宋体"/>
                <w:kern w:val="0"/>
                <w:sz w:val="24"/>
                <w:szCs w:val="24"/>
              </w:rPr>
            </w:pPr>
            <w:r>
              <w:rPr>
                <w:rFonts w:asciiTheme="minorEastAsia" w:hAnsiTheme="minorEastAsia" w:cs="宋体" w:hint="eastAsia"/>
                <w:kern w:val="0"/>
                <w:sz w:val="24"/>
                <w:szCs w:val="24"/>
              </w:rPr>
              <w:t>（</w:t>
            </w:r>
            <w:r>
              <w:rPr>
                <w:rFonts w:asciiTheme="minorEastAsia" w:hAnsiTheme="minorEastAsia" w:cs="宋体"/>
                <w:kern w:val="0"/>
                <w:sz w:val="24"/>
                <w:szCs w:val="24"/>
              </w:rPr>
              <w:t>2</w:t>
            </w:r>
            <w:r>
              <w:rPr>
                <w:rFonts w:asciiTheme="minorEastAsia" w:hAnsiTheme="minorEastAsia" w:cs="宋体" w:hint="eastAsia"/>
                <w:kern w:val="0"/>
                <w:sz w:val="24"/>
                <w:szCs w:val="24"/>
              </w:rPr>
              <w:t>）大学本科毕业后有</w:t>
            </w:r>
            <w:r>
              <w:rPr>
                <w:rFonts w:asciiTheme="minorEastAsia" w:hAnsiTheme="minorEastAsia" w:cs="宋体"/>
                <w:kern w:val="0"/>
                <w:sz w:val="24"/>
                <w:szCs w:val="24"/>
              </w:rPr>
              <w:t>3</w:t>
            </w:r>
            <w:r>
              <w:rPr>
                <w:rFonts w:asciiTheme="minorEastAsia" w:hAnsiTheme="minorEastAsia" w:cs="宋体" w:hint="eastAsia"/>
                <w:kern w:val="0"/>
                <w:sz w:val="24"/>
                <w:szCs w:val="24"/>
              </w:rPr>
              <w:t>年或</w:t>
            </w:r>
            <w:r>
              <w:rPr>
                <w:rFonts w:asciiTheme="minorEastAsia" w:hAnsiTheme="minorEastAsia" w:cs="宋体"/>
                <w:kern w:val="0"/>
                <w:sz w:val="24"/>
                <w:szCs w:val="24"/>
              </w:rPr>
              <w:t>3</w:t>
            </w:r>
            <w:r>
              <w:rPr>
                <w:rFonts w:asciiTheme="minorEastAsia" w:hAnsiTheme="minorEastAsia" w:cs="宋体" w:hint="eastAsia"/>
                <w:kern w:val="0"/>
                <w:sz w:val="24"/>
                <w:szCs w:val="24"/>
              </w:rPr>
              <w:t>年以上工作经验的人员；获得国家承认的高职高专毕业学历后，有</w:t>
            </w:r>
            <w:r>
              <w:rPr>
                <w:rFonts w:asciiTheme="minorEastAsia" w:hAnsiTheme="minorEastAsia" w:cs="宋体"/>
                <w:kern w:val="0"/>
                <w:sz w:val="24"/>
                <w:szCs w:val="24"/>
              </w:rPr>
              <w:t>5</w:t>
            </w:r>
            <w:r>
              <w:rPr>
                <w:rFonts w:asciiTheme="minorEastAsia" w:hAnsiTheme="minorEastAsia" w:cs="宋体" w:hint="eastAsia"/>
                <w:kern w:val="0"/>
                <w:sz w:val="24"/>
                <w:szCs w:val="24"/>
              </w:rPr>
              <w:t>年或</w:t>
            </w:r>
            <w:r>
              <w:rPr>
                <w:rFonts w:asciiTheme="minorEastAsia" w:hAnsiTheme="minorEastAsia" w:cs="宋体"/>
                <w:kern w:val="0"/>
                <w:sz w:val="24"/>
                <w:szCs w:val="24"/>
              </w:rPr>
              <w:t>5</w:t>
            </w:r>
            <w:r>
              <w:rPr>
                <w:rFonts w:asciiTheme="minorEastAsia" w:hAnsiTheme="minorEastAsia" w:cs="宋体" w:hint="eastAsia"/>
                <w:kern w:val="0"/>
                <w:sz w:val="24"/>
                <w:szCs w:val="24"/>
              </w:rPr>
              <w:t>年以上工作经验，达到与大学本科毕业生同等学力的人员；已获国家承认的硕士学位或博士学位并有</w:t>
            </w:r>
            <w:r>
              <w:rPr>
                <w:rFonts w:asciiTheme="minorEastAsia" w:hAnsiTheme="minorEastAsia" w:cs="宋体"/>
                <w:kern w:val="0"/>
                <w:sz w:val="24"/>
                <w:szCs w:val="24"/>
              </w:rPr>
              <w:t>2</w:t>
            </w:r>
            <w:r>
              <w:rPr>
                <w:rFonts w:asciiTheme="minorEastAsia" w:hAnsiTheme="minorEastAsia" w:cs="宋体" w:hint="eastAsia"/>
                <w:kern w:val="0"/>
                <w:sz w:val="24"/>
                <w:szCs w:val="24"/>
              </w:rPr>
              <w:t>年</w:t>
            </w:r>
            <w:r>
              <w:rPr>
                <w:rFonts w:asciiTheme="minorEastAsia" w:hAnsiTheme="minorEastAsia" w:cs="宋体"/>
                <w:kern w:val="0"/>
                <w:sz w:val="24"/>
                <w:szCs w:val="24"/>
              </w:rPr>
              <w:t>2</w:t>
            </w:r>
            <w:r>
              <w:rPr>
                <w:rFonts w:asciiTheme="minorEastAsia" w:hAnsiTheme="minorEastAsia" w:cs="宋体" w:hint="eastAsia"/>
                <w:kern w:val="0"/>
                <w:sz w:val="24"/>
                <w:szCs w:val="24"/>
              </w:rPr>
              <w:t>或年以上工作经验的人员。</w:t>
            </w:r>
          </w:p>
          <w:p w:rsidR="004669B7" w:rsidRDefault="00107BBB">
            <w:pPr>
              <w:widowControl/>
              <w:spacing w:line="360" w:lineRule="auto"/>
              <w:rPr>
                <w:rFonts w:asciiTheme="minorEastAsia" w:hAnsiTheme="minorEastAsia" w:cs="宋体"/>
                <w:kern w:val="0"/>
                <w:sz w:val="24"/>
                <w:szCs w:val="24"/>
              </w:rPr>
            </w:pPr>
            <w:r>
              <w:rPr>
                <w:rFonts w:asciiTheme="minorEastAsia" w:hAnsiTheme="minorEastAsia" w:cs="宋体"/>
                <w:kern w:val="0"/>
                <w:sz w:val="24"/>
                <w:szCs w:val="24"/>
              </w:rPr>
              <w:t xml:space="preserve">6. </w:t>
            </w:r>
            <w:r>
              <w:rPr>
                <w:rFonts w:asciiTheme="minorEastAsia" w:hAnsiTheme="minorEastAsia" w:cs="宋体" w:hint="eastAsia"/>
                <w:kern w:val="0"/>
                <w:sz w:val="24"/>
                <w:szCs w:val="24"/>
              </w:rPr>
              <w:t>除中央党校硕士研究生学历和中央党校成人教育学院本科学历外，其余的党校学历不能报考。</w:t>
            </w:r>
          </w:p>
          <w:p w:rsidR="004669B7" w:rsidRDefault="00107BBB">
            <w:pPr>
              <w:widowControl/>
              <w:spacing w:line="360" w:lineRule="auto"/>
              <w:rPr>
                <w:rFonts w:asciiTheme="minorEastAsia" w:hAnsiTheme="minorEastAsia" w:cs="宋体"/>
                <w:b/>
                <w:kern w:val="0"/>
                <w:sz w:val="24"/>
                <w:szCs w:val="24"/>
              </w:rPr>
            </w:pPr>
            <w:r>
              <w:rPr>
                <w:rFonts w:asciiTheme="minorEastAsia" w:hAnsiTheme="minorEastAsia" w:cs="宋体" w:hint="eastAsia"/>
                <w:b/>
                <w:kern w:val="0"/>
                <w:sz w:val="24"/>
                <w:szCs w:val="24"/>
              </w:rPr>
              <w:t>四、报考方式</w:t>
            </w:r>
          </w:p>
          <w:p w:rsidR="004669B7" w:rsidRDefault="00107BBB">
            <w:pPr>
              <w:widowControl/>
              <w:spacing w:line="360" w:lineRule="auto"/>
              <w:rPr>
                <w:rFonts w:asciiTheme="minorEastAsia" w:hAnsiTheme="minorEastAsia" w:cs="宋体"/>
                <w:kern w:val="0"/>
                <w:sz w:val="24"/>
                <w:szCs w:val="24"/>
              </w:rPr>
            </w:pPr>
            <w:r>
              <w:rPr>
                <w:rFonts w:asciiTheme="minorEastAsia" w:hAnsiTheme="minorEastAsia" w:cs="宋体" w:hint="eastAsia"/>
                <w:kern w:val="0"/>
                <w:sz w:val="24"/>
                <w:szCs w:val="24"/>
              </w:rPr>
              <w:t>全国硕士研究生统一入学考试的报考包括</w:t>
            </w:r>
            <w:r>
              <w:rPr>
                <w:rFonts w:asciiTheme="minorEastAsia" w:hAnsiTheme="minorEastAsia" w:cs="宋体"/>
                <w:kern w:val="0"/>
                <w:sz w:val="24"/>
                <w:szCs w:val="24"/>
              </w:rPr>
              <w:t>“</w:t>
            </w:r>
            <w:r>
              <w:rPr>
                <w:rFonts w:asciiTheme="minorEastAsia" w:hAnsiTheme="minorEastAsia" w:cs="宋体"/>
                <w:kern w:val="0"/>
                <w:sz w:val="24"/>
                <w:szCs w:val="24"/>
              </w:rPr>
              <w:t>网上报名</w:t>
            </w:r>
            <w:r>
              <w:rPr>
                <w:rFonts w:asciiTheme="minorEastAsia" w:hAnsiTheme="minorEastAsia" w:cs="宋体"/>
                <w:kern w:val="0"/>
                <w:sz w:val="24"/>
                <w:szCs w:val="24"/>
              </w:rPr>
              <w:t>”</w:t>
            </w:r>
            <w:r>
              <w:rPr>
                <w:rFonts w:asciiTheme="minorEastAsia" w:hAnsiTheme="minorEastAsia" w:cs="宋体"/>
                <w:kern w:val="0"/>
                <w:sz w:val="24"/>
                <w:szCs w:val="24"/>
              </w:rPr>
              <w:t>和</w:t>
            </w:r>
            <w:r>
              <w:rPr>
                <w:rFonts w:asciiTheme="minorEastAsia" w:hAnsiTheme="minorEastAsia" w:cs="宋体"/>
                <w:kern w:val="0"/>
                <w:sz w:val="24"/>
                <w:szCs w:val="24"/>
              </w:rPr>
              <w:t>“</w:t>
            </w:r>
            <w:r>
              <w:rPr>
                <w:rFonts w:asciiTheme="minorEastAsia" w:hAnsiTheme="minorEastAsia" w:cs="宋体"/>
                <w:kern w:val="0"/>
                <w:sz w:val="24"/>
                <w:szCs w:val="24"/>
              </w:rPr>
              <w:t>现场确认</w:t>
            </w:r>
            <w:r>
              <w:rPr>
                <w:rFonts w:asciiTheme="minorEastAsia" w:hAnsiTheme="minorEastAsia" w:cs="宋体"/>
                <w:kern w:val="0"/>
                <w:sz w:val="24"/>
                <w:szCs w:val="24"/>
              </w:rPr>
              <w:t>”</w:t>
            </w:r>
            <w:r>
              <w:rPr>
                <w:rFonts w:asciiTheme="minorEastAsia" w:hAnsiTheme="minorEastAsia" w:cs="宋体"/>
                <w:kern w:val="0"/>
                <w:sz w:val="24"/>
                <w:szCs w:val="24"/>
              </w:rPr>
              <w:t>两个阶段。</w:t>
            </w:r>
            <w:r>
              <w:rPr>
                <w:rFonts w:asciiTheme="minorEastAsia" w:hAnsiTheme="minorEastAsia" w:cs="宋体" w:hint="eastAsia"/>
                <w:kern w:val="0"/>
                <w:sz w:val="24"/>
                <w:szCs w:val="24"/>
              </w:rPr>
              <w:t>所有参加硕士</w:t>
            </w:r>
            <w:r>
              <w:rPr>
                <w:rFonts w:asciiTheme="minorEastAsia" w:hAnsiTheme="minorEastAsia" w:cs="宋体" w:hint="eastAsia"/>
                <w:kern w:val="0"/>
                <w:sz w:val="24"/>
                <w:szCs w:val="24"/>
              </w:rPr>
              <w:t>研究生招生考试的考生均须进行网上报名，并到报考点现场</w:t>
            </w:r>
            <w:proofErr w:type="gramStart"/>
            <w:r>
              <w:rPr>
                <w:rFonts w:asciiTheme="minorEastAsia" w:hAnsiTheme="minorEastAsia" w:cs="宋体" w:hint="eastAsia"/>
                <w:kern w:val="0"/>
                <w:sz w:val="24"/>
                <w:szCs w:val="24"/>
              </w:rPr>
              <w:t>确认网报信息</w:t>
            </w:r>
            <w:proofErr w:type="gramEnd"/>
            <w:r>
              <w:rPr>
                <w:rFonts w:asciiTheme="minorEastAsia" w:hAnsiTheme="minorEastAsia" w:cs="宋体" w:hint="eastAsia"/>
                <w:kern w:val="0"/>
                <w:sz w:val="24"/>
                <w:szCs w:val="24"/>
              </w:rPr>
              <w:t>和采集本人图像等相关电子信息，同时按规定缴纳报考费。</w:t>
            </w:r>
          </w:p>
          <w:p w:rsidR="004669B7" w:rsidRDefault="00107BBB">
            <w:pPr>
              <w:widowControl/>
              <w:spacing w:line="360" w:lineRule="auto"/>
              <w:rPr>
                <w:rFonts w:asciiTheme="minorEastAsia" w:hAnsiTheme="minorEastAsia" w:cs="宋体"/>
                <w:kern w:val="0"/>
                <w:sz w:val="24"/>
                <w:szCs w:val="24"/>
              </w:rPr>
            </w:pPr>
            <w:r>
              <w:rPr>
                <w:rFonts w:asciiTheme="minorEastAsia" w:hAnsiTheme="minorEastAsia" w:cs="宋体" w:hint="eastAsia"/>
                <w:kern w:val="0"/>
                <w:sz w:val="24"/>
                <w:szCs w:val="24"/>
              </w:rPr>
              <w:t>（一）网上报名</w:t>
            </w:r>
          </w:p>
          <w:p w:rsidR="004669B7" w:rsidRDefault="00107BBB">
            <w:pPr>
              <w:widowControl/>
              <w:spacing w:line="360" w:lineRule="auto"/>
              <w:rPr>
                <w:rFonts w:asciiTheme="minorEastAsia" w:hAnsiTheme="minorEastAsia" w:cs="宋体"/>
                <w:kern w:val="0"/>
                <w:sz w:val="24"/>
                <w:szCs w:val="24"/>
              </w:rPr>
            </w:pPr>
            <w:r>
              <w:rPr>
                <w:rFonts w:asciiTheme="minorEastAsia" w:hAnsiTheme="minorEastAsia" w:cs="宋体"/>
                <w:kern w:val="0"/>
                <w:sz w:val="24"/>
                <w:szCs w:val="24"/>
              </w:rPr>
              <w:t xml:space="preserve">1. </w:t>
            </w:r>
            <w:r>
              <w:rPr>
                <w:rFonts w:asciiTheme="minorEastAsia" w:hAnsiTheme="minorEastAsia" w:cs="宋体" w:hint="eastAsia"/>
                <w:kern w:val="0"/>
                <w:sz w:val="24"/>
                <w:szCs w:val="24"/>
              </w:rPr>
              <w:t>硕士研究生招生考试报名以网上报名形式进行，网上预报</w:t>
            </w:r>
            <w:proofErr w:type="gramStart"/>
            <w:r>
              <w:rPr>
                <w:rFonts w:asciiTheme="minorEastAsia" w:hAnsiTheme="minorEastAsia" w:cs="宋体" w:hint="eastAsia"/>
                <w:kern w:val="0"/>
                <w:sz w:val="24"/>
                <w:szCs w:val="24"/>
              </w:rPr>
              <w:t>名时间</w:t>
            </w:r>
            <w:proofErr w:type="gramEnd"/>
            <w:r>
              <w:rPr>
                <w:rFonts w:asciiTheme="minorEastAsia" w:hAnsiTheme="minorEastAsia" w:cs="宋体" w:hint="eastAsia"/>
                <w:kern w:val="0"/>
                <w:sz w:val="24"/>
                <w:szCs w:val="24"/>
              </w:rPr>
              <w:t>为</w:t>
            </w:r>
            <w:r>
              <w:rPr>
                <w:rFonts w:asciiTheme="minorEastAsia" w:hAnsiTheme="minorEastAsia" w:cs="宋体"/>
                <w:kern w:val="0"/>
                <w:sz w:val="24"/>
                <w:szCs w:val="24"/>
              </w:rPr>
              <w:t>2017</w:t>
            </w:r>
            <w:r>
              <w:rPr>
                <w:rFonts w:asciiTheme="minorEastAsia" w:hAnsiTheme="minorEastAsia" w:cs="宋体" w:hint="eastAsia"/>
                <w:kern w:val="0"/>
                <w:sz w:val="24"/>
                <w:szCs w:val="24"/>
              </w:rPr>
              <w:t>年</w:t>
            </w:r>
            <w:r>
              <w:rPr>
                <w:rFonts w:asciiTheme="minorEastAsia" w:hAnsiTheme="minorEastAsia" w:cs="宋体"/>
                <w:kern w:val="0"/>
                <w:sz w:val="24"/>
                <w:szCs w:val="24"/>
              </w:rPr>
              <w:t>9</w:t>
            </w:r>
            <w:r>
              <w:rPr>
                <w:rFonts w:asciiTheme="minorEastAsia" w:hAnsiTheme="minorEastAsia" w:cs="宋体" w:hint="eastAsia"/>
                <w:kern w:val="0"/>
                <w:sz w:val="24"/>
                <w:szCs w:val="24"/>
              </w:rPr>
              <w:t>月</w:t>
            </w:r>
            <w:r>
              <w:rPr>
                <w:rFonts w:asciiTheme="minorEastAsia" w:hAnsiTheme="minorEastAsia" w:cs="宋体"/>
                <w:kern w:val="0"/>
                <w:sz w:val="24"/>
                <w:szCs w:val="24"/>
              </w:rPr>
              <w:t>24</w:t>
            </w:r>
            <w:r>
              <w:rPr>
                <w:rFonts w:asciiTheme="minorEastAsia" w:hAnsiTheme="minorEastAsia" w:cs="宋体" w:hint="eastAsia"/>
                <w:kern w:val="0"/>
                <w:sz w:val="24"/>
                <w:szCs w:val="24"/>
              </w:rPr>
              <w:t>日至</w:t>
            </w:r>
            <w:r>
              <w:rPr>
                <w:rFonts w:asciiTheme="minorEastAsia" w:hAnsiTheme="minorEastAsia" w:cs="宋体"/>
                <w:kern w:val="0"/>
                <w:sz w:val="24"/>
                <w:szCs w:val="24"/>
              </w:rPr>
              <w:t>9</w:t>
            </w:r>
            <w:r>
              <w:rPr>
                <w:rFonts w:asciiTheme="minorEastAsia" w:hAnsiTheme="minorEastAsia" w:cs="宋体" w:hint="eastAsia"/>
                <w:kern w:val="0"/>
                <w:sz w:val="24"/>
                <w:szCs w:val="24"/>
              </w:rPr>
              <w:t>月</w:t>
            </w:r>
            <w:r>
              <w:rPr>
                <w:rFonts w:asciiTheme="minorEastAsia" w:hAnsiTheme="minorEastAsia" w:cs="宋体"/>
                <w:kern w:val="0"/>
                <w:sz w:val="24"/>
                <w:szCs w:val="24"/>
              </w:rPr>
              <w:t>27</w:t>
            </w:r>
            <w:r>
              <w:rPr>
                <w:rFonts w:asciiTheme="minorEastAsia" w:hAnsiTheme="minorEastAsia" w:cs="宋体" w:hint="eastAsia"/>
                <w:kern w:val="0"/>
                <w:sz w:val="24"/>
                <w:szCs w:val="24"/>
              </w:rPr>
              <w:t>日，每天</w:t>
            </w:r>
            <w:r>
              <w:rPr>
                <w:rFonts w:asciiTheme="minorEastAsia" w:hAnsiTheme="minorEastAsia" w:cs="宋体"/>
                <w:kern w:val="0"/>
                <w:sz w:val="24"/>
                <w:szCs w:val="24"/>
              </w:rPr>
              <w:t>9:00-22:00</w:t>
            </w:r>
            <w:r>
              <w:rPr>
                <w:rFonts w:asciiTheme="minorEastAsia" w:hAnsiTheme="minorEastAsia" w:cs="宋体" w:hint="eastAsia"/>
                <w:kern w:val="0"/>
                <w:sz w:val="24"/>
                <w:szCs w:val="24"/>
              </w:rPr>
              <w:t>，网上正式报名时间为</w:t>
            </w:r>
            <w:r>
              <w:rPr>
                <w:rFonts w:asciiTheme="minorEastAsia" w:hAnsiTheme="minorEastAsia" w:cs="宋体"/>
                <w:kern w:val="0"/>
                <w:sz w:val="24"/>
                <w:szCs w:val="24"/>
              </w:rPr>
              <w:t xml:space="preserve"> 2017</w:t>
            </w:r>
            <w:r>
              <w:rPr>
                <w:rFonts w:asciiTheme="minorEastAsia" w:hAnsiTheme="minorEastAsia" w:cs="宋体" w:hint="eastAsia"/>
                <w:kern w:val="0"/>
                <w:sz w:val="24"/>
                <w:szCs w:val="24"/>
              </w:rPr>
              <w:t>年</w:t>
            </w:r>
            <w:r>
              <w:rPr>
                <w:rFonts w:asciiTheme="minorEastAsia" w:hAnsiTheme="minorEastAsia" w:cs="宋体"/>
                <w:kern w:val="0"/>
                <w:sz w:val="24"/>
                <w:szCs w:val="24"/>
              </w:rPr>
              <w:t>10</w:t>
            </w:r>
            <w:r>
              <w:rPr>
                <w:rFonts w:asciiTheme="minorEastAsia" w:hAnsiTheme="minorEastAsia" w:cs="宋体" w:hint="eastAsia"/>
                <w:kern w:val="0"/>
                <w:sz w:val="24"/>
                <w:szCs w:val="24"/>
              </w:rPr>
              <w:t>月</w:t>
            </w:r>
            <w:r>
              <w:rPr>
                <w:rFonts w:asciiTheme="minorEastAsia" w:hAnsiTheme="minorEastAsia" w:cs="宋体"/>
                <w:kern w:val="0"/>
                <w:sz w:val="24"/>
                <w:szCs w:val="24"/>
              </w:rPr>
              <w:t>10</w:t>
            </w:r>
            <w:r>
              <w:rPr>
                <w:rFonts w:asciiTheme="minorEastAsia" w:hAnsiTheme="minorEastAsia" w:cs="宋体" w:hint="eastAsia"/>
                <w:kern w:val="0"/>
                <w:sz w:val="24"/>
                <w:szCs w:val="24"/>
              </w:rPr>
              <w:t>日至</w:t>
            </w:r>
            <w:r>
              <w:rPr>
                <w:rFonts w:asciiTheme="minorEastAsia" w:hAnsiTheme="minorEastAsia" w:cs="宋体"/>
                <w:kern w:val="0"/>
                <w:sz w:val="24"/>
                <w:szCs w:val="24"/>
              </w:rPr>
              <w:t>10</w:t>
            </w:r>
            <w:r>
              <w:rPr>
                <w:rFonts w:asciiTheme="minorEastAsia" w:hAnsiTheme="minorEastAsia" w:cs="宋体" w:hint="eastAsia"/>
                <w:kern w:val="0"/>
                <w:sz w:val="24"/>
                <w:szCs w:val="24"/>
              </w:rPr>
              <w:t>月</w:t>
            </w:r>
            <w:r>
              <w:rPr>
                <w:rFonts w:asciiTheme="minorEastAsia" w:hAnsiTheme="minorEastAsia" w:cs="宋体"/>
                <w:kern w:val="0"/>
                <w:sz w:val="24"/>
                <w:szCs w:val="24"/>
              </w:rPr>
              <w:t>31</w:t>
            </w:r>
            <w:r>
              <w:rPr>
                <w:rFonts w:asciiTheme="minorEastAsia" w:hAnsiTheme="minorEastAsia" w:cs="宋体" w:hint="eastAsia"/>
                <w:kern w:val="0"/>
                <w:sz w:val="24"/>
                <w:szCs w:val="24"/>
              </w:rPr>
              <w:t>日，每天</w:t>
            </w:r>
            <w:r>
              <w:rPr>
                <w:rFonts w:asciiTheme="minorEastAsia" w:hAnsiTheme="minorEastAsia" w:cs="宋体"/>
                <w:kern w:val="0"/>
                <w:sz w:val="24"/>
                <w:szCs w:val="24"/>
              </w:rPr>
              <w:t>9:00-22:00</w:t>
            </w:r>
            <w:r>
              <w:rPr>
                <w:rFonts w:asciiTheme="minorEastAsia" w:hAnsiTheme="minorEastAsia" w:cs="宋体" w:hint="eastAsia"/>
                <w:kern w:val="0"/>
                <w:sz w:val="24"/>
                <w:szCs w:val="24"/>
              </w:rPr>
              <w:t>。</w:t>
            </w:r>
          </w:p>
          <w:p w:rsidR="004669B7" w:rsidRDefault="00107BBB">
            <w:pPr>
              <w:widowControl/>
              <w:spacing w:line="360" w:lineRule="auto"/>
              <w:rPr>
                <w:rFonts w:asciiTheme="minorEastAsia" w:hAnsiTheme="minorEastAsia" w:cs="宋体"/>
                <w:kern w:val="0"/>
                <w:sz w:val="24"/>
                <w:szCs w:val="24"/>
              </w:rPr>
            </w:pPr>
            <w:r>
              <w:rPr>
                <w:rFonts w:asciiTheme="minorEastAsia" w:hAnsiTheme="minorEastAsia" w:cs="宋体"/>
                <w:kern w:val="0"/>
                <w:sz w:val="24"/>
                <w:szCs w:val="24"/>
              </w:rPr>
              <w:t xml:space="preserve">2. </w:t>
            </w:r>
            <w:r>
              <w:rPr>
                <w:rFonts w:asciiTheme="minorEastAsia" w:hAnsiTheme="minorEastAsia" w:cs="宋体" w:hint="eastAsia"/>
                <w:kern w:val="0"/>
                <w:sz w:val="24"/>
                <w:szCs w:val="24"/>
              </w:rPr>
              <w:t>考生应在规定时间登录</w:t>
            </w:r>
            <w:r>
              <w:rPr>
                <w:rFonts w:asciiTheme="minorEastAsia" w:hAnsiTheme="minorEastAsia" w:cs="宋体"/>
                <w:kern w:val="0"/>
                <w:sz w:val="24"/>
                <w:szCs w:val="24"/>
              </w:rPr>
              <w:t>“</w:t>
            </w:r>
            <w:r>
              <w:rPr>
                <w:rFonts w:asciiTheme="minorEastAsia" w:hAnsiTheme="minorEastAsia" w:cs="宋体"/>
                <w:kern w:val="0"/>
                <w:sz w:val="24"/>
                <w:szCs w:val="24"/>
              </w:rPr>
              <w:t>中国研究生招生信息网</w:t>
            </w:r>
            <w:r>
              <w:rPr>
                <w:rFonts w:asciiTheme="minorEastAsia" w:hAnsiTheme="minorEastAsia" w:cs="宋体"/>
                <w:kern w:val="0"/>
                <w:sz w:val="24"/>
                <w:szCs w:val="24"/>
              </w:rPr>
              <w:t>”</w:t>
            </w:r>
            <w:r>
              <w:rPr>
                <w:rFonts w:asciiTheme="minorEastAsia" w:hAnsiTheme="minorEastAsia" w:cs="宋体" w:hint="eastAsia"/>
                <w:kern w:val="0"/>
                <w:sz w:val="24"/>
                <w:szCs w:val="24"/>
              </w:rPr>
              <w:t>（公网网址：</w:t>
            </w:r>
            <w:r>
              <w:rPr>
                <w:rFonts w:asciiTheme="minorEastAsia" w:hAnsiTheme="minorEastAsia" w:cs="宋体"/>
                <w:kern w:val="0"/>
                <w:sz w:val="24"/>
                <w:szCs w:val="24"/>
              </w:rPr>
              <w:lastRenderedPageBreak/>
              <w:t>http://yz. chsi.com.cn</w:t>
            </w:r>
            <w:r>
              <w:rPr>
                <w:rFonts w:asciiTheme="minorEastAsia" w:hAnsiTheme="minorEastAsia" w:cs="宋体" w:hint="eastAsia"/>
                <w:kern w:val="0"/>
                <w:sz w:val="24"/>
                <w:szCs w:val="24"/>
              </w:rPr>
              <w:t>，教育网址：</w:t>
            </w:r>
            <w:r>
              <w:rPr>
                <w:rFonts w:asciiTheme="minorEastAsia" w:hAnsiTheme="minorEastAsia" w:cs="宋体"/>
                <w:kern w:val="0"/>
                <w:sz w:val="24"/>
                <w:szCs w:val="24"/>
              </w:rPr>
              <w:t>http://yz.chsi.cn</w:t>
            </w:r>
            <w:r>
              <w:rPr>
                <w:rFonts w:asciiTheme="minorEastAsia" w:hAnsiTheme="minorEastAsia" w:cs="宋体" w:hint="eastAsia"/>
                <w:kern w:val="0"/>
                <w:sz w:val="24"/>
                <w:szCs w:val="24"/>
              </w:rPr>
              <w:t>，以下简称“研招网”）浏览报考须知，并按教育部、省级教育招生考试机构、报考点以及我校网上公告要求报名。报名期间，考生可自行修改网上报名信息或重新填报报名信息，但一位考生只能保留一条有效报名信息。逾期不再补报，也不得修改报名信息。</w:t>
            </w:r>
          </w:p>
          <w:p w:rsidR="004669B7" w:rsidRDefault="00107BBB">
            <w:pPr>
              <w:widowControl/>
              <w:spacing w:line="360" w:lineRule="auto"/>
              <w:rPr>
                <w:rFonts w:asciiTheme="minorEastAsia" w:hAnsiTheme="minorEastAsia" w:cs="宋体"/>
                <w:kern w:val="0"/>
                <w:sz w:val="24"/>
                <w:szCs w:val="24"/>
              </w:rPr>
            </w:pPr>
            <w:r>
              <w:rPr>
                <w:rFonts w:asciiTheme="minorEastAsia" w:hAnsiTheme="minorEastAsia" w:cs="宋体"/>
                <w:kern w:val="0"/>
                <w:sz w:val="24"/>
                <w:szCs w:val="24"/>
              </w:rPr>
              <w:t xml:space="preserve">3. </w:t>
            </w:r>
            <w:r>
              <w:rPr>
                <w:rFonts w:asciiTheme="minorEastAsia" w:hAnsiTheme="minorEastAsia" w:cs="宋体" w:hint="eastAsia"/>
                <w:kern w:val="0"/>
                <w:sz w:val="24"/>
                <w:szCs w:val="24"/>
              </w:rPr>
              <w:t>考生报名时只填报一个招生单位的一个专业。待考试结束，教育部公布考生进入复试的初试成绩基本要求后，考生可通过</w:t>
            </w:r>
            <w:r>
              <w:rPr>
                <w:rFonts w:asciiTheme="minorEastAsia" w:hAnsiTheme="minorEastAsia" w:cs="宋体"/>
                <w:kern w:val="0"/>
                <w:sz w:val="24"/>
                <w:szCs w:val="24"/>
              </w:rPr>
              <w:t>“</w:t>
            </w:r>
            <w:r>
              <w:rPr>
                <w:rFonts w:asciiTheme="minorEastAsia" w:hAnsiTheme="minorEastAsia" w:cs="宋体"/>
                <w:kern w:val="0"/>
                <w:sz w:val="24"/>
                <w:szCs w:val="24"/>
              </w:rPr>
              <w:t>研招网</w:t>
            </w:r>
            <w:r>
              <w:rPr>
                <w:rFonts w:asciiTheme="minorEastAsia" w:hAnsiTheme="minorEastAsia" w:cs="宋体"/>
                <w:kern w:val="0"/>
                <w:sz w:val="24"/>
                <w:szCs w:val="24"/>
              </w:rPr>
              <w:t>”</w:t>
            </w:r>
            <w:r>
              <w:rPr>
                <w:rFonts w:asciiTheme="minorEastAsia" w:hAnsiTheme="minorEastAsia" w:cs="宋体"/>
                <w:kern w:val="0"/>
                <w:sz w:val="24"/>
                <w:szCs w:val="24"/>
              </w:rPr>
              <w:t>调剂服务系统了解招生单位的</w:t>
            </w:r>
            <w:proofErr w:type="gramStart"/>
            <w:r>
              <w:rPr>
                <w:rFonts w:asciiTheme="minorEastAsia" w:hAnsiTheme="minorEastAsia" w:cs="宋体"/>
                <w:kern w:val="0"/>
                <w:sz w:val="24"/>
                <w:szCs w:val="24"/>
              </w:rPr>
              <w:t>计划余额</w:t>
            </w:r>
            <w:proofErr w:type="gramEnd"/>
            <w:r>
              <w:rPr>
                <w:rFonts w:asciiTheme="minorEastAsia" w:hAnsiTheme="minorEastAsia" w:cs="宋体"/>
                <w:kern w:val="0"/>
                <w:sz w:val="24"/>
                <w:szCs w:val="24"/>
              </w:rPr>
              <w:t>信息，并按相关规定自主多次平行填报多个调剂志愿。</w:t>
            </w:r>
          </w:p>
          <w:p w:rsidR="004669B7" w:rsidRDefault="00107BBB">
            <w:pPr>
              <w:widowControl/>
              <w:spacing w:line="360" w:lineRule="auto"/>
              <w:rPr>
                <w:rFonts w:asciiTheme="minorEastAsia" w:hAnsiTheme="minorEastAsia" w:cs="宋体"/>
                <w:kern w:val="0"/>
                <w:sz w:val="24"/>
                <w:szCs w:val="24"/>
              </w:rPr>
            </w:pPr>
            <w:r>
              <w:rPr>
                <w:rFonts w:asciiTheme="minorEastAsia" w:hAnsiTheme="minorEastAsia" w:cs="宋体"/>
                <w:kern w:val="0"/>
                <w:sz w:val="24"/>
                <w:szCs w:val="24"/>
              </w:rPr>
              <w:t xml:space="preserve">4. </w:t>
            </w:r>
            <w:r>
              <w:rPr>
                <w:rFonts w:asciiTheme="minorEastAsia" w:hAnsiTheme="minorEastAsia" w:cs="宋体" w:hint="eastAsia"/>
                <w:kern w:val="0"/>
                <w:sz w:val="24"/>
                <w:szCs w:val="24"/>
              </w:rPr>
              <w:t>以同等学力身份报考的人员，应按我校要求如实填写学习情况和提供真实材料。</w:t>
            </w:r>
          </w:p>
          <w:p w:rsidR="004669B7" w:rsidRDefault="00107BBB">
            <w:pPr>
              <w:widowControl/>
              <w:spacing w:line="360" w:lineRule="auto"/>
              <w:rPr>
                <w:rFonts w:asciiTheme="minorEastAsia" w:hAnsiTheme="minorEastAsia" w:cs="宋体"/>
                <w:kern w:val="0"/>
                <w:sz w:val="24"/>
                <w:szCs w:val="24"/>
              </w:rPr>
            </w:pPr>
            <w:r>
              <w:rPr>
                <w:rFonts w:asciiTheme="minorEastAsia" w:hAnsiTheme="minorEastAsia" w:cs="宋体"/>
                <w:kern w:val="0"/>
                <w:sz w:val="24"/>
                <w:szCs w:val="24"/>
              </w:rPr>
              <w:t xml:space="preserve">5. </w:t>
            </w:r>
            <w:r>
              <w:rPr>
                <w:rFonts w:asciiTheme="minorEastAsia" w:hAnsiTheme="minorEastAsia" w:cs="宋体" w:hint="eastAsia"/>
                <w:kern w:val="0"/>
                <w:sz w:val="24"/>
                <w:szCs w:val="24"/>
              </w:rPr>
              <w:t>考生要准确填写本人所受奖惩情况，特别是要如实填写在参加普通和成人高等学校招生考试、全国硕士研究生招生考试、高等教育自学考试等国家教育考试过程中因违纪、作弊所受处罚情况。对弄虚作假者，将按照《国家教育考试违规处理办法》《普通高等学校招生违规行为处理暂行办法》严肃处理。</w:t>
            </w:r>
          </w:p>
          <w:p w:rsidR="004669B7" w:rsidRDefault="00107BBB">
            <w:pPr>
              <w:widowControl/>
              <w:spacing w:line="360" w:lineRule="auto"/>
              <w:rPr>
                <w:rFonts w:asciiTheme="minorEastAsia" w:hAnsiTheme="minorEastAsia" w:cs="宋体"/>
                <w:kern w:val="0"/>
                <w:sz w:val="24"/>
                <w:szCs w:val="24"/>
              </w:rPr>
            </w:pPr>
            <w:r>
              <w:rPr>
                <w:rFonts w:asciiTheme="minorEastAsia" w:hAnsiTheme="minorEastAsia" w:cs="宋体"/>
                <w:kern w:val="0"/>
                <w:sz w:val="24"/>
                <w:szCs w:val="24"/>
              </w:rPr>
              <w:t xml:space="preserve">6. </w:t>
            </w:r>
            <w:r>
              <w:rPr>
                <w:rFonts w:asciiTheme="minorEastAsia" w:hAnsiTheme="minorEastAsia" w:cs="宋体" w:hint="eastAsia"/>
                <w:kern w:val="0"/>
                <w:sz w:val="24"/>
                <w:szCs w:val="24"/>
              </w:rPr>
              <w:t>报名期间，</w:t>
            </w:r>
            <w:proofErr w:type="gramStart"/>
            <w:r>
              <w:rPr>
                <w:rFonts w:asciiTheme="minorEastAsia" w:hAnsiTheme="minorEastAsia" w:cs="宋体" w:hint="eastAsia"/>
                <w:kern w:val="0"/>
                <w:sz w:val="24"/>
                <w:szCs w:val="24"/>
              </w:rPr>
              <w:t>研招网</w:t>
            </w:r>
            <w:proofErr w:type="gramEnd"/>
            <w:r>
              <w:rPr>
                <w:rFonts w:asciiTheme="minorEastAsia" w:hAnsiTheme="minorEastAsia" w:cs="宋体" w:hint="eastAsia"/>
                <w:kern w:val="0"/>
                <w:sz w:val="24"/>
                <w:szCs w:val="24"/>
              </w:rPr>
              <w:t>将对考生学历（学籍）信息进行网上校验，并在考生提交报名信息三天内反馈校验结果。考生可随时上网查看学历（学籍）校验结果。考生也可在报名前或报名期间自行登录</w:t>
            </w:r>
            <w:r>
              <w:rPr>
                <w:rFonts w:asciiTheme="minorEastAsia" w:hAnsiTheme="minorEastAsia" w:cs="宋体"/>
                <w:kern w:val="0"/>
                <w:sz w:val="24"/>
                <w:szCs w:val="24"/>
              </w:rPr>
              <w:t>“</w:t>
            </w:r>
            <w:r>
              <w:rPr>
                <w:rFonts w:asciiTheme="minorEastAsia" w:hAnsiTheme="minorEastAsia" w:cs="宋体"/>
                <w:kern w:val="0"/>
                <w:sz w:val="24"/>
                <w:szCs w:val="24"/>
              </w:rPr>
              <w:t>中国高等教育学生信息网</w:t>
            </w:r>
            <w:r>
              <w:rPr>
                <w:rFonts w:asciiTheme="minorEastAsia" w:hAnsiTheme="minorEastAsia" w:cs="宋体"/>
                <w:kern w:val="0"/>
                <w:sz w:val="24"/>
                <w:szCs w:val="24"/>
              </w:rPr>
              <w:t>”</w:t>
            </w:r>
            <w:r>
              <w:rPr>
                <w:rFonts w:asciiTheme="minorEastAsia" w:hAnsiTheme="minorEastAsia" w:cs="宋体" w:hint="eastAsia"/>
                <w:kern w:val="0"/>
                <w:sz w:val="24"/>
                <w:szCs w:val="24"/>
              </w:rPr>
              <w:t>（网址：</w:t>
            </w:r>
            <w:r>
              <w:rPr>
                <w:rFonts w:asciiTheme="minorEastAsia" w:hAnsiTheme="minorEastAsia" w:cs="宋体"/>
                <w:kern w:val="0"/>
                <w:sz w:val="24"/>
                <w:szCs w:val="24"/>
              </w:rPr>
              <w:t>http://www. ch</w:t>
            </w:r>
            <w:r>
              <w:rPr>
                <w:rFonts w:asciiTheme="minorEastAsia" w:hAnsiTheme="minorEastAsia" w:cs="宋体"/>
                <w:kern w:val="0"/>
                <w:sz w:val="24"/>
                <w:szCs w:val="24"/>
              </w:rPr>
              <w:t>si.com.cn</w:t>
            </w:r>
            <w:r>
              <w:rPr>
                <w:rFonts w:asciiTheme="minorEastAsia" w:hAnsiTheme="minorEastAsia" w:cs="宋体" w:hint="eastAsia"/>
                <w:kern w:val="0"/>
                <w:sz w:val="24"/>
                <w:szCs w:val="24"/>
              </w:rPr>
              <w:t>）查询本人学历（学籍）信息。</w:t>
            </w:r>
          </w:p>
          <w:p w:rsidR="004669B7" w:rsidRDefault="00107BBB">
            <w:pPr>
              <w:widowControl/>
              <w:spacing w:line="360" w:lineRule="auto"/>
              <w:rPr>
                <w:rFonts w:asciiTheme="minorEastAsia" w:hAnsiTheme="minorEastAsia" w:cs="宋体"/>
                <w:kern w:val="0"/>
                <w:sz w:val="24"/>
                <w:szCs w:val="24"/>
              </w:rPr>
            </w:pPr>
            <w:r>
              <w:rPr>
                <w:rFonts w:asciiTheme="minorEastAsia" w:hAnsiTheme="minorEastAsia" w:cs="宋体" w:hint="eastAsia"/>
                <w:kern w:val="0"/>
                <w:sz w:val="24"/>
                <w:szCs w:val="24"/>
              </w:rPr>
              <w:t>未通过学历（学籍）校验的考生应及时到学籍学历权威认证机构进行认证，在现场确认时将认证报告交报考点核验。</w:t>
            </w:r>
          </w:p>
          <w:p w:rsidR="004669B7" w:rsidRDefault="00107BBB">
            <w:pPr>
              <w:widowControl/>
              <w:spacing w:line="360" w:lineRule="auto"/>
              <w:rPr>
                <w:rFonts w:asciiTheme="minorEastAsia" w:hAnsiTheme="minorEastAsia" w:cs="宋体"/>
                <w:kern w:val="0"/>
                <w:sz w:val="24"/>
                <w:szCs w:val="24"/>
              </w:rPr>
            </w:pPr>
            <w:r>
              <w:rPr>
                <w:rFonts w:asciiTheme="minorEastAsia" w:hAnsiTheme="minorEastAsia" w:cs="宋体"/>
                <w:kern w:val="0"/>
                <w:sz w:val="24"/>
                <w:szCs w:val="24"/>
              </w:rPr>
              <w:t xml:space="preserve">7. </w:t>
            </w:r>
            <w:r>
              <w:rPr>
                <w:rFonts w:asciiTheme="minorEastAsia" w:hAnsiTheme="minorEastAsia" w:cs="宋体" w:hint="eastAsia"/>
                <w:kern w:val="0"/>
                <w:sz w:val="24"/>
                <w:szCs w:val="24"/>
              </w:rPr>
              <w:t>按规定享受少数民族照顾政策的考生，在网上报名时须如实填写少数民族身份，且申请定向就业少数民族地区。</w:t>
            </w:r>
          </w:p>
          <w:p w:rsidR="004669B7" w:rsidRDefault="00107BBB">
            <w:pPr>
              <w:widowControl/>
              <w:spacing w:line="360" w:lineRule="auto"/>
              <w:rPr>
                <w:rFonts w:asciiTheme="minorEastAsia" w:hAnsiTheme="minorEastAsia" w:cs="宋体"/>
                <w:kern w:val="0"/>
                <w:sz w:val="24"/>
                <w:szCs w:val="24"/>
              </w:rPr>
            </w:pPr>
            <w:r>
              <w:rPr>
                <w:rFonts w:asciiTheme="minorEastAsia" w:hAnsiTheme="minorEastAsia" w:cs="宋体"/>
                <w:kern w:val="0"/>
                <w:sz w:val="24"/>
                <w:szCs w:val="24"/>
              </w:rPr>
              <w:t xml:space="preserve">8. </w:t>
            </w:r>
            <w:r>
              <w:rPr>
                <w:rFonts w:asciiTheme="minorEastAsia" w:hAnsiTheme="minorEastAsia" w:cs="宋体" w:hint="eastAsia"/>
                <w:kern w:val="0"/>
                <w:sz w:val="24"/>
                <w:szCs w:val="24"/>
              </w:rPr>
              <w:t>报考</w:t>
            </w:r>
            <w:r>
              <w:rPr>
                <w:rFonts w:asciiTheme="minorEastAsia" w:hAnsiTheme="minorEastAsia" w:cs="宋体"/>
                <w:kern w:val="0"/>
                <w:sz w:val="24"/>
                <w:szCs w:val="24"/>
              </w:rPr>
              <w:t>“</w:t>
            </w:r>
            <w:r>
              <w:rPr>
                <w:rFonts w:asciiTheme="minorEastAsia" w:hAnsiTheme="minorEastAsia" w:cs="宋体"/>
                <w:kern w:val="0"/>
                <w:sz w:val="24"/>
                <w:szCs w:val="24"/>
              </w:rPr>
              <w:t>退役大学生士兵</w:t>
            </w:r>
            <w:r>
              <w:rPr>
                <w:rFonts w:asciiTheme="minorEastAsia" w:hAnsiTheme="minorEastAsia" w:cs="宋体"/>
                <w:kern w:val="0"/>
                <w:sz w:val="24"/>
                <w:szCs w:val="24"/>
              </w:rPr>
              <w:t>”</w:t>
            </w:r>
            <w:r>
              <w:rPr>
                <w:rFonts w:asciiTheme="minorEastAsia" w:hAnsiTheme="minorEastAsia" w:cs="宋体"/>
                <w:kern w:val="0"/>
                <w:sz w:val="24"/>
                <w:szCs w:val="24"/>
              </w:rPr>
              <w:t>专项硕士研究生招生计划的考生，应为高校学生应征入伍退出现役，且符合硕士研究生报考条件者</w:t>
            </w:r>
            <w:r>
              <w:rPr>
                <w:rFonts w:asciiTheme="minorEastAsia" w:hAnsiTheme="minorEastAsia" w:cs="宋体" w:hint="eastAsia"/>
                <w:kern w:val="0"/>
                <w:sz w:val="24"/>
                <w:szCs w:val="24"/>
              </w:rPr>
              <w:t>（</w:t>
            </w:r>
            <w:r>
              <w:rPr>
                <w:rFonts w:asciiTheme="minorEastAsia" w:hAnsiTheme="minorEastAsia" w:cs="宋体"/>
                <w:kern w:val="0"/>
                <w:sz w:val="24"/>
                <w:szCs w:val="24"/>
              </w:rPr>
              <w:t>“</w:t>
            </w:r>
            <w:r>
              <w:rPr>
                <w:rFonts w:asciiTheme="minorEastAsia" w:hAnsiTheme="minorEastAsia" w:cs="宋体"/>
                <w:kern w:val="0"/>
                <w:sz w:val="24"/>
                <w:szCs w:val="24"/>
              </w:rPr>
              <w:t>高校学生</w:t>
            </w:r>
            <w:r>
              <w:rPr>
                <w:rFonts w:asciiTheme="minorEastAsia" w:hAnsiTheme="minorEastAsia" w:cs="宋体"/>
                <w:kern w:val="0"/>
                <w:sz w:val="24"/>
                <w:szCs w:val="24"/>
              </w:rPr>
              <w:t>”</w:t>
            </w:r>
            <w:r>
              <w:rPr>
                <w:rFonts w:asciiTheme="minorEastAsia" w:hAnsiTheme="minorEastAsia" w:cs="宋体"/>
                <w:kern w:val="0"/>
                <w:sz w:val="24"/>
                <w:szCs w:val="24"/>
              </w:rPr>
              <w:t>指全日制普通本专科</w:t>
            </w:r>
            <w:r>
              <w:rPr>
                <w:rFonts w:asciiTheme="minorEastAsia" w:hAnsiTheme="minorEastAsia" w:cs="宋体" w:hint="eastAsia"/>
                <w:kern w:val="0"/>
                <w:sz w:val="24"/>
                <w:szCs w:val="24"/>
              </w:rPr>
              <w:t>（含高职）、研究生、第二学士学位的应（往）届毕业生、在校生和入学新生，以及成人高校招收的普通本专</w:t>
            </w:r>
            <w:r>
              <w:rPr>
                <w:rFonts w:asciiTheme="minorEastAsia" w:hAnsiTheme="minorEastAsia" w:cs="宋体" w:hint="eastAsia"/>
                <w:kern w:val="0"/>
                <w:sz w:val="24"/>
                <w:szCs w:val="24"/>
              </w:rPr>
              <w:lastRenderedPageBreak/>
              <w:t>科（高职）应</w:t>
            </w:r>
            <w:r>
              <w:rPr>
                <w:rFonts w:asciiTheme="minorEastAsia" w:hAnsiTheme="minorEastAsia" w:cs="宋体" w:hint="eastAsia"/>
                <w:kern w:val="0"/>
                <w:sz w:val="24"/>
                <w:szCs w:val="24"/>
              </w:rPr>
              <w:t>（往）届毕业生、在校生和入学新生，下同）。考生报名时应选择填报退役大学生士兵专项计划，并按要求填报本人入伍前的入学信息以及入伍、退役等相关信息。</w:t>
            </w:r>
          </w:p>
          <w:p w:rsidR="004669B7" w:rsidRDefault="00107BBB">
            <w:pPr>
              <w:widowControl/>
              <w:spacing w:line="360" w:lineRule="auto"/>
              <w:rPr>
                <w:rFonts w:asciiTheme="minorEastAsia" w:hAnsiTheme="minorEastAsia" w:cs="宋体"/>
                <w:kern w:val="0"/>
                <w:sz w:val="24"/>
                <w:szCs w:val="24"/>
              </w:rPr>
            </w:pPr>
            <w:r>
              <w:rPr>
                <w:rFonts w:asciiTheme="minorEastAsia" w:hAnsiTheme="minorEastAsia" w:cs="宋体"/>
                <w:kern w:val="0"/>
                <w:sz w:val="24"/>
                <w:szCs w:val="24"/>
              </w:rPr>
              <w:t xml:space="preserve">9. </w:t>
            </w:r>
            <w:r>
              <w:rPr>
                <w:rFonts w:asciiTheme="minorEastAsia" w:hAnsiTheme="minorEastAsia" w:cs="宋体" w:hint="eastAsia"/>
                <w:kern w:val="0"/>
                <w:sz w:val="24"/>
                <w:szCs w:val="24"/>
              </w:rPr>
              <w:t>国防生和现役军人报考我校，应事先认真阅读了解解放军及我校有关报考要求，遵守保密规定，按照规定填报报考信息。不明之处应事先与我校招生办联系。</w:t>
            </w:r>
          </w:p>
          <w:p w:rsidR="004669B7" w:rsidRDefault="00107BBB">
            <w:pPr>
              <w:widowControl/>
              <w:spacing w:line="360" w:lineRule="auto"/>
              <w:rPr>
                <w:rFonts w:asciiTheme="minorEastAsia" w:hAnsiTheme="minorEastAsia" w:cs="宋体"/>
                <w:kern w:val="0"/>
                <w:sz w:val="24"/>
                <w:szCs w:val="24"/>
              </w:rPr>
            </w:pPr>
            <w:r>
              <w:rPr>
                <w:rFonts w:asciiTheme="minorEastAsia" w:hAnsiTheme="minorEastAsia" w:cs="宋体"/>
                <w:kern w:val="0"/>
                <w:sz w:val="24"/>
                <w:szCs w:val="24"/>
              </w:rPr>
              <w:t xml:space="preserve">10. </w:t>
            </w:r>
            <w:r>
              <w:rPr>
                <w:rFonts w:asciiTheme="minorEastAsia" w:hAnsiTheme="minorEastAsia" w:cs="宋体" w:hint="eastAsia"/>
                <w:kern w:val="0"/>
                <w:sz w:val="24"/>
                <w:szCs w:val="24"/>
              </w:rPr>
              <w:t>考生应认真了解并严格按照报考条件及相关政策要求选择填报志愿。因不符合报考条件及相关政策要求，造成后续不能现场确认、考试、复试或录取的，后果由考生本人承担。</w:t>
            </w:r>
          </w:p>
          <w:p w:rsidR="004669B7" w:rsidRDefault="00107BBB">
            <w:pPr>
              <w:widowControl/>
              <w:spacing w:line="360" w:lineRule="auto"/>
              <w:rPr>
                <w:rFonts w:asciiTheme="minorEastAsia" w:hAnsiTheme="minorEastAsia" w:cs="宋体"/>
                <w:kern w:val="0"/>
                <w:sz w:val="24"/>
                <w:szCs w:val="24"/>
              </w:rPr>
            </w:pPr>
            <w:r>
              <w:rPr>
                <w:rFonts w:asciiTheme="minorEastAsia" w:hAnsiTheme="minorEastAsia" w:cs="宋体"/>
                <w:kern w:val="0"/>
                <w:sz w:val="24"/>
                <w:szCs w:val="24"/>
              </w:rPr>
              <w:t xml:space="preserve">11. </w:t>
            </w:r>
            <w:r>
              <w:rPr>
                <w:rFonts w:asciiTheme="minorEastAsia" w:hAnsiTheme="minorEastAsia" w:cs="宋体" w:hint="eastAsia"/>
                <w:kern w:val="0"/>
                <w:sz w:val="24"/>
                <w:szCs w:val="24"/>
              </w:rPr>
              <w:t>根据教育部规定，应届本科毕业生原则上应选择就读学</w:t>
            </w:r>
            <w:r>
              <w:rPr>
                <w:rFonts w:asciiTheme="minorEastAsia" w:hAnsiTheme="minorEastAsia" w:cs="宋体" w:hint="eastAsia"/>
                <w:kern w:val="0"/>
                <w:sz w:val="24"/>
                <w:szCs w:val="24"/>
              </w:rPr>
              <w:t>校所在省（区、市）的报考点办理网上报名和现场确认手续；公共管理专业学位考生应选</w:t>
            </w:r>
            <w:proofErr w:type="gramStart"/>
            <w:r>
              <w:rPr>
                <w:rFonts w:asciiTheme="minorEastAsia" w:hAnsiTheme="minorEastAsia" w:cs="宋体" w:hint="eastAsia"/>
                <w:kern w:val="0"/>
                <w:sz w:val="24"/>
                <w:szCs w:val="24"/>
              </w:rPr>
              <w:t>择工作</w:t>
            </w:r>
            <w:proofErr w:type="gramEnd"/>
            <w:r>
              <w:rPr>
                <w:rFonts w:asciiTheme="minorEastAsia" w:hAnsiTheme="minorEastAsia" w:cs="宋体" w:hint="eastAsia"/>
                <w:kern w:val="0"/>
                <w:sz w:val="24"/>
                <w:szCs w:val="24"/>
              </w:rPr>
              <w:t>或户口所在地省级教育招生考试机构指定的报考点办理网上报名和现场确认手续。</w:t>
            </w:r>
          </w:p>
          <w:p w:rsidR="004669B7" w:rsidRDefault="00107BBB">
            <w:pPr>
              <w:widowControl/>
              <w:spacing w:line="360" w:lineRule="auto"/>
              <w:rPr>
                <w:rFonts w:asciiTheme="minorEastAsia" w:hAnsiTheme="minorEastAsia" w:cs="宋体"/>
                <w:kern w:val="0"/>
                <w:sz w:val="24"/>
                <w:szCs w:val="24"/>
              </w:rPr>
            </w:pPr>
            <w:r>
              <w:rPr>
                <w:rFonts w:asciiTheme="minorEastAsia" w:hAnsiTheme="minorEastAsia" w:cs="宋体"/>
                <w:kern w:val="0"/>
                <w:sz w:val="24"/>
                <w:szCs w:val="24"/>
              </w:rPr>
              <w:t xml:space="preserve">12. </w:t>
            </w:r>
            <w:r>
              <w:rPr>
                <w:rFonts w:asciiTheme="minorEastAsia" w:hAnsiTheme="minorEastAsia" w:cs="宋体" w:hint="eastAsia"/>
                <w:kern w:val="0"/>
                <w:sz w:val="24"/>
                <w:szCs w:val="24"/>
              </w:rPr>
              <w:t>考生应按要求准确填写个人网上报名信息并提供真实材料。考生</w:t>
            </w:r>
            <w:proofErr w:type="gramStart"/>
            <w:r>
              <w:rPr>
                <w:rFonts w:asciiTheme="minorEastAsia" w:hAnsiTheme="minorEastAsia" w:cs="宋体" w:hint="eastAsia"/>
                <w:kern w:val="0"/>
                <w:sz w:val="24"/>
                <w:szCs w:val="24"/>
              </w:rPr>
              <w:t>因网报信息</w:t>
            </w:r>
            <w:proofErr w:type="gramEnd"/>
            <w:r>
              <w:rPr>
                <w:rFonts w:asciiTheme="minorEastAsia" w:hAnsiTheme="minorEastAsia" w:cs="宋体" w:hint="eastAsia"/>
                <w:kern w:val="0"/>
                <w:sz w:val="24"/>
                <w:szCs w:val="24"/>
              </w:rPr>
              <w:t>填写错误、填报虚假信息而造成不能考试、复试或录取的，后果由考生本人承担。</w:t>
            </w:r>
          </w:p>
          <w:p w:rsidR="004669B7" w:rsidRDefault="00107BBB">
            <w:pPr>
              <w:widowControl/>
              <w:spacing w:line="360" w:lineRule="auto"/>
              <w:rPr>
                <w:rFonts w:asciiTheme="minorEastAsia" w:hAnsiTheme="minorEastAsia" w:cs="宋体"/>
                <w:kern w:val="0"/>
                <w:sz w:val="24"/>
                <w:szCs w:val="24"/>
              </w:rPr>
            </w:pPr>
            <w:r>
              <w:rPr>
                <w:rFonts w:asciiTheme="minorEastAsia" w:hAnsiTheme="minorEastAsia" w:cs="宋体" w:hint="eastAsia"/>
                <w:kern w:val="0"/>
                <w:sz w:val="24"/>
                <w:szCs w:val="24"/>
              </w:rPr>
              <w:t>（二）现场确认</w:t>
            </w:r>
          </w:p>
          <w:p w:rsidR="004669B7" w:rsidRDefault="00107BBB">
            <w:pPr>
              <w:widowControl/>
              <w:spacing w:line="360" w:lineRule="auto"/>
              <w:rPr>
                <w:rFonts w:asciiTheme="minorEastAsia" w:hAnsiTheme="minorEastAsia" w:cs="宋体"/>
                <w:kern w:val="0"/>
                <w:sz w:val="24"/>
                <w:szCs w:val="24"/>
              </w:rPr>
            </w:pPr>
            <w:r>
              <w:rPr>
                <w:rFonts w:asciiTheme="minorEastAsia" w:hAnsiTheme="minorEastAsia" w:cs="宋体"/>
                <w:kern w:val="0"/>
                <w:sz w:val="24"/>
                <w:szCs w:val="24"/>
              </w:rPr>
              <w:t xml:space="preserve">1. </w:t>
            </w:r>
            <w:r>
              <w:rPr>
                <w:rFonts w:asciiTheme="minorEastAsia" w:hAnsiTheme="minorEastAsia" w:cs="宋体" w:hint="eastAsia"/>
                <w:kern w:val="0"/>
                <w:sz w:val="24"/>
                <w:szCs w:val="24"/>
              </w:rPr>
              <w:t>所有考生均应在规定时间内到报考点指定地点现场核对并确认其网上报名信息，逾期不再补办。现场确认时间由各省级教育招生考试机构根据国家招生工作安排和本地区报考组织情况自行确定和公布。</w:t>
            </w:r>
          </w:p>
          <w:p w:rsidR="004669B7" w:rsidRDefault="00107BBB">
            <w:pPr>
              <w:widowControl/>
              <w:spacing w:line="360" w:lineRule="auto"/>
              <w:rPr>
                <w:rFonts w:asciiTheme="minorEastAsia" w:hAnsiTheme="minorEastAsia" w:cs="宋体"/>
                <w:kern w:val="0"/>
                <w:sz w:val="24"/>
                <w:szCs w:val="24"/>
              </w:rPr>
            </w:pPr>
            <w:r>
              <w:rPr>
                <w:rFonts w:asciiTheme="minorEastAsia" w:hAnsiTheme="minorEastAsia" w:cs="宋体" w:hint="eastAsia"/>
                <w:kern w:val="0"/>
                <w:sz w:val="24"/>
                <w:szCs w:val="24"/>
              </w:rPr>
              <w:t>（</w:t>
            </w:r>
            <w:r>
              <w:rPr>
                <w:rFonts w:asciiTheme="minorEastAsia" w:hAnsiTheme="minorEastAsia" w:cs="宋体"/>
                <w:kern w:val="0"/>
                <w:sz w:val="24"/>
                <w:szCs w:val="24"/>
              </w:rPr>
              <w:t>1</w:t>
            </w:r>
            <w:r>
              <w:rPr>
                <w:rFonts w:asciiTheme="minorEastAsia" w:hAnsiTheme="minorEastAsia" w:cs="宋体" w:hint="eastAsia"/>
                <w:kern w:val="0"/>
                <w:sz w:val="24"/>
                <w:szCs w:val="24"/>
              </w:rPr>
              <w:t>）</w:t>
            </w:r>
            <w:r>
              <w:rPr>
                <w:rFonts w:asciiTheme="minorEastAsia" w:hAnsiTheme="minorEastAsia" w:cs="宋体" w:hint="eastAsia"/>
                <w:kern w:val="0"/>
                <w:sz w:val="24"/>
                <w:szCs w:val="24"/>
              </w:rPr>
              <w:t>北京地区考点现场确认时间和要求以北京教育考试院公布的信息为准，在京报考我校的考生请选择</w:t>
            </w:r>
            <w:r>
              <w:rPr>
                <w:rFonts w:asciiTheme="minorEastAsia" w:hAnsiTheme="minorEastAsia" w:cs="宋体"/>
                <w:kern w:val="0"/>
                <w:sz w:val="24"/>
                <w:szCs w:val="24"/>
              </w:rPr>
              <w:t>“</w:t>
            </w:r>
            <w:r>
              <w:rPr>
                <w:rFonts w:asciiTheme="minorEastAsia" w:hAnsiTheme="minorEastAsia" w:cs="宋体"/>
                <w:kern w:val="0"/>
                <w:sz w:val="24"/>
                <w:szCs w:val="24"/>
              </w:rPr>
              <w:t>北京科技大学考点</w:t>
            </w:r>
            <w:r>
              <w:rPr>
                <w:rFonts w:asciiTheme="minorEastAsia" w:hAnsiTheme="minorEastAsia" w:cs="宋体"/>
                <w:kern w:val="0"/>
                <w:sz w:val="24"/>
                <w:szCs w:val="24"/>
              </w:rPr>
              <w:t xml:space="preserve">” </w:t>
            </w:r>
            <w:r>
              <w:rPr>
                <w:rFonts w:asciiTheme="minorEastAsia" w:hAnsiTheme="minorEastAsia" w:cs="宋体"/>
                <w:kern w:val="0"/>
                <w:sz w:val="24"/>
                <w:szCs w:val="24"/>
              </w:rPr>
              <w:t>，请考生关注北京科技大学研究生网站查看考点公告，自行了解该考点现场确认的具体时间安排和相关要求。</w:t>
            </w:r>
          </w:p>
          <w:p w:rsidR="004669B7" w:rsidRDefault="00107BBB">
            <w:pPr>
              <w:widowControl/>
              <w:spacing w:line="360" w:lineRule="auto"/>
              <w:rPr>
                <w:rFonts w:asciiTheme="minorEastAsia" w:hAnsiTheme="minorEastAsia" w:cs="宋体"/>
                <w:kern w:val="0"/>
                <w:sz w:val="24"/>
                <w:szCs w:val="24"/>
              </w:rPr>
            </w:pPr>
            <w:r>
              <w:rPr>
                <w:rFonts w:asciiTheme="minorEastAsia" w:hAnsiTheme="minorEastAsia" w:cs="宋体" w:hint="eastAsia"/>
                <w:kern w:val="0"/>
                <w:sz w:val="24"/>
                <w:szCs w:val="24"/>
              </w:rPr>
              <w:t>（</w:t>
            </w:r>
            <w:r>
              <w:rPr>
                <w:rFonts w:asciiTheme="minorEastAsia" w:hAnsiTheme="minorEastAsia" w:cs="宋体"/>
                <w:kern w:val="0"/>
                <w:sz w:val="24"/>
                <w:szCs w:val="24"/>
              </w:rPr>
              <w:t>2</w:t>
            </w:r>
            <w:r>
              <w:rPr>
                <w:rFonts w:asciiTheme="minorEastAsia" w:hAnsiTheme="minorEastAsia" w:cs="宋体" w:hint="eastAsia"/>
                <w:kern w:val="0"/>
                <w:sz w:val="24"/>
                <w:szCs w:val="24"/>
              </w:rPr>
              <w:t>）其他各省市的考点现场时间安排和要求，请参见各省市</w:t>
            </w:r>
            <w:proofErr w:type="gramStart"/>
            <w:r>
              <w:rPr>
                <w:rFonts w:asciiTheme="minorEastAsia" w:hAnsiTheme="minorEastAsia" w:cs="宋体" w:hint="eastAsia"/>
                <w:kern w:val="0"/>
                <w:sz w:val="24"/>
                <w:szCs w:val="24"/>
              </w:rPr>
              <w:t>研招主管</w:t>
            </w:r>
            <w:proofErr w:type="gramEnd"/>
            <w:r>
              <w:rPr>
                <w:rFonts w:asciiTheme="minorEastAsia" w:hAnsiTheme="minorEastAsia" w:cs="宋体" w:hint="eastAsia"/>
                <w:kern w:val="0"/>
                <w:sz w:val="24"/>
                <w:szCs w:val="24"/>
              </w:rPr>
              <w:t>部门通知。</w:t>
            </w:r>
          </w:p>
          <w:p w:rsidR="004669B7" w:rsidRDefault="00107BBB">
            <w:pPr>
              <w:widowControl/>
              <w:spacing w:line="360" w:lineRule="auto"/>
              <w:rPr>
                <w:rFonts w:asciiTheme="minorEastAsia" w:hAnsiTheme="minorEastAsia" w:cs="宋体"/>
                <w:kern w:val="0"/>
                <w:sz w:val="24"/>
                <w:szCs w:val="24"/>
              </w:rPr>
            </w:pPr>
            <w:r>
              <w:rPr>
                <w:rFonts w:asciiTheme="minorEastAsia" w:hAnsiTheme="minorEastAsia" w:cs="宋体"/>
                <w:kern w:val="0"/>
                <w:sz w:val="24"/>
                <w:szCs w:val="24"/>
              </w:rPr>
              <w:t xml:space="preserve">2. </w:t>
            </w:r>
            <w:r>
              <w:rPr>
                <w:rFonts w:asciiTheme="minorEastAsia" w:hAnsiTheme="minorEastAsia" w:cs="宋体" w:hint="eastAsia"/>
                <w:kern w:val="0"/>
                <w:sz w:val="24"/>
                <w:szCs w:val="24"/>
              </w:rPr>
              <w:t>考生现场确认应提交本人居民身份证、学历证书（应届本科毕业生持学生证）和网上报名编号，由报考点工作人员进行核对。报考</w:t>
            </w:r>
            <w:r>
              <w:rPr>
                <w:rFonts w:asciiTheme="minorEastAsia" w:hAnsiTheme="minorEastAsia" w:cs="宋体"/>
                <w:kern w:val="0"/>
                <w:sz w:val="24"/>
                <w:szCs w:val="24"/>
              </w:rPr>
              <w:t>“</w:t>
            </w:r>
            <w:r>
              <w:rPr>
                <w:rFonts w:asciiTheme="minorEastAsia" w:hAnsiTheme="minorEastAsia" w:cs="宋体"/>
                <w:kern w:val="0"/>
                <w:sz w:val="24"/>
                <w:szCs w:val="24"/>
              </w:rPr>
              <w:t>退役大学生士兵</w:t>
            </w:r>
            <w:r>
              <w:rPr>
                <w:rFonts w:asciiTheme="minorEastAsia" w:hAnsiTheme="minorEastAsia" w:cs="宋体"/>
                <w:kern w:val="0"/>
                <w:sz w:val="24"/>
                <w:szCs w:val="24"/>
              </w:rPr>
              <w:t>”</w:t>
            </w:r>
            <w:r>
              <w:rPr>
                <w:rFonts w:asciiTheme="minorEastAsia" w:hAnsiTheme="minorEastAsia" w:cs="宋体"/>
                <w:kern w:val="0"/>
                <w:sz w:val="24"/>
                <w:szCs w:val="24"/>
              </w:rPr>
              <w:t>专项硕士研究生招生计划的考生还应提交本人《入伍</w:t>
            </w:r>
            <w:r>
              <w:rPr>
                <w:rFonts w:asciiTheme="minorEastAsia" w:hAnsiTheme="minorEastAsia" w:cs="宋体"/>
                <w:kern w:val="0"/>
                <w:sz w:val="24"/>
                <w:szCs w:val="24"/>
              </w:rPr>
              <w:lastRenderedPageBreak/>
              <w:t>批准书》和《退出现役证》。</w:t>
            </w:r>
          </w:p>
          <w:p w:rsidR="004669B7" w:rsidRDefault="00107BBB">
            <w:pPr>
              <w:widowControl/>
              <w:spacing w:line="360" w:lineRule="auto"/>
              <w:rPr>
                <w:rFonts w:asciiTheme="minorEastAsia" w:hAnsiTheme="minorEastAsia" w:cs="宋体"/>
                <w:kern w:val="0"/>
                <w:sz w:val="24"/>
                <w:szCs w:val="24"/>
              </w:rPr>
            </w:pPr>
            <w:r>
              <w:rPr>
                <w:rFonts w:asciiTheme="minorEastAsia" w:hAnsiTheme="minorEastAsia" w:cs="宋体"/>
                <w:kern w:val="0"/>
                <w:sz w:val="24"/>
                <w:szCs w:val="24"/>
              </w:rPr>
              <w:t xml:space="preserve">3. </w:t>
            </w:r>
            <w:r>
              <w:rPr>
                <w:rFonts w:asciiTheme="minorEastAsia" w:hAnsiTheme="minorEastAsia" w:cs="宋体" w:hint="eastAsia"/>
                <w:kern w:val="0"/>
                <w:sz w:val="24"/>
                <w:szCs w:val="24"/>
              </w:rPr>
              <w:t>在</w:t>
            </w:r>
            <w:r>
              <w:rPr>
                <w:rFonts w:asciiTheme="minorEastAsia" w:hAnsiTheme="minorEastAsia" w:cs="宋体"/>
                <w:kern w:val="0"/>
                <w:sz w:val="24"/>
                <w:szCs w:val="24"/>
              </w:rPr>
              <w:t>2018</w:t>
            </w:r>
            <w:r>
              <w:rPr>
                <w:rFonts w:asciiTheme="minorEastAsia" w:hAnsiTheme="minorEastAsia" w:cs="宋体" w:hint="eastAsia"/>
                <w:kern w:val="0"/>
                <w:sz w:val="24"/>
                <w:szCs w:val="24"/>
              </w:rPr>
              <w:t>年</w:t>
            </w:r>
            <w:r>
              <w:rPr>
                <w:rFonts w:asciiTheme="minorEastAsia" w:hAnsiTheme="minorEastAsia" w:cs="宋体"/>
                <w:kern w:val="0"/>
                <w:sz w:val="24"/>
                <w:szCs w:val="24"/>
              </w:rPr>
              <w:t>9</w:t>
            </w:r>
            <w:r>
              <w:rPr>
                <w:rFonts w:asciiTheme="minorEastAsia" w:hAnsiTheme="minorEastAsia" w:cs="宋体" w:hint="eastAsia"/>
                <w:kern w:val="0"/>
                <w:sz w:val="24"/>
                <w:szCs w:val="24"/>
              </w:rPr>
              <w:t>月</w:t>
            </w:r>
            <w:r>
              <w:rPr>
                <w:rFonts w:asciiTheme="minorEastAsia" w:hAnsiTheme="minorEastAsia" w:cs="宋体"/>
                <w:kern w:val="0"/>
                <w:sz w:val="24"/>
                <w:szCs w:val="24"/>
              </w:rPr>
              <w:t>1</w:t>
            </w:r>
            <w:r>
              <w:rPr>
                <w:rFonts w:asciiTheme="minorEastAsia" w:hAnsiTheme="minorEastAsia" w:cs="宋体" w:hint="eastAsia"/>
                <w:kern w:val="0"/>
                <w:sz w:val="24"/>
                <w:szCs w:val="24"/>
              </w:rPr>
              <w:t>日前可取得国家承认学历的本科毕业证书的自学考试和网络教育本科生，须凭颁发毕业证书的省级高等教育自学考试办公室或网络教育高校出具的相关证明方可办理网上报名现场确认手续。</w:t>
            </w:r>
          </w:p>
          <w:p w:rsidR="004669B7" w:rsidRDefault="00107BBB">
            <w:pPr>
              <w:widowControl/>
              <w:spacing w:line="360" w:lineRule="auto"/>
              <w:rPr>
                <w:rFonts w:asciiTheme="minorEastAsia" w:hAnsiTheme="minorEastAsia" w:cs="宋体"/>
                <w:kern w:val="0"/>
                <w:sz w:val="24"/>
                <w:szCs w:val="24"/>
              </w:rPr>
            </w:pPr>
            <w:r>
              <w:rPr>
                <w:rFonts w:asciiTheme="minorEastAsia" w:hAnsiTheme="minorEastAsia" w:cs="宋体"/>
                <w:kern w:val="0"/>
                <w:sz w:val="24"/>
                <w:szCs w:val="24"/>
              </w:rPr>
              <w:t xml:space="preserve">4. </w:t>
            </w:r>
            <w:r>
              <w:rPr>
                <w:rFonts w:asciiTheme="minorEastAsia" w:hAnsiTheme="minorEastAsia" w:cs="宋体" w:hint="eastAsia"/>
                <w:kern w:val="0"/>
                <w:sz w:val="24"/>
                <w:szCs w:val="24"/>
              </w:rPr>
              <w:t>未通过网上学历（学籍）校验的考生，在现场确认时应提交学历（学籍）认证报告，以供核验。</w:t>
            </w:r>
          </w:p>
          <w:p w:rsidR="004669B7" w:rsidRDefault="00107BBB">
            <w:pPr>
              <w:widowControl/>
              <w:spacing w:line="360" w:lineRule="auto"/>
              <w:rPr>
                <w:rFonts w:asciiTheme="minorEastAsia" w:hAnsiTheme="minorEastAsia" w:cs="宋体"/>
                <w:kern w:val="0"/>
                <w:sz w:val="24"/>
                <w:szCs w:val="24"/>
              </w:rPr>
            </w:pPr>
            <w:r>
              <w:rPr>
                <w:rFonts w:asciiTheme="minorEastAsia" w:hAnsiTheme="minorEastAsia" w:cs="宋体"/>
                <w:kern w:val="0"/>
                <w:sz w:val="24"/>
                <w:szCs w:val="24"/>
              </w:rPr>
              <w:t xml:space="preserve">5. </w:t>
            </w:r>
            <w:r>
              <w:rPr>
                <w:rFonts w:asciiTheme="minorEastAsia" w:hAnsiTheme="minorEastAsia" w:cs="宋体" w:hint="eastAsia"/>
                <w:kern w:val="0"/>
                <w:sz w:val="24"/>
                <w:szCs w:val="24"/>
              </w:rPr>
              <w:t>所有考生均应对本人网上报名信息进行认真核对并确认。报名信息经考生确认后一律不作修改，因考生填写错误引起的一切后果由其自行承担。考生身份证和学历证书、户口本上的姓名、出生日期、民族等信息必须一致，如不一致，须在现场确认前取得公安机关及其他相关单</w:t>
            </w:r>
            <w:r>
              <w:rPr>
                <w:rFonts w:asciiTheme="minorEastAsia" w:hAnsiTheme="minorEastAsia" w:cs="宋体" w:hint="eastAsia"/>
                <w:kern w:val="0"/>
                <w:sz w:val="24"/>
                <w:szCs w:val="24"/>
              </w:rPr>
              <w:t>位的变更证明，否则不予确认。</w:t>
            </w:r>
          </w:p>
          <w:p w:rsidR="004669B7" w:rsidRDefault="00107BBB">
            <w:pPr>
              <w:widowControl/>
              <w:spacing w:line="360" w:lineRule="auto"/>
              <w:rPr>
                <w:rFonts w:asciiTheme="minorEastAsia" w:hAnsiTheme="minorEastAsia" w:cs="宋体"/>
                <w:kern w:val="0"/>
                <w:sz w:val="24"/>
                <w:szCs w:val="24"/>
              </w:rPr>
            </w:pPr>
            <w:r>
              <w:rPr>
                <w:rFonts w:asciiTheme="minorEastAsia" w:hAnsiTheme="minorEastAsia" w:cs="宋体"/>
                <w:kern w:val="0"/>
                <w:sz w:val="24"/>
                <w:szCs w:val="24"/>
              </w:rPr>
              <w:t xml:space="preserve">6. </w:t>
            </w:r>
            <w:r>
              <w:rPr>
                <w:rFonts w:asciiTheme="minorEastAsia" w:hAnsiTheme="minorEastAsia" w:cs="宋体" w:hint="eastAsia"/>
                <w:kern w:val="0"/>
                <w:sz w:val="24"/>
                <w:szCs w:val="24"/>
              </w:rPr>
              <w:t>考生应按规定缴纳报考费。</w:t>
            </w:r>
          </w:p>
          <w:p w:rsidR="004669B7" w:rsidRDefault="00107BBB">
            <w:pPr>
              <w:widowControl/>
              <w:spacing w:line="360" w:lineRule="auto"/>
              <w:rPr>
                <w:rFonts w:asciiTheme="minorEastAsia" w:hAnsiTheme="minorEastAsia" w:cs="宋体"/>
                <w:kern w:val="0"/>
                <w:sz w:val="24"/>
                <w:szCs w:val="24"/>
              </w:rPr>
            </w:pPr>
            <w:r>
              <w:rPr>
                <w:rFonts w:asciiTheme="minorEastAsia" w:hAnsiTheme="minorEastAsia" w:cs="宋体"/>
                <w:kern w:val="0"/>
                <w:sz w:val="24"/>
                <w:szCs w:val="24"/>
              </w:rPr>
              <w:t xml:space="preserve">7. </w:t>
            </w:r>
            <w:r>
              <w:rPr>
                <w:rFonts w:asciiTheme="minorEastAsia" w:hAnsiTheme="minorEastAsia" w:cs="宋体" w:hint="eastAsia"/>
                <w:kern w:val="0"/>
                <w:sz w:val="24"/>
                <w:szCs w:val="24"/>
              </w:rPr>
              <w:t>考生应按报考点规定配合采集本人图像等相关电子信息。</w:t>
            </w:r>
          </w:p>
          <w:p w:rsidR="004669B7" w:rsidRDefault="00107BBB">
            <w:pPr>
              <w:widowControl/>
              <w:spacing w:line="360" w:lineRule="auto"/>
              <w:rPr>
                <w:rFonts w:asciiTheme="minorEastAsia" w:hAnsiTheme="minorEastAsia" w:cs="宋体"/>
                <w:kern w:val="0"/>
                <w:sz w:val="24"/>
                <w:szCs w:val="24"/>
              </w:rPr>
            </w:pPr>
            <w:r>
              <w:rPr>
                <w:rFonts w:asciiTheme="minorEastAsia" w:hAnsiTheme="minorEastAsia" w:cs="宋体"/>
                <w:kern w:val="0"/>
                <w:sz w:val="24"/>
                <w:szCs w:val="24"/>
              </w:rPr>
              <w:t xml:space="preserve">8. </w:t>
            </w:r>
            <w:r>
              <w:rPr>
                <w:rFonts w:asciiTheme="minorEastAsia" w:hAnsiTheme="minorEastAsia" w:cs="宋体" w:hint="eastAsia"/>
                <w:kern w:val="0"/>
                <w:sz w:val="24"/>
                <w:szCs w:val="24"/>
              </w:rPr>
              <w:t>考生报考的信息和现场确认材料将被全面审核，以便确定考生的考试资格。考生填报的报名信息与报考条件不符的，不得准予考试。现场确认学历（学籍）核验未通过的考生，须在规定时间内提供权威机构出具的认证报告。</w:t>
            </w:r>
          </w:p>
          <w:p w:rsidR="004669B7" w:rsidRDefault="00107BBB">
            <w:pPr>
              <w:widowControl/>
              <w:spacing w:line="360" w:lineRule="auto"/>
              <w:rPr>
                <w:rFonts w:asciiTheme="minorEastAsia" w:hAnsiTheme="minorEastAsia" w:cs="宋体"/>
                <w:kern w:val="0"/>
                <w:sz w:val="24"/>
                <w:szCs w:val="24"/>
              </w:rPr>
            </w:pPr>
            <w:r>
              <w:rPr>
                <w:rFonts w:asciiTheme="minorEastAsia" w:hAnsiTheme="minorEastAsia" w:cs="宋体"/>
                <w:kern w:val="0"/>
                <w:sz w:val="24"/>
                <w:szCs w:val="24"/>
              </w:rPr>
              <w:t xml:space="preserve">9. </w:t>
            </w:r>
            <w:r>
              <w:rPr>
                <w:rFonts w:asciiTheme="minorEastAsia" w:hAnsiTheme="minorEastAsia" w:cs="宋体" w:hint="eastAsia"/>
                <w:kern w:val="0"/>
                <w:sz w:val="24"/>
                <w:szCs w:val="24"/>
              </w:rPr>
              <w:t>对在报考、现场摄像及考试中有违规行为的考生，根据国家有关法律、法规和教育部有关规定给</w:t>
            </w:r>
            <w:proofErr w:type="gramStart"/>
            <w:r>
              <w:rPr>
                <w:rFonts w:asciiTheme="minorEastAsia" w:hAnsiTheme="minorEastAsia" w:cs="宋体" w:hint="eastAsia"/>
                <w:kern w:val="0"/>
                <w:sz w:val="24"/>
                <w:szCs w:val="24"/>
              </w:rPr>
              <w:t>予处理</w:t>
            </w:r>
            <w:proofErr w:type="gramEnd"/>
            <w:r>
              <w:rPr>
                <w:rFonts w:asciiTheme="minorEastAsia" w:hAnsiTheme="minorEastAsia" w:cs="宋体" w:hint="eastAsia"/>
                <w:kern w:val="0"/>
                <w:sz w:val="24"/>
                <w:szCs w:val="24"/>
              </w:rPr>
              <w:t>。对弄虚作假者，不论何时，一经查实，即按有关规定取消报考资格、录取资格或学籍，相关后果由考生本人承担。</w:t>
            </w:r>
          </w:p>
          <w:p w:rsidR="004669B7" w:rsidRDefault="00107BBB">
            <w:pPr>
              <w:widowControl/>
              <w:spacing w:line="360" w:lineRule="auto"/>
              <w:rPr>
                <w:rFonts w:asciiTheme="minorEastAsia" w:hAnsiTheme="minorEastAsia" w:cs="宋体"/>
                <w:b/>
                <w:kern w:val="0"/>
                <w:sz w:val="24"/>
                <w:szCs w:val="24"/>
              </w:rPr>
            </w:pPr>
            <w:r>
              <w:rPr>
                <w:rFonts w:asciiTheme="minorEastAsia" w:hAnsiTheme="minorEastAsia" w:cs="宋体" w:hint="eastAsia"/>
                <w:b/>
                <w:kern w:val="0"/>
                <w:sz w:val="24"/>
                <w:szCs w:val="24"/>
              </w:rPr>
              <w:t>五、初试</w:t>
            </w:r>
          </w:p>
          <w:p w:rsidR="004669B7" w:rsidRDefault="00107BBB">
            <w:pPr>
              <w:widowControl/>
              <w:spacing w:line="360" w:lineRule="auto"/>
              <w:rPr>
                <w:rFonts w:asciiTheme="minorEastAsia" w:hAnsiTheme="minorEastAsia" w:cs="宋体"/>
                <w:kern w:val="0"/>
                <w:sz w:val="24"/>
                <w:szCs w:val="24"/>
              </w:rPr>
            </w:pPr>
            <w:r>
              <w:rPr>
                <w:rFonts w:asciiTheme="minorEastAsia" w:hAnsiTheme="minorEastAsia" w:cs="宋体" w:hint="eastAsia"/>
                <w:kern w:val="0"/>
                <w:sz w:val="24"/>
                <w:szCs w:val="24"/>
              </w:rPr>
              <w:t>初试方式均为笔试。</w:t>
            </w:r>
          </w:p>
          <w:p w:rsidR="004669B7" w:rsidRDefault="00107BBB">
            <w:pPr>
              <w:widowControl/>
              <w:spacing w:line="360" w:lineRule="auto"/>
              <w:rPr>
                <w:rFonts w:asciiTheme="minorEastAsia" w:hAnsiTheme="minorEastAsia" w:cs="宋体"/>
                <w:kern w:val="0"/>
                <w:sz w:val="24"/>
                <w:szCs w:val="24"/>
              </w:rPr>
            </w:pPr>
            <w:r>
              <w:rPr>
                <w:rFonts w:asciiTheme="minorEastAsia" w:hAnsiTheme="minorEastAsia" w:cs="宋体"/>
                <w:kern w:val="0"/>
                <w:sz w:val="24"/>
                <w:szCs w:val="24"/>
              </w:rPr>
              <w:t xml:space="preserve">1. </w:t>
            </w:r>
            <w:r>
              <w:rPr>
                <w:rFonts w:asciiTheme="minorEastAsia" w:hAnsiTheme="minorEastAsia" w:cs="宋体" w:hint="eastAsia"/>
                <w:kern w:val="0"/>
                <w:sz w:val="24"/>
                <w:szCs w:val="24"/>
              </w:rPr>
              <w:t>初试时间：</w:t>
            </w:r>
          </w:p>
          <w:p w:rsidR="004669B7" w:rsidRDefault="00107BBB">
            <w:pPr>
              <w:widowControl/>
              <w:spacing w:line="360" w:lineRule="auto"/>
              <w:rPr>
                <w:rFonts w:asciiTheme="minorEastAsia" w:hAnsiTheme="minorEastAsia" w:cs="宋体"/>
                <w:kern w:val="0"/>
                <w:sz w:val="24"/>
                <w:szCs w:val="24"/>
              </w:rPr>
            </w:pPr>
            <w:r>
              <w:rPr>
                <w:rFonts w:asciiTheme="minorEastAsia" w:hAnsiTheme="minorEastAsia" w:cs="宋体"/>
                <w:kern w:val="0"/>
                <w:sz w:val="24"/>
                <w:szCs w:val="24"/>
              </w:rPr>
              <w:t>2018</w:t>
            </w:r>
            <w:r>
              <w:rPr>
                <w:rFonts w:asciiTheme="minorEastAsia" w:hAnsiTheme="minorEastAsia" w:cs="宋体" w:hint="eastAsia"/>
                <w:kern w:val="0"/>
                <w:sz w:val="24"/>
                <w:szCs w:val="24"/>
              </w:rPr>
              <w:t>年全国硕士研究生招生考试初试时间为：</w:t>
            </w:r>
            <w:r>
              <w:rPr>
                <w:rFonts w:asciiTheme="minorEastAsia" w:hAnsiTheme="minorEastAsia" w:cs="宋体"/>
                <w:kern w:val="0"/>
                <w:sz w:val="24"/>
                <w:szCs w:val="24"/>
              </w:rPr>
              <w:t>2017</w:t>
            </w:r>
            <w:r>
              <w:rPr>
                <w:rFonts w:asciiTheme="minorEastAsia" w:hAnsiTheme="minorEastAsia" w:cs="宋体" w:hint="eastAsia"/>
                <w:kern w:val="0"/>
                <w:sz w:val="24"/>
                <w:szCs w:val="24"/>
              </w:rPr>
              <w:t>年</w:t>
            </w:r>
            <w:r>
              <w:rPr>
                <w:rFonts w:asciiTheme="minorEastAsia" w:hAnsiTheme="minorEastAsia" w:cs="宋体"/>
                <w:kern w:val="0"/>
                <w:sz w:val="24"/>
                <w:szCs w:val="24"/>
              </w:rPr>
              <w:t>12</w:t>
            </w:r>
            <w:r>
              <w:rPr>
                <w:rFonts w:asciiTheme="minorEastAsia" w:hAnsiTheme="minorEastAsia" w:cs="宋体" w:hint="eastAsia"/>
                <w:kern w:val="0"/>
                <w:sz w:val="24"/>
                <w:szCs w:val="24"/>
              </w:rPr>
              <w:t>月</w:t>
            </w:r>
            <w:r>
              <w:rPr>
                <w:rFonts w:asciiTheme="minorEastAsia" w:hAnsiTheme="minorEastAsia" w:cs="宋体"/>
                <w:kern w:val="0"/>
                <w:sz w:val="24"/>
                <w:szCs w:val="24"/>
              </w:rPr>
              <w:t>23</w:t>
            </w:r>
            <w:r>
              <w:rPr>
                <w:rFonts w:asciiTheme="minorEastAsia" w:hAnsiTheme="minorEastAsia" w:cs="宋体" w:hint="eastAsia"/>
                <w:kern w:val="0"/>
                <w:sz w:val="24"/>
                <w:szCs w:val="24"/>
              </w:rPr>
              <w:t>日至</w:t>
            </w:r>
            <w:r>
              <w:rPr>
                <w:rFonts w:asciiTheme="minorEastAsia" w:hAnsiTheme="minorEastAsia" w:cs="宋体"/>
                <w:kern w:val="0"/>
                <w:sz w:val="24"/>
                <w:szCs w:val="24"/>
              </w:rPr>
              <w:t>12</w:t>
            </w:r>
            <w:r>
              <w:rPr>
                <w:rFonts w:asciiTheme="minorEastAsia" w:hAnsiTheme="minorEastAsia" w:cs="宋体" w:hint="eastAsia"/>
                <w:kern w:val="0"/>
                <w:sz w:val="24"/>
                <w:szCs w:val="24"/>
              </w:rPr>
              <w:t>月</w:t>
            </w:r>
            <w:r>
              <w:rPr>
                <w:rFonts w:asciiTheme="minorEastAsia" w:hAnsiTheme="minorEastAsia" w:cs="宋体"/>
                <w:kern w:val="0"/>
                <w:sz w:val="24"/>
                <w:szCs w:val="24"/>
              </w:rPr>
              <w:t>24</w:t>
            </w:r>
            <w:r>
              <w:rPr>
                <w:rFonts w:asciiTheme="minorEastAsia" w:hAnsiTheme="minorEastAsia" w:cs="宋体" w:hint="eastAsia"/>
                <w:kern w:val="0"/>
                <w:sz w:val="24"/>
                <w:szCs w:val="24"/>
              </w:rPr>
              <w:t>日（每天上午</w:t>
            </w:r>
            <w:r>
              <w:rPr>
                <w:rFonts w:asciiTheme="minorEastAsia" w:hAnsiTheme="minorEastAsia" w:cs="宋体"/>
                <w:kern w:val="0"/>
                <w:sz w:val="24"/>
                <w:szCs w:val="24"/>
              </w:rPr>
              <w:t>8:30-11:30</w:t>
            </w:r>
            <w:r>
              <w:rPr>
                <w:rFonts w:asciiTheme="minorEastAsia" w:hAnsiTheme="minorEastAsia" w:cs="宋体" w:hint="eastAsia"/>
                <w:kern w:val="0"/>
                <w:sz w:val="24"/>
                <w:szCs w:val="24"/>
              </w:rPr>
              <w:t>，下午</w:t>
            </w:r>
            <w:r>
              <w:rPr>
                <w:rFonts w:asciiTheme="minorEastAsia" w:hAnsiTheme="minorEastAsia" w:cs="宋体"/>
                <w:kern w:val="0"/>
                <w:sz w:val="24"/>
                <w:szCs w:val="24"/>
              </w:rPr>
              <w:t>14:00-17:00</w:t>
            </w:r>
            <w:r>
              <w:rPr>
                <w:rFonts w:asciiTheme="minorEastAsia" w:hAnsiTheme="minorEastAsia" w:cs="宋体" w:hint="eastAsia"/>
                <w:kern w:val="0"/>
                <w:sz w:val="24"/>
                <w:szCs w:val="24"/>
              </w:rPr>
              <w:t>）。考试时间以北京时间为准。</w:t>
            </w:r>
          </w:p>
          <w:p w:rsidR="004669B7" w:rsidRDefault="00107BBB">
            <w:pPr>
              <w:widowControl/>
              <w:spacing w:line="360" w:lineRule="auto"/>
              <w:rPr>
                <w:rFonts w:asciiTheme="minorEastAsia" w:hAnsiTheme="minorEastAsia" w:cs="宋体"/>
                <w:kern w:val="0"/>
                <w:sz w:val="24"/>
                <w:szCs w:val="24"/>
              </w:rPr>
            </w:pPr>
            <w:r>
              <w:rPr>
                <w:rFonts w:asciiTheme="minorEastAsia" w:hAnsiTheme="minorEastAsia" w:cs="宋体"/>
                <w:kern w:val="0"/>
                <w:sz w:val="24"/>
                <w:szCs w:val="24"/>
              </w:rPr>
              <w:t>12</w:t>
            </w:r>
            <w:r>
              <w:rPr>
                <w:rFonts w:asciiTheme="minorEastAsia" w:hAnsiTheme="minorEastAsia" w:cs="宋体" w:hint="eastAsia"/>
                <w:kern w:val="0"/>
                <w:sz w:val="24"/>
                <w:szCs w:val="24"/>
              </w:rPr>
              <w:t>月</w:t>
            </w:r>
            <w:r>
              <w:rPr>
                <w:rFonts w:asciiTheme="minorEastAsia" w:hAnsiTheme="minorEastAsia" w:cs="宋体"/>
                <w:kern w:val="0"/>
                <w:sz w:val="24"/>
                <w:szCs w:val="24"/>
              </w:rPr>
              <w:t>23</w:t>
            </w:r>
            <w:r>
              <w:rPr>
                <w:rFonts w:asciiTheme="minorEastAsia" w:hAnsiTheme="minorEastAsia" w:cs="宋体" w:hint="eastAsia"/>
                <w:kern w:val="0"/>
                <w:sz w:val="24"/>
                <w:szCs w:val="24"/>
              </w:rPr>
              <w:t>日上午</w:t>
            </w:r>
            <w:r>
              <w:rPr>
                <w:rFonts w:asciiTheme="minorEastAsia" w:hAnsiTheme="minorEastAsia" w:cs="宋体" w:hint="eastAsia"/>
                <w:kern w:val="0"/>
                <w:sz w:val="24"/>
                <w:szCs w:val="24"/>
              </w:rPr>
              <w:t xml:space="preserve"> </w:t>
            </w:r>
            <w:r>
              <w:rPr>
                <w:rFonts w:asciiTheme="minorEastAsia" w:hAnsiTheme="minorEastAsia" w:cs="宋体" w:hint="eastAsia"/>
                <w:kern w:val="0"/>
                <w:sz w:val="24"/>
                <w:szCs w:val="24"/>
              </w:rPr>
              <w:t>思想政治理论、管理类联考综合能力</w:t>
            </w:r>
          </w:p>
          <w:p w:rsidR="004669B7" w:rsidRDefault="00107BBB">
            <w:pPr>
              <w:widowControl/>
              <w:spacing w:line="360" w:lineRule="auto"/>
              <w:rPr>
                <w:rFonts w:asciiTheme="minorEastAsia" w:hAnsiTheme="minorEastAsia" w:cs="宋体"/>
                <w:kern w:val="0"/>
                <w:sz w:val="24"/>
                <w:szCs w:val="24"/>
              </w:rPr>
            </w:pPr>
            <w:r>
              <w:rPr>
                <w:rFonts w:asciiTheme="minorEastAsia" w:hAnsiTheme="minorEastAsia" w:cs="宋体"/>
                <w:kern w:val="0"/>
                <w:sz w:val="24"/>
                <w:szCs w:val="24"/>
              </w:rPr>
              <w:lastRenderedPageBreak/>
              <w:t>12</w:t>
            </w:r>
            <w:r>
              <w:rPr>
                <w:rFonts w:asciiTheme="minorEastAsia" w:hAnsiTheme="minorEastAsia" w:cs="宋体" w:hint="eastAsia"/>
                <w:kern w:val="0"/>
                <w:sz w:val="24"/>
                <w:szCs w:val="24"/>
              </w:rPr>
              <w:t>月</w:t>
            </w:r>
            <w:r>
              <w:rPr>
                <w:rFonts w:asciiTheme="minorEastAsia" w:hAnsiTheme="minorEastAsia" w:cs="宋体"/>
                <w:kern w:val="0"/>
                <w:sz w:val="24"/>
                <w:szCs w:val="24"/>
              </w:rPr>
              <w:t>23</w:t>
            </w:r>
            <w:r>
              <w:rPr>
                <w:rFonts w:asciiTheme="minorEastAsia" w:hAnsiTheme="minorEastAsia" w:cs="宋体" w:hint="eastAsia"/>
                <w:kern w:val="0"/>
                <w:sz w:val="24"/>
                <w:szCs w:val="24"/>
              </w:rPr>
              <w:t>日下午</w:t>
            </w:r>
            <w:r>
              <w:rPr>
                <w:rFonts w:asciiTheme="minorEastAsia" w:hAnsiTheme="minorEastAsia" w:cs="宋体" w:hint="eastAsia"/>
                <w:kern w:val="0"/>
                <w:sz w:val="24"/>
                <w:szCs w:val="24"/>
              </w:rPr>
              <w:t xml:space="preserve"> </w:t>
            </w:r>
            <w:r>
              <w:rPr>
                <w:rFonts w:asciiTheme="minorEastAsia" w:hAnsiTheme="minorEastAsia" w:cs="宋体" w:hint="eastAsia"/>
                <w:kern w:val="0"/>
                <w:sz w:val="24"/>
                <w:szCs w:val="24"/>
              </w:rPr>
              <w:t>外国语</w:t>
            </w:r>
          </w:p>
          <w:p w:rsidR="004669B7" w:rsidRDefault="00107BBB">
            <w:pPr>
              <w:widowControl/>
              <w:spacing w:line="360" w:lineRule="auto"/>
              <w:rPr>
                <w:rFonts w:asciiTheme="minorEastAsia" w:hAnsiTheme="minorEastAsia" w:cs="宋体"/>
                <w:kern w:val="0"/>
                <w:sz w:val="24"/>
                <w:szCs w:val="24"/>
              </w:rPr>
            </w:pPr>
            <w:r>
              <w:rPr>
                <w:rFonts w:asciiTheme="minorEastAsia" w:hAnsiTheme="minorEastAsia" w:cs="宋体"/>
                <w:kern w:val="0"/>
                <w:sz w:val="24"/>
                <w:szCs w:val="24"/>
              </w:rPr>
              <w:t>12</w:t>
            </w:r>
            <w:r>
              <w:rPr>
                <w:rFonts w:asciiTheme="minorEastAsia" w:hAnsiTheme="minorEastAsia" w:cs="宋体" w:hint="eastAsia"/>
                <w:kern w:val="0"/>
                <w:sz w:val="24"/>
                <w:szCs w:val="24"/>
              </w:rPr>
              <w:t>月</w:t>
            </w:r>
            <w:r>
              <w:rPr>
                <w:rFonts w:asciiTheme="minorEastAsia" w:hAnsiTheme="minorEastAsia" w:cs="宋体"/>
                <w:kern w:val="0"/>
                <w:sz w:val="24"/>
                <w:szCs w:val="24"/>
              </w:rPr>
              <w:t>24</w:t>
            </w:r>
            <w:r>
              <w:rPr>
                <w:rFonts w:asciiTheme="minorEastAsia" w:hAnsiTheme="minorEastAsia" w:cs="宋体" w:hint="eastAsia"/>
                <w:kern w:val="0"/>
                <w:sz w:val="24"/>
                <w:szCs w:val="24"/>
              </w:rPr>
              <w:t>日上午</w:t>
            </w:r>
            <w:r>
              <w:rPr>
                <w:rFonts w:asciiTheme="minorEastAsia" w:hAnsiTheme="minorEastAsia" w:cs="宋体" w:hint="eastAsia"/>
                <w:kern w:val="0"/>
                <w:sz w:val="24"/>
                <w:szCs w:val="24"/>
              </w:rPr>
              <w:t xml:space="preserve"> </w:t>
            </w:r>
            <w:r>
              <w:rPr>
                <w:rFonts w:asciiTheme="minorEastAsia" w:hAnsiTheme="minorEastAsia" w:cs="宋体" w:hint="eastAsia"/>
                <w:kern w:val="0"/>
                <w:sz w:val="24"/>
                <w:szCs w:val="24"/>
              </w:rPr>
              <w:t>业务课</w:t>
            </w:r>
            <w:r>
              <w:rPr>
                <w:rFonts w:asciiTheme="minorEastAsia" w:hAnsiTheme="minorEastAsia" w:cs="宋体" w:hint="eastAsia"/>
                <w:kern w:val="0"/>
                <w:sz w:val="24"/>
                <w:szCs w:val="24"/>
              </w:rPr>
              <w:t>一</w:t>
            </w:r>
          </w:p>
          <w:p w:rsidR="004669B7" w:rsidRDefault="00107BBB">
            <w:pPr>
              <w:widowControl/>
              <w:spacing w:line="360" w:lineRule="auto"/>
              <w:rPr>
                <w:rFonts w:asciiTheme="minorEastAsia" w:hAnsiTheme="minorEastAsia" w:cs="宋体"/>
                <w:kern w:val="0"/>
                <w:sz w:val="24"/>
                <w:szCs w:val="24"/>
              </w:rPr>
            </w:pPr>
            <w:r>
              <w:rPr>
                <w:rFonts w:asciiTheme="minorEastAsia" w:hAnsiTheme="minorEastAsia" w:cs="宋体"/>
                <w:kern w:val="0"/>
                <w:sz w:val="24"/>
                <w:szCs w:val="24"/>
              </w:rPr>
              <w:t>12</w:t>
            </w:r>
            <w:r>
              <w:rPr>
                <w:rFonts w:asciiTheme="minorEastAsia" w:hAnsiTheme="minorEastAsia" w:cs="宋体" w:hint="eastAsia"/>
                <w:kern w:val="0"/>
                <w:sz w:val="24"/>
                <w:szCs w:val="24"/>
              </w:rPr>
              <w:t>月</w:t>
            </w:r>
            <w:r>
              <w:rPr>
                <w:rFonts w:asciiTheme="minorEastAsia" w:hAnsiTheme="minorEastAsia" w:cs="宋体"/>
                <w:kern w:val="0"/>
                <w:sz w:val="24"/>
                <w:szCs w:val="24"/>
              </w:rPr>
              <w:t>24</w:t>
            </w:r>
            <w:r>
              <w:rPr>
                <w:rFonts w:asciiTheme="minorEastAsia" w:hAnsiTheme="minorEastAsia" w:cs="宋体" w:hint="eastAsia"/>
                <w:kern w:val="0"/>
                <w:sz w:val="24"/>
                <w:szCs w:val="24"/>
              </w:rPr>
              <w:t>日下午</w:t>
            </w:r>
            <w:r>
              <w:rPr>
                <w:rFonts w:asciiTheme="minorEastAsia" w:hAnsiTheme="minorEastAsia" w:cs="宋体" w:hint="eastAsia"/>
                <w:kern w:val="0"/>
                <w:sz w:val="24"/>
                <w:szCs w:val="24"/>
              </w:rPr>
              <w:t xml:space="preserve"> </w:t>
            </w:r>
            <w:r>
              <w:rPr>
                <w:rFonts w:asciiTheme="minorEastAsia" w:hAnsiTheme="minorEastAsia" w:cs="宋体" w:hint="eastAsia"/>
                <w:kern w:val="0"/>
                <w:sz w:val="24"/>
                <w:szCs w:val="24"/>
              </w:rPr>
              <w:t>业务课二</w:t>
            </w:r>
          </w:p>
          <w:p w:rsidR="004669B7" w:rsidRDefault="00107BBB">
            <w:pPr>
              <w:widowControl/>
              <w:spacing w:line="360" w:lineRule="auto"/>
              <w:rPr>
                <w:rFonts w:asciiTheme="minorEastAsia" w:hAnsiTheme="minorEastAsia" w:cs="宋体"/>
                <w:kern w:val="0"/>
                <w:sz w:val="24"/>
                <w:szCs w:val="24"/>
              </w:rPr>
            </w:pPr>
            <w:r>
              <w:rPr>
                <w:rFonts w:asciiTheme="minorEastAsia" w:hAnsiTheme="minorEastAsia" w:cs="宋体"/>
                <w:kern w:val="0"/>
                <w:sz w:val="24"/>
                <w:szCs w:val="24"/>
              </w:rPr>
              <w:t xml:space="preserve">2. </w:t>
            </w:r>
            <w:r>
              <w:rPr>
                <w:rFonts w:asciiTheme="minorEastAsia" w:hAnsiTheme="minorEastAsia" w:cs="宋体" w:hint="eastAsia"/>
                <w:kern w:val="0"/>
                <w:sz w:val="24"/>
                <w:szCs w:val="24"/>
              </w:rPr>
              <w:t>准考证打印：</w:t>
            </w:r>
            <w:r>
              <w:rPr>
                <w:rFonts w:asciiTheme="minorEastAsia" w:hAnsiTheme="minorEastAsia" w:cs="宋体"/>
                <w:kern w:val="0"/>
                <w:sz w:val="24"/>
                <w:szCs w:val="24"/>
              </w:rPr>
              <w:t>2017</w:t>
            </w:r>
            <w:r>
              <w:rPr>
                <w:rFonts w:asciiTheme="minorEastAsia" w:hAnsiTheme="minorEastAsia" w:cs="宋体" w:hint="eastAsia"/>
                <w:kern w:val="0"/>
                <w:sz w:val="24"/>
                <w:szCs w:val="24"/>
              </w:rPr>
              <w:t>年</w:t>
            </w:r>
            <w:r>
              <w:rPr>
                <w:rFonts w:asciiTheme="minorEastAsia" w:hAnsiTheme="minorEastAsia" w:cs="宋体"/>
                <w:kern w:val="0"/>
                <w:sz w:val="24"/>
                <w:szCs w:val="24"/>
              </w:rPr>
              <w:t>12</w:t>
            </w:r>
            <w:r>
              <w:rPr>
                <w:rFonts w:asciiTheme="minorEastAsia" w:hAnsiTheme="minorEastAsia" w:cs="宋体" w:hint="eastAsia"/>
                <w:kern w:val="0"/>
                <w:sz w:val="24"/>
                <w:szCs w:val="24"/>
              </w:rPr>
              <w:t>月</w:t>
            </w:r>
            <w:r>
              <w:rPr>
                <w:rFonts w:asciiTheme="minorEastAsia" w:hAnsiTheme="minorEastAsia" w:cs="宋体"/>
                <w:kern w:val="0"/>
                <w:sz w:val="24"/>
                <w:szCs w:val="24"/>
              </w:rPr>
              <w:t>14</w:t>
            </w:r>
            <w:r>
              <w:rPr>
                <w:rFonts w:asciiTheme="minorEastAsia" w:hAnsiTheme="minorEastAsia" w:cs="宋体" w:hint="eastAsia"/>
                <w:kern w:val="0"/>
                <w:sz w:val="24"/>
                <w:szCs w:val="24"/>
              </w:rPr>
              <w:t>日至</w:t>
            </w:r>
            <w:r>
              <w:rPr>
                <w:rFonts w:asciiTheme="minorEastAsia" w:hAnsiTheme="minorEastAsia" w:cs="宋体"/>
                <w:kern w:val="0"/>
                <w:sz w:val="24"/>
                <w:szCs w:val="24"/>
              </w:rPr>
              <w:t>12</w:t>
            </w:r>
            <w:r>
              <w:rPr>
                <w:rFonts w:asciiTheme="minorEastAsia" w:hAnsiTheme="minorEastAsia" w:cs="宋体" w:hint="eastAsia"/>
                <w:kern w:val="0"/>
                <w:sz w:val="24"/>
                <w:szCs w:val="24"/>
              </w:rPr>
              <w:t>月</w:t>
            </w:r>
            <w:r>
              <w:rPr>
                <w:rFonts w:asciiTheme="minorEastAsia" w:hAnsiTheme="minorEastAsia" w:cs="宋体"/>
                <w:kern w:val="0"/>
                <w:sz w:val="24"/>
                <w:szCs w:val="24"/>
              </w:rPr>
              <w:t>25</w:t>
            </w:r>
            <w:r>
              <w:rPr>
                <w:rFonts w:asciiTheme="minorEastAsia" w:hAnsiTheme="minorEastAsia" w:cs="宋体" w:hint="eastAsia"/>
                <w:kern w:val="0"/>
                <w:sz w:val="24"/>
                <w:szCs w:val="24"/>
              </w:rPr>
              <w:t>日期间考生</w:t>
            </w:r>
            <w:proofErr w:type="gramStart"/>
            <w:r>
              <w:rPr>
                <w:rFonts w:asciiTheme="minorEastAsia" w:hAnsiTheme="minorEastAsia" w:cs="宋体" w:hint="eastAsia"/>
                <w:kern w:val="0"/>
                <w:sz w:val="24"/>
                <w:szCs w:val="24"/>
              </w:rPr>
              <w:t>可凭网报用户名</w:t>
            </w:r>
            <w:proofErr w:type="gramEnd"/>
            <w:r>
              <w:rPr>
                <w:rFonts w:asciiTheme="minorEastAsia" w:hAnsiTheme="minorEastAsia" w:cs="宋体" w:hint="eastAsia"/>
                <w:kern w:val="0"/>
                <w:sz w:val="24"/>
                <w:szCs w:val="24"/>
              </w:rPr>
              <w:t>及密码登录中国研究生招生信息网下载打印《准考证》。</w:t>
            </w:r>
          </w:p>
          <w:p w:rsidR="004669B7" w:rsidRDefault="00107BBB">
            <w:pPr>
              <w:widowControl/>
              <w:spacing w:line="360" w:lineRule="auto"/>
              <w:rPr>
                <w:rFonts w:asciiTheme="minorEastAsia" w:hAnsiTheme="minorEastAsia" w:cs="宋体"/>
                <w:kern w:val="0"/>
                <w:sz w:val="24"/>
                <w:szCs w:val="24"/>
              </w:rPr>
            </w:pPr>
            <w:r>
              <w:rPr>
                <w:rFonts w:asciiTheme="minorEastAsia" w:hAnsiTheme="minorEastAsia" w:cs="宋体"/>
                <w:kern w:val="0"/>
                <w:sz w:val="24"/>
                <w:szCs w:val="24"/>
              </w:rPr>
              <w:t xml:space="preserve">3. </w:t>
            </w:r>
            <w:r>
              <w:rPr>
                <w:rFonts w:asciiTheme="minorEastAsia" w:hAnsiTheme="minorEastAsia" w:cs="宋体" w:hint="eastAsia"/>
                <w:kern w:val="0"/>
                <w:sz w:val="24"/>
                <w:szCs w:val="24"/>
              </w:rPr>
              <w:t>考生于规定时间持有效身份证件、准考证及准考证上规定可携带的物品参加考试。</w:t>
            </w:r>
          </w:p>
          <w:p w:rsidR="004669B7" w:rsidRDefault="00107BBB">
            <w:pPr>
              <w:widowControl/>
              <w:spacing w:line="360" w:lineRule="auto"/>
              <w:rPr>
                <w:rFonts w:asciiTheme="minorEastAsia" w:hAnsiTheme="minorEastAsia" w:cs="宋体"/>
                <w:kern w:val="0"/>
                <w:sz w:val="24"/>
                <w:szCs w:val="24"/>
              </w:rPr>
            </w:pPr>
            <w:r>
              <w:rPr>
                <w:rFonts w:asciiTheme="minorEastAsia" w:hAnsiTheme="minorEastAsia" w:cs="宋体"/>
                <w:kern w:val="0"/>
                <w:sz w:val="24"/>
                <w:szCs w:val="24"/>
              </w:rPr>
              <w:t xml:space="preserve">4. </w:t>
            </w:r>
            <w:r>
              <w:rPr>
                <w:rFonts w:asciiTheme="minorEastAsia" w:hAnsiTheme="minorEastAsia" w:cs="宋体" w:hint="eastAsia"/>
                <w:kern w:val="0"/>
                <w:sz w:val="24"/>
                <w:szCs w:val="24"/>
              </w:rPr>
              <w:t>考试科目：详见《</w:t>
            </w:r>
            <w:r>
              <w:rPr>
                <w:rFonts w:asciiTheme="minorEastAsia" w:hAnsiTheme="minorEastAsia" w:cs="宋体"/>
                <w:kern w:val="0"/>
                <w:sz w:val="24"/>
                <w:szCs w:val="24"/>
              </w:rPr>
              <w:t>2018</w:t>
            </w:r>
            <w:r>
              <w:rPr>
                <w:rFonts w:asciiTheme="minorEastAsia" w:hAnsiTheme="minorEastAsia" w:cs="宋体" w:hint="eastAsia"/>
                <w:kern w:val="0"/>
                <w:sz w:val="24"/>
                <w:szCs w:val="24"/>
              </w:rPr>
              <w:t>年北京城市学院硕士研究生招生专业目录》。</w:t>
            </w:r>
          </w:p>
          <w:p w:rsidR="004669B7" w:rsidRDefault="00107BBB">
            <w:pPr>
              <w:widowControl/>
              <w:spacing w:line="360" w:lineRule="auto"/>
              <w:rPr>
                <w:rFonts w:asciiTheme="minorEastAsia" w:hAnsiTheme="minorEastAsia" w:cs="宋体"/>
                <w:kern w:val="0"/>
                <w:sz w:val="24"/>
                <w:szCs w:val="24"/>
              </w:rPr>
            </w:pPr>
            <w:r>
              <w:rPr>
                <w:rFonts w:asciiTheme="minorEastAsia" w:hAnsiTheme="minorEastAsia" w:cs="宋体"/>
                <w:kern w:val="0"/>
                <w:sz w:val="24"/>
                <w:szCs w:val="24"/>
              </w:rPr>
              <w:t xml:space="preserve">5. </w:t>
            </w:r>
            <w:r>
              <w:rPr>
                <w:rFonts w:asciiTheme="minorEastAsia" w:hAnsiTheme="minorEastAsia" w:cs="宋体" w:hint="eastAsia"/>
                <w:kern w:val="0"/>
                <w:sz w:val="24"/>
                <w:szCs w:val="24"/>
              </w:rPr>
              <w:t>考试大纲：详见我校研究生招生信息网《</w:t>
            </w:r>
            <w:r>
              <w:rPr>
                <w:rFonts w:asciiTheme="minorEastAsia" w:hAnsiTheme="minorEastAsia" w:cs="宋体"/>
                <w:kern w:val="0"/>
                <w:sz w:val="24"/>
                <w:szCs w:val="24"/>
              </w:rPr>
              <w:t>2018</w:t>
            </w:r>
            <w:r>
              <w:rPr>
                <w:rFonts w:asciiTheme="minorEastAsia" w:hAnsiTheme="minorEastAsia" w:cs="宋体" w:hint="eastAsia"/>
                <w:kern w:val="0"/>
                <w:sz w:val="24"/>
                <w:szCs w:val="24"/>
              </w:rPr>
              <w:t>年北京城市学院硕士研究生招生考试自命题科目及考试大纲》。</w:t>
            </w:r>
          </w:p>
          <w:p w:rsidR="004669B7" w:rsidRDefault="00107BBB">
            <w:pPr>
              <w:widowControl/>
              <w:spacing w:line="360" w:lineRule="auto"/>
              <w:rPr>
                <w:rFonts w:asciiTheme="minorEastAsia" w:hAnsiTheme="minorEastAsia" w:cs="宋体"/>
                <w:kern w:val="0"/>
                <w:sz w:val="24"/>
                <w:szCs w:val="24"/>
              </w:rPr>
            </w:pPr>
            <w:r>
              <w:rPr>
                <w:rFonts w:asciiTheme="minorEastAsia" w:hAnsiTheme="minorEastAsia" w:cs="宋体" w:hint="eastAsia"/>
                <w:kern w:val="0"/>
                <w:sz w:val="24"/>
                <w:szCs w:val="24"/>
              </w:rPr>
              <w:t>全国统考和联考科目的命题工作由教育部考试中心统一组织，考试大纲由其统一编制。</w:t>
            </w:r>
          </w:p>
          <w:p w:rsidR="004669B7" w:rsidRDefault="00107BBB">
            <w:pPr>
              <w:widowControl/>
              <w:spacing w:line="360" w:lineRule="auto"/>
              <w:rPr>
                <w:rFonts w:asciiTheme="minorEastAsia" w:hAnsiTheme="minorEastAsia" w:cs="宋体"/>
                <w:kern w:val="0"/>
                <w:sz w:val="24"/>
                <w:szCs w:val="24"/>
              </w:rPr>
            </w:pPr>
            <w:r>
              <w:rPr>
                <w:rFonts w:asciiTheme="minorEastAsia" w:hAnsiTheme="minorEastAsia" w:cs="宋体"/>
                <w:kern w:val="0"/>
                <w:sz w:val="24"/>
                <w:szCs w:val="24"/>
              </w:rPr>
              <w:t xml:space="preserve">6. </w:t>
            </w:r>
            <w:r>
              <w:rPr>
                <w:rFonts w:asciiTheme="minorEastAsia" w:hAnsiTheme="minorEastAsia" w:cs="宋体" w:hint="eastAsia"/>
                <w:kern w:val="0"/>
                <w:sz w:val="24"/>
                <w:szCs w:val="24"/>
              </w:rPr>
              <w:t>初试成绩公布：初试成绩预计于</w:t>
            </w:r>
            <w:r>
              <w:rPr>
                <w:rFonts w:asciiTheme="minorEastAsia" w:hAnsiTheme="minorEastAsia" w:cs="宋体"/>
                <w:kern w:val="0"/>
                <w:sz w:val="24"/>
                <w:szCs w:val="24"/>
              </w:rPr>
              <w:t>2018</w:t>
            </w:r>
            <w:r>
              <w:rPr>
                <w:rFonts w:asciiTheme="minorEastAsia" w:hAnsiTheme="minorEastAsia" w:cs="宋体" w:hint="eastAsia"/>
                <w:kern w:val="0"/>
                <w:sz w:val="24"/>
                <w:szCs w:val="24"/>
              </w:rPr>
              <w:t>年</w:t>
            </w:r>
            <w:r>
              <w:rPr>
                <w:rFonts w:asciiTheme="minorEastAsia" w:hAnsiTheme="minorEastAsia" w:cs="宋体"/>
                <w:kern w:val="0"/>
                <w:sz w:val="24"/>
                <w:szCs w:val="24"/>
              </w:rPr>
              <w:t>3</w:t>
            </w:r>
            <w:r>
              <w:rPr>
                <w:rFonts w:asciiTheme="minorEastAsia" w:hAnsiTheme="minorEastAsia" w:cs="宋体" w:hint="eastAsia"/>
                <w:kern w:val="0"/>
                <w:sz w:val="24"/>
                <w:szCs w:val="24"/>
              </w:rPr>
              <w:t>月中旬在我校研究生招生信息网上发布供考生本人查询，不另发书面通知。</w:t>
            </w:r>
          </w:p>
          <w:p w:rsidR="004669B7" w:rsidRDefault="00107BBB">
            <w:pPr>
              <w:widowControl/>
              <w:spacing w:line="360" w:lineRule="auto"/>
              <w:rPr>
                <w:rFonts w:asciiTheme="minorEastAsia" w:hAnsiTheme="minorEastAsia" w:cs="宋体"/>
                <w:b/>
                <w:kern w:val="0"/>
                <w:sz w:val="24"/>
                <w:szCs w:val="24"/>
              </w:rPr>
            </w:pPr>
            <w:r>
              <w:rPr>
                <w:rFonts w:asciiTheme="minorEastAsia" w:hAnsiTheme="minorEastAsia" w:cs="宋体"/>
                <w:b/>
                <w:kern w:val="0"/>
                <w:sz w:val="24"/>
                <w:szCs w:val="24"/>
              </w:rPr>
              <w:t>六、报考资格审查、复试及体检</w:t>
            </w:r>
          </w:p>
          <w:p w:rsidR="004669B7" w:rsidRDefault="00107BBB">
            <w:pPr>
              <w:widowControl/>
              <w:spacing w:line="360" w:lineRule="auto"/>
              <w:rPr>
                <w:rFonts w:asciiTheme="minorEastAsia" w:hAnsiTheme="minorEastAsia" w:cs="宋体"/>
                <w:kern w:val="0"/>
                <w:sz w:val="24"/>
                <w:szCs w:val="24"/>
              </w:rPr>
            </w:pPr>
            <w:r>
              <w:rPr>
                <w:rFonts w:asciiTheme="minorEastAsia" w:hAnsiTheme="minorEastAsia" w:cs="宋体"/>
                <w:kern w:val="0"/>
                <w:sz w:val="24"/>
                <w:szCs w:val="24"/>
              </w:rPr>
              <w:t xml:space="preserve">1. </w:t>
            </w:r>
            <w:r>
              <w:rPr>
                <w:rFonts w:asciiTheme="minorEastAsia" w:hAnsiTheme="minorEastAsia" w:cs="宋体" w:hint="eastAsia"/>
                <w:kern w:val="0"/>
                <w:sz w:val="24"/>
                <w:szCs w:val="24"/>
              </w:rPr>
              <w:t>资格审查在复试时统一进行。</w:t>
            </w:r>
          </w:p>
          <w:p w:rsidR="004669B7" w:rsidRDefault="00107BBB">
            <w:pPr>
              <w:widowControl/>
              <w:spacing w:line="360" w:lineRule="auto"/>
              <w:rPr>
                <w:rFonts w:asciiTheme="minorEastAsia" w:hAnsiTheme="minorEastAsia" w:cs="宋体"/>
                <w:kern w:val="0"/>
                <w:sz w:val="24"/>
                <w:szCs w:val="24"/>
              </w:rPr>
            </w:pPr>
            <w:r>
              <w:rPr>
                <w:rFonts w:asciiTheme="minorEastAsia" w:hAnsiTheme="minorEastAsia" w:cs="宋体"/>
                <w:kern w:val="0"/>
                <w:sz w:val="24"/>
                <w:szCs w:val="24"/>
              </w:rPr>
              <w:t xml:space="preserve">2. </w:t>
            </w:r>
            <w:r>
              <w:rPr>
                <w:rFonts w:asciiTheme="minorEastAsia" w:hAnsiTheme="minorEastAsia" w:cs="宋体" w:hint="eastAsia"/>
                <w:kern w:val="0"/>
                <w:sz w:val="24"/>
                <w:szCs w:val="24"/>
              </w:rPr>
              <w:t>复试时间为</w:t>
            </w:r>
            <w:r>
              <w:rPr>
                <w:rFonts w:asciiTheme="minorEastAsia" w:hAnsiTheme="minorEastAsia" w:cs="宋体"/>
                <w:kern w:val="0"/>
                <w:sz w:val="24"/>
                <w:szCs w:val="24"/>
              </w:rPr>
              <w:t>2018</w:t>
            </w:r>
            <w:r>
              <w:rPr>
                <w:rFonts w:asciiTheme="minorEastAsia" w:hAnsiTheme="minorEastAsia" w:cs="宋体" w:hint="eastAsia"/>
                <w:kern w:val="0"/>
                <w:sz w:val="24"/>
                <w:szCs w:val="24"/>
              </w:rPr>
              <w:t>年</w:t>
            </w:r>
            <w:r>
              <w:rPr>
                <w:rFonts w:asciiTheme="minorEastAsia" w:hAnsiTheme="minorEastAsia" w:cs="宋体"/>
                <w:kern w:val="0"/>
                <w:sz w:val="24"/>
                <w:szCs w:val="24"/>
              </w:rPr>
              <w:t>3</w:t>
            </w:r>
            <w:r>
              <w:rPr>
                <w:rFonts w:asciiTheme="minorEastAsia" w:hAnsiTheme="minorEastAsia" w:cs="宋体" w:hint="eastAsia"/>
                <w:kern w:val="0"/>
                <w:sz w:val="24"/>
                <w:szCs w:val="24"/>
              </w:rPr>
              <w:t>月底至</w:t>
            </w:r>
            <w:r>
              <w:rPr>
                <w:rFonts w:asciiTheme="minorEastAsia" w:hAnsiTheme="minorEastAsia" w:cs="宋体"/>
                <w:kern w:val="0"/>
                <w:sz w:val="24"/>
                <w:szCs w:val="24"/>
              </w:rPr>
              <w:t>4</w:t>
            </w:r>
            <w:r>
              <w:rPr>
                <w:rFonts w:asciiTheme="minorEastAsia" w:hAnsiTheme="minorEastAsia" w:cs="宋体" w:hint="eastAsia"/>
                <w:kern w:val="0"/>
                <w:sz w:val="24"/>
                <w:szCs w:val="24"/>
              </w:rPr>
              <w:t>月中旬，考生须在</w:t>
            </w:r>
            <w:r>
              <w:rPr>
                <w:rFonts w:asciiTheme="minorEastAsia" w:hAnsiTheme="minorEastAsia" w:cs="宋体"/>
                <w:kern w:val="0"/>
                <w:sz w:val="24"/>
                <w:szCs w:val="24"/>
              </w:rPr>
              <w:t>3</w:t>
            </w:r>
            <w:r>
              <w:rPr>
                <w:rFonts w:asciiTheme="minorEastAsia" w:hAnsiTheme="minorEastAsia" w:cs="宋体" w:hint="eastAsia"/>
                <w:kern w:val="0"/>
                <w:sz w:val="24"/>
                <w:szCs w:val="24"/>
              </w:rPr>
              <w:t>月下旬至</w:t>
            </w:r>
            <w:r>
              <w:rPr>
                <w:rFonts w:asciiTheme="minorEastAsia" w:hAnsiTheme="minorEastAsia" w:cs="宋体"/>
                <w:kern w:val="0"/>
                <w:sz w:val="24"/>
                <w:szCs w:val="24"/>
              </w:rPr>
              <w:t>4</w:t>
            </w:r>
            <w:r>
              <w:rPr>
                <w:rFonts w:asciiTheme="minorEastAsia" w:hAnsiTheme="minorEastAsia" w:cs="宋体" w:hint="eastAsia"/>
                <w:kern w:val="0"/>
                <w:sz w:val="24"/>
                <w:szCs w:val="24"/>
              </w:rPr>
              <w:t>月初登录我校研究生招生信息网查询复试有关信息及安排。</w:t>
            </w:r>
          </w:p>
          <w:p w:rsidR="004669B7" w:rsidRDefault="00107BBB">
            <w:pPr>
              <w:widowControl/>
              <w:spacing w:line="360" w:lineRule="auto"/>
              <w:rPr>
                <w:rFonts w:asciiTheme="minorEastAsia" w:hAnsiTheme="minorEastAsia" w:cs="宋体"/>
                <w:kern w:val="0"/>
                <w:sz w:val="24"/>
                <w:szCs w:val="24"/>
              </w:rPr>
            </w:pPr>
            <w:r>
              <w:rPr>
                <w:rFonts w:asciiTheme="minorEastAsia" w:hAnsiTheme="minorEastAsia" w:cs="宋体"/>
                <w:kern w:val="0"/>
                <w:sz w:val="24"/>
                <w:szCs w:val="24"/>
              </w:rPr>
              <w:t xml:space="preserve">3. </w:t>
            </w:r>
            <w:r>
              <w:rPr>
                <w:rFonts w:asciiTheme="minorEastAsia" w:hAnsiTheme="minorEastAsia" w:cs="宋体" w:hint="eastAsia"/>
                <w:kern w:val="0"/>
                <w:sz w:val="24"/>
                <w:szCs w:val="24"/>
              </w:rPr>
              <w:t>我校在国家确定的</w:t>
            </w:r>
            <w:r>
              <w:rPr>
                <w:rFonts w:asciiTheme="minorEastAsia" w:hAnsiTheme="minorEastAsia" w:cs="宋体"/>
                <w:kern w:val="0"/>
                <w:sz w:val="24"/>
                <w:szCs w:val="24"/>
              </w:rPr>
              <w:t>A</w:t>
            </w:r>
            <w:r>
              <w:rPr>
                <w:rFonts w:asciiTheme="minorEastAsia" w:hAnsiTheme="minorEastAsia" w:cs="宋体" w:hint="eastAsia"/>
                <w:kern w:val="0"/>
                <w:sz w:val="24"/>
                <w:szCs w:val="24"/>
              </w:rPr>
              <w:t>类考生初试成绩基本要求基础上，结合生源和招生计划等情况，自主确定我校考生进入复试的初试成绩要求及其他学术要求。</w:t>
            </w:r>
          </w:p>
          <w:p w:rsidR="004669B7" w:rsidRDefault="00107BBB">
            <w:pPr>
              <w:widowControl/>
              <w:spacing w:line="360" w:lineRule="auto"/>
              <w:rPr>
                <w:rFonts w:asciiTheme="minorEastAsia" w:hAnsiTheme="minorEastAsia" w:cs="宋体"/>
                <w:kern w:val="0"/>
                <w:sz w:val="24"/>
                <w:szCs w:val="24"/>
              </w:rPr>
            </w:pPr>
            <w:r>
              <w:rPr>
                <w:rFonts w:asciiTheme="minorEastAsia" w:hAnsiTheme="minorEastAsia" w:cs="宋体" w:hint="eastAsia"/>
                <w:kern w:val="0"/>
                <w:sz w:val="24"/>
                <w:szCs w:val="24"/>
              </w:rPr>
              <w:t>我校依据教育部有关政策自主确定并公布</w:t>
            </w:r>
            <w:r>
              <w:rPr>
                <w:rFonts w:asciiTheme="minorEastAsia" w:hAnsiTheme="minorEastAsia" w:cs="宋体"/>
                <w:kern w:val="0"/>
                <w:sz w:val="24"/>
                <w:szCs w:val="24"/>
              </w:rPr>
              <w:t>“</w:t>
            </w:r>
            <w:r>
              <w:rPr>
                <w:rFonts w:asciiTheme="minorEastAsia" w:hAnsiTheme="minorEastAsia" w:cs="宋体"/>
                <w:kern w:val="0"/>
                <w:sz w:val="24"/>
                <w:szCs w:val="24"/>
              </w:rPr>
              <w:t>退役大学生士兵</w:t>
            </w:r>
            <w:r>
              <w:rPr>
                <w:rFonts w:asciiTheme="minorEastAsia" w:hAnsiTheme="minorEastAsia" w:cs="宋体"/>
                <w:kern w:val="0"/>
                <w:sz w:val="24"/>
                <w:szCs w:val="24"/>
              </w:rPr>
              <w:t>”</w:t>
            </w:r>
            <w:r>
              <w:rPr>
                <w:rFonts w:asciiTheme="minorEastAsia" w:hAnsiTheme="minorEastAsia" w:cs="宋体"/>
                <w:kern w:val="0"/>
                <w:sz w:val="24"/>
                <w:szCs w:val="24"/>
              </w:rPr>
              <w:t>专项硕士研究生招生计划考生进入复</w:t>
            </w:r>
            <w:r>
              <w:rPr>
                <w:rFonts w:asciiTheme="minorEastAsia" w:hAnsiTheme="minorEastAsia" w:cs="宋体"/>
                <w:kern w:val="0"/>
                <w:sz w:val="24"/>
                <w:szCs w:val="24"/>
              </w:rPr>
              <w:t>试的初试成绩要求和接受其他招生单位</w:t>
            </w:r>
            <w:r>
              <w:rPr>
                <w:rFonts w:asciiTheme="minorEastAsia" w:hAnsiTheme="minorEastAsia" w:cs="宋体"/>
                <w:kern w:val="0"/>
                <w:sz w:val="24"/>
                <w:szCs w:val="24"/>
              </w:rPr>
              <w:t>“</w:t>
            </w:r>
            <w:r>
              <w:rPr>
                <w:rFonts w:asciiTheme="minorEastAsia" w:hAnsiTheme="minorEastAsia" w:cs="宋体"/>
                <w:kern w:val="0"/>
                <w:sz w:val="24"/>
                <w:szCs w:val="24"/>
              </w:rPr>
              <w:t>退役大学生士兵</w:t>
            </w:r>
            <w:r>
              <w:rPr>
                <w:rFonts w:asciiTheme="minorEastAsia" w:hAnsiTheme="minorEastAsia" w:cs="宋体"/>
                <w:kern w:val="0"/>
                <w:sz w:val="24"/>
                <w:szCs w:val="24"/>
              </w:rPr>
              <w:t>”</w:t>
            </w:r>
            <w:r>
              <w:rPr>
                <w:rFonts w:asciiTheme="minorEastAsia" w:hAnsiTheme="minorEastAsia" w:cs="宋体"/>
                <w:kern w:val="0"/>
                <w:sz w:val="24"/>
                <w:szCs w:val="24"/>
              </w:rPr>
              <w:t>专项硕士研究生招生计划考生调剂的初试成绩要求。</w:t>
            </w:r>
          </w:p>
          <w:p w:rsidR="004669B7" w:rsidRDefault="00107BBB">
            <w:pPr>
              <w:widowControl/>
              <w:spacing w:line="360" w:lineRule="auto"/>
              <w:rPr>
                <w:rFonts w:asciiTheme="minorEastAsia" w:hAnsiTheme="minorEastAsia" w:cs="宋体"/>
                <w:kern w:val="0"/>
                <w:sz w:val="24"/>
                <w:szCs w:val="24"/>
              </w:rPr>
            </w:pPr>
            <w:r>
              <w:rPr>
                <w:rFonts w:asciiTheme="minorEastAsia" w:hAnsiTheme="minorEastAsia" w:cs="宋体"/>
                <w:kern w:val="0"/>
                <w:sz w:val="24"/>
                <w:szCs w:val="24"/>
              </w:rPr>
              <w:t xml:space="preserve">4. </w:t>
            </w:r>
            <w:r>
              <w:rPr>
                <w:rFonts w:asciiTheme="minorEastAsia" w:hAnsiTheme="minorEastAsia" w:cs="宋体" w:hint="eastAsia"/>
                <w:kern w:val="0"/>
                <w:sz w:val="24"/>
                <w:szCs w:val="24"/>
              </w:rPr>
              <w:t>复试的考试方式采用笔试与面试相结合的形式。以同等学力报考社会工作硕士、中药学硕士、艺术硕士的考生在复试中须加试两门与报考专业相关的本科主干课程。加试科目与初试科目不相同，加试方式为笔试，成绩不计入复试总分。具体加试科目详见我校届时公布的</w:t>
            </w:r>
            <w:r>
              <w:rPr>
                <w:rFonts w:asciiTheme="minorEastAsia" w:hAnsiTheme="minorEastAsia" w:cs="宋体" w:hint="eastAsia"/>
                <w:kern w:val="0"/>
                <w:sz w:val="24"/>
                <w:szCs w:val="24"/>
              </w:rPr>
              <w:lastRenderedPageBreak/>
              <w:t>《</w:t>
            </w:r>
            <w:r>
              <w:rPr>
                <w:rFonts w:asciiTheme="minorEastAsia" w:hAnsiTheme="minorEastAsia" w:cs="宋体"/>
                <w:kern w:val="0"/>
                <w:sz w:val="24"/>
                <w:szCs w:val="24"/>
              </w:rPr>
              <w:t>2018</w:t>
            </w:r>
            <w:r>
              <w:rPr>
                <w:rFonts w:asciiTheme="minorEastAsia" w:hAnsiTheme="minorEastAsia" w:cs="宋体" w:hint="eastAsia"/>
                <w:kern w:val="0"/>
                <w:sz w:val="24"/>
                <w:szCs w:val="24"/>
              </w:rPr>
              <w:t>年北京城市学院硕士研究生复试方案》。</w:t>
            </w:r>
          </w:p>
          <w:p w:rsidR="004669B7" w:rsidRDefault="00107BBB">
            <w:pPr>
              <w:widowControl/>
              <w:spacing w:line="360" w:lineRule="auto"/>
              <w:rPr>
                <w:rFonts w:asciiTheme="minorEastAsia" w:hAnsiTheme="minorEastAsia" w:cs="宋体"/>
                <w:kern w:val="0"/>
                <w:sz w:val="24"/>
                <w:szCs w:val="24"/>
              </w:rPr>
            </w:pPr>
            <w:r>
              <w:rPr>
                <w:rFonts w:asciiTheme="minorEastAsia" w:hAnsiTheme="minorEastAsia" w:cs="宋体"/>
                <w:kern w:val="0"/>
                <w:sz w:val="24"/>
                <w:szCs w:val="24"/>
              </w:rPr>
              <w:t xml:space="preserve">5. </w:t>
            </w:r>
            <w:r>
              <w:rPr>
                <w:rFonts w:asciiTheme="minorEastAsia" w:hAnsiTheme="minorEastAsia" w:cs="宋体" w:hint="eastAsia"/>
                <w:kern w:val="0"/>
                <w:sz w:val="24"/>
                <w:szCs w:val="24"/>
              </w:rPr>
              <w:t>复试费用：按北京市发展和改革委员会、北京市财政局规定交纳复试费</w:t>
            </w:r>
            <w:r>
              <w:rPr>
                <w:rFonts w:asciiTheme="minorEastAsia" w:hAnsiTheme="minorEastAsia" w:cs="宋体"/>
                <w:kern w:val="0"/>
                <w:sz w:val="24"/>
                <w:szCs w:val="24"/>
              </w:rPr>
              <w:t>100</w:t>
            </w:r>
            <w:r>
              <w:rPr>
                <w:rFonts w:asciiTheme="minorEastAsia" w:hAnsiTheme="minorEastAsia" w:cs="宋体" w:hint="eastAsia"/>
                <w:kern w:val="0"/>
                <w:sz w:val="24"/>
                <w:szCs w:val="24"/>
              </w:rPr>
              <w:t>元</w:t>
            </w:r>
            <w:r>
              <w:rPr>
                <w:rFonts w:asciiTheme="minorEastAsia" w:hAnsiTheme="minorEastAsia" w:cs="宋体"/>
                <w:kern w:val="0"/>
                <w:sz w:val="24"/>
                <w:szCs w:val="24"/>
              </w:rPr>
              <w:t>/</w:t>
            </w:r>
            <w:r>
              <w:rPr>
                <w:rFonts w:asciiTheme="minorEastAsia" w:hAnsiTheme="minorEastAsia" w:cs="宋体" w:hint="eastAsia"/>
                <w:kern w:val="0"/>
                <w:sz w:val="24"/>
                <w:szCs w:val="24"/>
              </w:rPr>
              <w:t>人。</w:t>
            </w:r>
          </w:p>
          <w:p w:rsidR="004669B7" w:rsidRDefault="00107BBB">
            <w:pPr>
              <w:widowControl/>
              <w:spacing w:line="360" w:lineRule="auto"/>
              <w:rPr>
                <w:rFonts w:asciiTheme="minorEastAsia" w:hAnsiTheme="minorEastAsia" w:cs="宋体"/>
                <w:kern w:val="0"/>
                <w:sz w:val="24"/>
                <w:szCs w:val="24"/>
              </w:rPr>
            </w:pPr>
            <w:r>
              <w:rPr>
                <w:rFonts w:asciiTheme="minorEastAsia" w:hAnsiTheme="minorEastAsia" w:cs="宋体"/>
                <w:kern w:val="0"/>
                <w:sz w:val="24"/>
                <w:szCs w:val="24"/>
              </w:rPr>
              <w:t xml:space="preserve">6. </w:t>
            </w:r>
            <w:r>
              <w:rPr>
                <w:rFonts w:asciiTheme="minorEastAsia" w:hAnsiTheme="minorEastAsia" w:cs="宋体" w:hint="eastAsia"/>
                <w:kern w:val="0"/>
                <w:sz w:val="24"/>
                <w:szCs w:val="24"/>
              </w:rPr>
              <w:t>考生体检工作在复试阶段组织进行，体检标准参照教育部、卫生部、中国残联印发的《普通高等学校招生体检工作指导意见》（教学〔</w:t>
            </w:r>
            <w:r>
              <w:rPr>
                <w:rFonts w:asciiTheme="minorEastAsia" w:hAnsiTheme="minorEastAsia" w:cs="宋体"/>
                <w:kern w:val="0"/>
                <w:sz w:val="24"/>
                <w:szCs w:val="24"/>
              </w:rPr>
              <w:t>2003</w:t>
            </w:r>
            <w:r>
              <w:rPr>
                <w:rFonts w:asciiTheme="minorEastAsia" w:hAnsiTheme="minorEastAsia" w:cs="宋体" w:hint="eastAsia"/>
                <w:kern w:val="0"/>
                <w:sz w:val="24"/>
                <w:szCs w:val="24"/>
              </w:rPr>
              <w:t>〕</w:t>
            </w:r>
            <w:r>
              <w:rPr>
                <w:rFonts w:asciiTheme="minorEastAsia" w:hAnsiTheme="minorEastAsia" w:cs="宋体"/>
                <w:kern w:val="0"/>
                <w:sz w:val="24"/>
                <w:szCs w:val="24"/>
              </w:rPr>
              <w:t>3</w:t>
            </w:r>
            <w:r>
              <w:rPr>
                <w:rFonts w:asciiTheme="minorEastAsia" w:hAnsiTheme="minorEastAsia" w:cs="宋体" w:hint="eastAsia"/>
                <w:kern w:val="0"/>
                <w:sz w:val="24"/>
                <w:szCs w:val="24"/>
              </w:rPr>
              <w:t>号）要求，按照《教育部办公厅</w:t>
            </w:r>
            <w:r>
              <w:rPr>
                <w:rFonts w:asciiTheme="minorEastAsia" w:hAnsiTheme="minorEastAsia" w:cs="宋体"/>
                <w:kern w:val="0"/>
                <w:sz w:val="24"/>
                <w:szCs w:val="24"/>
              </w:rPr>
              <w:t xml:space="preserve"> </w:t>
            </w:r>
            <w:r>
              <w:rPr>
                <w:rFonts w:asciiTheme="minorEastAsia" w:hAnsiTheme="minorEastAsia" w:cs="宋体" w:hint="eastAsia"/>
                <w:kern w:val="0"/>
                <w:sz w:val="24"/>
                <w:szCs w:val="24"/>
              </w:rPr>
              <w:t>卫生部办公厅关于普通高等学校招生学生入学身体检查取消乙肝项目检测有关问题的通知》（教学厅〔</w:t>
            </w:r>
            <w:r>
              <w:rPr>
                <w:rFonts w:asciiTheme="minorEastAsia" w:hAnsiTheme="minorEastAsia" w:cs="宋体"/>
                <w:kern w:val="0"/>
                <w:sz w:val="24"/>
                <w:szCs w:val="24"/>
              </w:rPr>
              <w:t>2010</w:t>
            </w:r>
            <w:r>
              <w:rPr>
                <w:rFonts w:asciiTheme="minorEastAsia" w:hAnsiTheme="minorEastAsia" w:cs="宋体" w:hint="eastAsia"/>
                <w:kern w:val="0"/>
                <w:sz w:val="24"/>
                <w:szCs w:val="24"/>
              </w:rPr>
              <w:t>〕</w:t>
            </w:r>
            <w:r>
              <w:rPr>
                <w:rFonts w:asciiTheme="minorEastAsia" w:hAnsiTheme="minorEastAsia" w:cs="宋体"/>
                <w:kern w:val="0"/>
                <w:sz w:val="24"/>
                <w:szCs w:val="24"/>
              </w:rPr>
              <w:t>2</w:t>
            </w:r>
            <w:r>
              <w:rPr>
                <w:rFonts w:asciiTheme="minorEastAsia" w:hAnsiTheme="minorEastAsia" w:cs="宋体" w:hint="eastAsia"/>
                <w:kern w:val="0"/>
                <w:sz w:val="24"/>
                <w:szCs w:val="24"/>
              </w:rPr>
              <w:t>号）规定，结合招生专业实际情况，提出我校体检要求。</w:t>
            </w:r>
          </w:p>
          <w:p w:rsidR="004669B7" w:rsidRDefault="00107BBB">
            <w:pPr>
              <w:widowControl/>
              <w:spacing w:line="360" w:lineRule="auto"/>
              <w:rPr>
                <w:rFonts w:asciiTheme="minorEastAsia" w:hAnsiTheme="minorEastAsia" w:cs="宋体"/>
                <w:kern w:val="0"/>
                <w:sz w:val="24"/>
                <w:szCs w:val="24"/>
              </w:rPr>
            </w:pPr>
            <w:r>
              <w:rPr>
                <w:rFonts w:asciiTheme="minorEastAsia" w:hAnsiTheme="minorEastAsia" w:cs="宋体"/>
                <w:kern w:val="0"/>
                <w:sz w:val="24"/>
                <w:szCs w:val="24"/>
              </w:rPr>
              <w:t xml:space="preserve">7. </w:t>
            </w:r>
            <w:r>
              <w:rPr>
                <w:rFonts w:asciiTheme="minorEastAsia" w:hAnsiTheme="minorEastAsia" w:cs="宋体" w:hint="eastAsia"/>
                <w:kern w:val="0"/>
                <w:sz w:val="24"/>
                <w:szCs w:val="24"/>
              </w:rPr>
              <w:t>复试通知书、复试成绩查询请考生登陆我校研究生招生信息网。</w:t>
            </w:r>
          </w:p>
          <w:p w:rsidR="004669B7" w:rsidRDefault="00107BBB">
            <w:pPr>
              <w:widowControl/>
              <w:spacing w:line="360" w:lineRule="auto"/>
              <w:rPr>
                <w:rFonts w:asciiTheme="minorEastAsia" w:hAnsiTheme="minorEastAsia" w:cs="宋体"/>
                <w:b/>
                <w:kern w:val="0"/>
                <w:sz w:val="24"/>
                <w:szCs w:val="24"/>
              </w:rPr>
            </w:pPr>
            <w:r>
              <w:rPr>
                <w:rFonts w:asciiTheme="minorEastAsia" w:hAnsiTheme="minorEastAsia" w:cs="宋体" w:hint="eastAsia"/>
                <w:b/>
                <w:kern w:val="0"/>
                <w:sz w:val="24"/>
                <w:szCs w:val="24"/>
              </w:rPr>
              <w:t>七、调剂</w:t>
            </w:r>
          </w:p>
          <w:p w:rsidR="004669B7" w:rsidRDefault="00107BBB">
            <w:pPr>
              <w:widowControl/>
              <w:spacing w:line="360" w:lineRule="auto"/>
              <w:rPr>
                <w:rFonts w:asciiTheme="minorEastAsia" w:hAnsiTheme="minorEastAsia" w:cs="宋体"/>
                <w:kern w:val="0"/>
                <w:sz w:val="24"/>
                <w:szCs w:val="24"/>
              </w:rPr>
            </w:pPr>
            <w:r>
              <w:rPr>
                <w:rFonts w:asciiTheme="minorEastAsia" w:hAnsiTheme="minorEastAsia" w:cs="宋体"/>
                <w:kern w:val="0"/>
                <w:sz w:val="24"/>
                <w:szCs w:val="24"/>
              </w:rPr>
              <w:t xml:space="preserve">1. </w:t>
            </w:r>
            <w:r>
              <w:rPr>
                <w:rFonts w:asciiTheme="minorEastAsia" w:hAnsiTheme="minorEastAsia" w:cs="宋体" w:hint="eastAsia"/>
                <w:kern w:val="0"/>
                <w:sz w:val="24"/>
                <w:szCs w:val="24"/>
              </w:rPr>
              <w:t>我校按教育部有关政策确定并公布本单位调剂工作的具体要求、程序、复试录取办法及调剂录取名单。考生届时可关注</w:t>
            </w:r>
            <w:proofErr w:type="gramStart"/>
            <w:r>
              <w:rPr>
                <w:rFonts w:asciiTheme="minorEastAsia" w:hAnsiTheme="minorEastAsia" w:cs="宋体" w:hint="eastAsia"/>
                <w:kern w:val="0"/>
                <w:sz w:val="24"/>
                <w:szCs w:val="24"/>
              </w:rPr>
              <w:t>研</w:t>
            </w:r>
            <w:proofErr w:type="gramEnd"/>
            <w:r>
              <w:rPr>
                <w:rFonts w:asciiTheme="minorEastAsia" w:hAnsiTheme="minorEastAsia" w:cs="宋体" w:hint="eastAsia"/>
                <w:kern w:val="0"/>
                <w:sz w:val="24"/>
                <w:szCs w:val="24"/>
              </w:rPr>
              <w:t>招网</w:t>
            </w:r>
            <w:r>
              <w:rPr>
                <w:rFonts w:asciiTheme="minorEastAsia" w:hAnsiTheme="minorEastAsia" w:cs="宋体"/>
                <w:kern w:val="0"/>
                <w:sz w:val="24"/>
                <w:szCs w:val="24"/>
              </w:rPr>
              <w:t>“</w:t>
            </w:r>
            <w:r>
              <w:rPr>
                <w:rFonts w:asciiTheme="minorEastAsia" w:hAnsiTheme="minorEastAsia" w:cs="宋体"/>
                <w:kern w:val="0"/>
                <w:sz w:val="24"/>
                <w:szCs w:val="24"/>
              </w:rPr>
              <w:t>全国硕士生招生调剂服务系统</w:t>
            </w:r>
            <w:r>
              <w:rPr>
                <w:rFonts w:asciiTheme="minorEastAsia" w:hAnsiTheme="minorEastAsia" w:cs="宋体"/>
                <w:kern w:val="0"/>
                <w:sz w:val="24"/>
                <w:szCs w:val="24"/>
              </w:rPr>
              <w:t>”</w:t>
            </w:r>
            <w:r>
              <w:rPr>
                <w:rFonts w:asciiTheme="minorEastAsia" w:hAnsiTheme="minorEastAsia" w:cs="宋体"/>
                <w:kern w:val="0"/>
                <w:sz w:val="24"/>
                <w:szCs w:val="24"/>
              </w:rPr>
              <w:t>和我校网站上关于调剂的相关通知了解我校</w:t>
            </w:r>
            <w:proofErr w:type="gramStart"/>
            <w:r>
              <w:rPr>
                <w:rFonts w:asciiTheme="minorEastAsia" w:hAnsiTheme="minorEastAsia" w:cs="宋体"/>
                <w:kern w:val="0"/>
                <w:sz w:val="24"/>
                <w:szCs w:val="24"/>
              </w:rPr>
              <w:t>计划余额</w:t>
            </w:r>
            <w:proofErr w:type="gramEnd"/>
            <w:r>
              <w:rPr>
                <w:rFonts w:asciiTheme="minorEastAsia" w:hAnsiTheme="minorEastAsia" w:cs="宋体"/>
                <w:kern w:val="0"/>
                <w:sz w:val="24"/>
                <w:szCs w:val="24"/>
              </w:rPr>
              <w:t>信息及调剂要求。</w:t>
            </w:r>
          </w:p>
          <w:p w:rsidR="004669B7" w:rsidRDefault="00107BBB">
            <w:pPr>
              <w:widowControl/>
              <w:spacing w:line="360" w:lineRule="auto"/>
              <w:rPr>
                <w:rFonts w:asciiTheme="minorEastAsia" w:hAnsiTheme="minorEastAsia" w:cs="宋体"/>
                <w:kern w:val="0"/>
                <w:sz w:val="24"/>
                <w:szCs w:val="24"/>
              </w:rPr>
            </w:pPr>
            <w:r>
              <w:rPr>
                <w:rFonts w:asciiTheme="minorEastAsia" w:hAnsiTheme="minorEastAsia" w:cs="宋体"/>
                <w:kern w:val="0"/>
                <w:sz w:val="24"/>
                <w:szCs w:val="24"/>
              </w:rPr>
              <w:t xml:space="preserve">2. </w:t>
            </w:r>
            <w:r>
              <w:rPr>
                <w:rFonts w:asciiTheme="minorEastAsia" w:hAnsiTheme="minorEastAsia" w:cs="宋体" w:hint="eastAsia"/>
                <w:kern w:val="0"/>
                <w:sz w:val="24"/>
                <w:szCs w:val="24"/>
              </w:rPr>
              <w:t>未被我校拟录取的考生，达到教育部规定的复试基本要求，可以联系其他招生单位进行调剂复试及录取。自</w:t>
            </w:r>
            <w:r>
              <w:rPr>
                <w:rFonts w:asciiTheme="minorEastAsia" w:hAnsiTheme="minorEastAsia" w:cs="宋体"/>
                <w:kern w:val="0"/>
                <w:sz w:val="24"/>
                <w:szCs w:val="24"/>
              </w:rPr>
              <w:t>2014</w:t>
            </w:r>
            <w:r>
              <w:rPr>
                <w:rFonts w:asciiTheme="minorEastAsia" w:hAnsiTheme="minorEastAsia" w:cs="宋体" w:hint="eastAsia"/>
                <w:kern w:val="0"/>
                <w:sz w:val="24"/>
                <w:szCs w:val="24"/>
              </w:rPr>
              <w:t>年起，我校不再向考生的拟调剂院校提供自命题科目试卷等相关材料。</w:t>
            </w:r>
          </w:p>
          <w:p w:rsidR="004669B7" w:rsidRDefault="00107BBB">
            <w:pPr>
              <w:widowControl/>
              <w:spacing w:line="360" w:lineRule="auto"/>
              <w:rPr>
                <w:rFonts w:asciiTheme="minorEastAsia" w:hAnsiTheme="minorEastAsia" w:cs="宋体"/>
                <w:b/>
                <w:kern w:val="0"/>
                <w:sz w:val="24"/>
                <w:szCs w:val="24"/>
              </w:rPr>
            </w:pPr>
            <w:r>
              <w:rPr>
                <w:rFonts w:asciiTheme="minorEastAsia" w:hAnsiTheme="minorEastAsia" w:cs="宋体" w:hint="eastAsia"/>
                <w:b/>
                <w:kern w:val="0"/>
                <w:sz w:val="24"/>
                <w:szCs w:val="24"/>
              </w:rPr>
              <w:t>八、录取</w:t>
            </w:r>
          </w:p>
          <w:p w:rsidR="004669B7" w:rsidRDefault="00107BBB">
            <w:pPr>
              <w:widowControl/>
              <w:spacing w:line="360" w:lineRule="auto"/>
              <w:rPr>
                <w:rFonts w:asciiTheme="minorEastAsia" w:hAnsiTheme="minorEastAsia" w:cs="宋体"/>
                <w:kern w:val="0"/>
                <w:sz w:val="24"/>
                <w:szCs w:val="24"/>
              </w:rPr>
            </w:pPr>
            <w:r>
              <w:rPr>
                <w:rFonts w:asciiTheme="minorEastAsia" w:hAnsiTheme="minorEastAsia" w:cs="宋体"/>
                <w:kern w:val="0"/>
                <w:sz w:val="24"/>
                <w:szCs w:val="24"/>
              </w:rPr>
              <w:t xml:space="preserve">1. </w:t>
            </w:r>
            <w:r>
              <w:rPr>
                <w:rFonts w:asciiTheme="minorEastAsia" w:hAnsiTheme="minorEastAsia" w:cs="宋体" w:hint="eastAsia"/>
                <w:kern w:val="0"/>
                <w:sz w:val="24"/>
                <w:szCs w:val="24"/>
              </w:rPr>
              <w:t>学校按照教育部有关招生录取政策规定及各省级教育招生考试机构的补充规定，根据我校招生计划、复试录取办法以及考生初试和复试成绩、思想政治表现、身心健康状况等择优确定拟录取名单。</w:t>
            </w:r>
          </w:p>
          <w:p w:rsidR="004669B7" w:rsidRDefault="00107BBB">
            <w:pPr>
              <w:widowControl/>
              <w:spacing w:line="360" w:lineRule="auto"/>
              <w:rPr>
                <w:rFonts w:asciiTheme="minorEastAsia" w:hAnsiTheme="minorEastAsia" w:cs="宋体"/>
                <w:kern w:val="0"/>
                <w:sz w:val="24"/>
                <w:szCs w:val="24"/>
              </w:rPr>
            </w:pPr>
            <w:r>
              <w:rPr>
                <w:rFonts w:asciiTheme="minorEastAsia" w:hAnsiTheme="minorEastAsia" w:cs="宋体"/>
                <w:kern w:val="0"/>
                <w:sz w:val="24"/>
                <w:szCs w:val="24"/>
              </w:rPr>
              <w:t xml:space="preserve">2. </w:t>
            </w:r>
            <w:r>
              <w:rPr>
                <w:rFonts w:asciiTheme="minorEastAsia" w:hAnsiTheme="minorEastAsia" w:cs="宋体" w:hint="eastAsia"/>
                <w:kern w:val="0"/>
                <w:sz w:val="24"/>
                <w:szCs w:val="24"/>
              </w:rPr>
              <w:t>定向就业研究生应在被录取前就培养事宜与学校、本人所</w:t>
            </w:r>
            <w:r>
              <w:rPr>
                <w:rFonts w:asciiTheme="minorEastAsia" w:hAnsiTheme="minorEastAsia" w:cs="宋体" w:hint="eastAsia"/>
                <w:kern w:val="0"/>
                <w:sz w:val="24"/>
                <w:szCs w:val="24"/>
              </w:rPr>
              <w:t>在单位分别</w:t>
            </w:r>
            <w:proofErr w:type="gramStart"/>
            <w:r>
              <w:rPr>
                <w:rFonts w:asciiTheme="minorEastAsia" w:hAnsiTheme="minorEastAsia" w:cs="宋体" w:hint="eastAsia"/>
                <w:kern w:val="0"/>
                <w:sz w:val="24"/>
                <w:szCs w:val="24"/>
              </w:rPr>
              <w:t>签定</w:t>
            </w:r>
            <w:proofErr w:type="gramEnd"/>
            <w:r>
              <w:rPr>
                <w:rFonts w:asciiTheme="minorEastAsia" w:hAnsiTheme="minorEastAsia" w:cs="宋体" w:hint="eastAsia"/>
                <w:kern w:val="0"/>
                <w:sz w:val="24"/>
                <w:szCs w:val="24"/>
              </w:rPr>
              <w:t>定向就业合同。</w:t>
            </w:r>
          </w:p>
          <w:p w:rsidR="004669B7" w:rsidRDefault="00107BBB">
            <w:pPr>
              <w:widowControl/>
              <w:spacing w:line="360" w:lineRule="auto"/>
              <w:rPr>
                <w:rFonts w:asciiTheme="minorEastAsia" w:hAnsiTheme="minorEastAsia" w:cs="宋体"/>
                <w:kern w:val="0"/>
                <w:sz w:val="24"/>
                <w:szCs w:val="24"/>
              </w:rPr>
            </w:pPr>
            <w:r>
              <w:rPr>
                <w:rFonts w:asciiTheme="minorEastAsia" w:hAnsiTheme="minorEastAsia" w:cs="宋体" w:hint="eastAsia"/>
                <w:kern w:val="0"/>
                <w:sz w:val="24"/>
                <w:szCs w:val="24"/>
              </w:rPr>
              <w:t>全日制定向就业研究生录取时，须就培养事宜与学校、本人所在单位签订全日制定向就业合同；非全日制定向就业研究生录取时，须就培养事宜与学校、本人所在单位签订非全日制定向就业合同。</w:t>
            </w:r>
          </w:p>
          <w:p w:rsidR="004669B7" w:rsidRDefault="00107BBB">
            <w:pPr>
              <w:widowControl/>
              <w:spacing w:line="360" w:lineRule="auto"/>
              <w:rPr>
                <w:rFonts w:asciiTheme="minorEastAsia" w:hAnsiTheme="minorEastAsia" w:cs="宋体"/>
                <w:kern w:val="0"/>
                <w:sz w:val="24"/>
                <w:szCs w:val="24"/>
              </w:rPr>
            </w:pPr>
            <w:r>
              <w:rPr>
                <w:rFonts w:asciiTheme="minorEastAsia" w:hAnsiTheme="minorEastAsia" w:cs="宋体" w:hint="eastAsia"/>
                <w:kern w:val="0"/>
                <w:sz w:val="24"/>
                <w:szCs w:val="24"/>
              </w:rPr>
              <w:t>考生因报考硕士研究生与所在单位产生的问题由考生自行处理。若因此造成考生不能复试或无法录取，学校不承担责任。</w:t>
            </w:r>
          </w:p>
          <w:p w:rsidR="004669B7" w:rsidRDefault="00107BBB">
            <w:pPr>
              <w:widowControl/>
              <w:spacing w:line="360" w:lineRule="auto"/>
              <w:rPr>
                <w:rFonts w:asciiTheme="minorEastAsia" w:hAnsiTheme="minorEastAsia" w:cs="宋体"/>
                <w:kern w:val="0"/>
                <w:sz w:val="24"/>
                <w:szCs w:val="24"/>
              </w:rPr>
            </w:pPr>
            <w:r>
              <w:rPr>
                <w:rFonts w:asciiTheme="minorEastAsia" w:hAnsiTheme="minorEastAsia" w:cs="宋体"/>
                <w:kern w:val="0"/>
                <w:sz w:val="24"/>
                <w:szCs w:val="24"/>
              </w:rPr>
              <w:lastRenderedPageBreak/>
              <w:t xml:space="preserve">3. </w:t>
            </w:r>
            <w:r>
              <w:rPr>
                <w:rFonts w:asciiTheme="minorEastAsia" w:hAnsiTheme="minorEastAsia" w:cs="宋体" w:hint="eastAsia"/>
                <w:kern w:val="0"/>
                <w:sz w:val="24"/>
                <w:szCs w:val="24"/>
              </w:rPr>
              <w:t>被录取的新生，经考生本人申请和我校同意后可以保留入学资格，工作</w:t>
            </w:r>
            <w:r>
              <w:rPr>
                <w:rFonts w:asciiTheme="minorEastAsia" w:hAnsiTheme="minorEastAsia" w:cs="宋体"/>
                <w:kern w:val="0"/>
                <w:sz w:val="24"/>
                <w:szCs w:val="24"/>
              </w:rPr>
              <w:t>1</w:t>
            </w:r>
            <w:r>
              <w:rPr>
                <w:rFonts w:asciiTheme="minorEastAsia" w:hAnsiTheme="minorEastAsia" w:cs="宋体" w:hint="eastAsia"/>
                <w:kern w:val="0"/>
                <w:sz w:val="24"/>
                <w:szCs w:val="24"/>
              </w:rPr>
              <w:t>至</w:t>
            </w:r>
            <w:r>
              <w:rPr>
                <w:rFonts w:asciiTheme="minorEastAsia" w:hAnsiTheme="minorEastAsia" w:cs="宋体"/>
                <w:kern w:val="0"/>
                <w:sz w:val="24"/>
                <w:szCs w:val="24"/>
              </w:rPr>
              <w:t>2</w:t>
            </w:r>
            <w:r>
              <w:rPr>
                <w:rFonts w:asciiTheme="minorEastAsia" w:hAnsiTheme="minorEastAsia" w:cs="宋体" w:hint="eastAsia"/>
                <w:kern w:val="0"/>
                <w:sz w:val="24"/>
                <w:szCs w:val="24"/>
              </w:rPr>
              <w:t>年，再入学学习。录取为保留入学资格的考生纳入我校当年的招生计划。</w:t>
            </w:r>
          </w:p>
          <w:p w:rsidR="004669B7" w:rsidRDefault="00107BBB">
            <w:pPr>
              <w:widowControl/>
              <w:spacing w:line="360" w:lineRule="auto"/>
              <w:rPr>
                <w:rFonts w:asciiTheme="minorEastAsia" w:hAnsiTheme="minorEastAsia" w:cs="宋体"/>
                <w:kern w:val="0"/>
                <w:sz w:val="24"/>
                <w:szCs w:val="24"/>
              </w:rPr>
            </w:pPr>
            <w:r>
              <w:rPr>
                <w:rFonts w:asciiTheme="minorEastAsia" w:hAnsiTheme="minorEastAsia" w:cs="宋体"/>
                <w:kern w:val="0"/>
                <w:sz w:val="24"/>
                <w:szCs w:val="24"/>
              </w:rPr>
              <w:t xml:space="preserve">4. </w:t>
            </w:r>
            <w:r>
              <w:rPr>
                <w:rFonts w:asciiTheme="minorEastAsia" w:hAnsiTheme="minorEastAsia" w:cs="宋体" w:hint="eastAsia"/>
                <w:kern w:val="0"/>
                <w:sz w:val="24"/>
                <w:szCs w:val="24"/>
              </w:rPr>
              <w:t>应届本科毕业生及自学考试和网络教育届时可毕业本科生考生</w:t>
            </w:r>
            <w:r>
              <w:rPr>
                <w:rFonts w:asciiTheme="minorEastAsia" w:hAnsiTheme="minorEastAsia" w:cs="宋体" w:hint="eastAsia"/>
                <w:kern w:val="0"/>
                <w:sz w:val="24"/>
                <w:szCs w:val="24"/>
              </w:rPr>
              <w:t>，入学时未取得国家承认学历的本科毕业证书者，取消录取资格。</w:t>
            </w:r>
          </w:p>
          <w:p w:rsidR="004669B7" w:rsidRDefault="00107BBB">
            <w:pPr>
              <w:widowControl/>
              <w:spacing w:line="360" w:lineRule="auto"/>
              <w:rPr>
                <w:rFonts w:asciiTheme="minorEastAsia" w:hAnsiTheme="minorEastAsia" w:cs="宋体"/>
                <w:b/>
                <w:kern w:val="0"/>
                <w:sz w:val="24"/>
                <w:szCs w:val="24"/>
              </w:rPr>
            </w:pPr>
            <w:r>
              <w:rPr>
                <w:rFonts w:asciiTheme="minorEastAsia" w:hAnsiTheme="minorEastAsia" w:cs="宋体" w:hint="eastAsia"/>
                <w:b/>
                <w:kern w:val="0"/>
                <w:sz w:val="24"/>
                <w:szCs w:val="24"/>
              </w:rPr>
              <w:t>九、</w:t>
            </w:r>
            <w:proofErr w:type="gramStart"/>
            <w:r>
              <w:rPr>
                <w:rFonts w:asciiTheme="minorEastAsia" w:hAnsiTheme="minorEastAsia" w:cs="宋体" w:hint="eastAsia"/>
                <w:b/>
                <w:kern w:val="0"/>
                <w:sz w:val="24"/>
                <w:szCs w:val="24"/>
              </w:rPr>
              <w:t>学费及奖助学金</w:t>
            </w:r>
            <w:proofErr w:type="gramEnd"/>
          </w:p>
          <w:p w:rsidR="004669B7" w:rsidRDefault="00107BBB">
            <w:pPr>
              <w:widowControl/>
              <w:spacing w:line="360" w:lineRule="auto"/>
              <w:rPr>
                <w:rFonts w:asciiTheme="minorEastAsia" w:hAnsiTheme="minorEastAsia" w:cs="宋体"/>
                <w:kern w:val="0"/>
                <w:sz w:val="24"/>
                <w:szCs w:val="24"/>
              </w:rPr>
            </w:pPr>
            <w:r>
              <w:rPr>
                <w:rFonts w:asciiTheme="minorEastAsia" w:hAnsiTheme="minorEastAsia" w:cs="宋体"/>
                <w:kern w:val="0"/>
                <w:sz w:val="24"/>
                <w:szCs w:val="24"/>
              </w:rPr>
              <w:t xml:space="preserve">1. </w:t>
            </w:r>
            <w:r>
              <w:rPr>
                <w:rFonts w:asciiTheme="minorEastAsia" w:hAnsiTheme="minorEastAsia" w:cs="宋体" w:hint="eastAsia"/>
                <w:kern w:val="0"/>
                <w:sz w:val="24"/>
                <w:szCs w:val="24"/>
              </w:rPr>
              <w:t>我校全面实行研究生教育收费制度，向所有纳入研究生招生计划的研究生收取学费，不论录取类别是非定向就业还是定向就业、培养方式是全日制还是非全日制，学费标准均为</w:t>
            </w:r>
            <w:r>
              <w:rPr>
                <w:rFonts w:asciiTheme="minorEastAsia" w:hAnsiTheme="minorEastAsia" w:cs="宋体"/>
                <w:kern w:val="0"/>
                <w:sz w:val="24"/>
                <w:szCs w:val="24"/>
              </w:rPr>
              <w:t>10000</w:t>
            </w:r>
            <w:r>
              <w:rPr>
                <w:rFonts w:asciiTheme="minorEastAsia" w:hAnsiTheme="minorEastAsia" w:cs="宋体" w:hint="eastAsia"/>
                <w:kern w:val="0"/>
                <w:sz w:val="24"/>
                <w:szCs w:val="24"/>
              </w:rPr>
              <w:t>元</w:t>
            </w:r>
            <w:r>
              <w:rPr>
                <w:rFonts w:asciiTheme="minorEastAsia" w:hAnsiTheme="minorEastAsia" w:cs="宋体"/>
                <w:kern w:val="0"/>
                <w:sz w:val="24"/>
                <w:szCs w:val="24"/>
              </w:rPr>
              <w:t>/</w:t>
            </w:r>
            <w:r>
              <w:rPr>
                <w:rFonts w:asciiTheme="minorEastAsia" w:hAnsiTheme="minorEastAsia" w:cs="宋体" w:hint="eastAsia"/>
                <w:kern w:val="0"/>
                <w:sz w:val="24"/>
                <w:szCs w:val="24"/>
              </w:rPr>
              <w:t>年（收费标准若有调整，以北京市物价部门核准的收费标准为准），每学年第一学期开学报到时缴纳。书费、住宿费等杂费另计，住宿费约为</w:t>
            </w:r>
            <w:r>
              <w:rPr>
                <w:rFonts w:asciiTheme="minorEastAsia" w:hAnsiTheme="minorEastAsia" w:cs="宋体"/>
                <w:kern w:val="0"/>
                <w:sz w:val="24"/>
                <w:szCs w:val="24"/>
              </w:rPr>
              <w:t>4000</w:t>
            </w:r>
            <w:r>
              <w:rPr>
                <w:rFonts w:asciiTheme="minorEastAsia" w:hAnsiTheme="minorEastAsia" w:cs="宋体" w:hint="eastAsia"/>
                <w:kern w:val="0"/>
                <w:sz w:val="24"/>
                <w:szCs w:val="24"/>
              </w:rPr>
              <w:t>元</w:t>
            </w:r>
            <w:r>
              <w:rPr>
                <w:rFonts w:asciiTheme="minorEastAsia" w:hAnsiTheme="minorEastAsia" w:cs="宋体"/>
                <w:kern w:val="0"/>
                <w:sz w:val="24"/>
                <w:szCs w:val="24"/>
              </w:rPr>
              <w:t>/</w:t>
            </w:r>
            <w:r>
              <w:rPr>
                <w:rFonts w:asciiTheme="minorEastAsia" w:hAnsiTheme="minorEastAsia" w:cs="宋体" w:hint="eastAsia"/>
                <w:kern w:val="0"/>
                <w:sz w:val="24"/>
                <w:szCs w:val="24"/>
              </w:rPr>
              <w:t>年，住宿标准为</w:t>
            </w:r>
            <w:r>
              <w:rPr>
                <w:rFonts w:asciiTheme="minorEastAsia" w:hAnsiTheme="minorEastAsia" w:cs="宋体"/>
                <w:kern w:val="0"/>
                <w:sz w:val="24"/>
                <w:szCs w:val="24"/>
              </w:rPr>
              <w:t>2-3</w:t>
            </w:r>
            <w:r>
              <w:rPr>
                <w:rFonts w:asciiTheme="minorEastAsia" w:hAnsiTheme="minorEastAsia" w:cs="宋体" w:hint="eastAsia"/>
                <w:kern w:val="0"/>
                <w:sz w:val="24"/>
                <w:szCs w:val="24"/>
              </w:rPr>
              <w:t>人间。</w:t>
            </w:r>
          </w:p>
          <w:p w:rsidR="004669B7" w:rsidRDefault="00107BBB">
            <w:pPr>
              <w:widowControl/>
              <w:spacing w:line="360" w:lineRule="auto"/>
              <w:rPr>
                <w:rFonts w:asciiTheme="minorEastAsia" w:hAnsiTheme="minorEastAsia" w:cs="宋体"/>
                <w:kern w:val="0"/>
                <w:sz w:val="24"/>
                <w:szCs w:val="24"/>
              </w:rPr>
            </w:pPr>
            <w:r>
              <w:rPr>
                <w:rFonts w:asciiTheme="minorEastAsia" w:hAnsiTheme="minorEastAsia" w:cs="宋体"/>
                <w:kern w:val="0"/>
                <w:sz w:val="24"/>
                <w:szCs w:val="24"/>
              </w:rPr>
              <w:t xml:space="preserve">2. </w:t>
            </w:r>
            <w:r>
              <w:rPr>
                <w:rFonts w:asciiTheme="minorEastAsia" w:hAnsiTheme="minorEastAsia" w:cs="宋体" w:hint="eastAsia"/>
                <w:kern w:val="0"/>
                <w:sz w:val="24"/>
                <w:szCs w:val="24"/>
              </w:rPr>
              <w:t>根据北京市财政局、北京市教育委员会制定的《北京市研究生国家奖学金、学业奖学金、国家助学金</w:t>
            </w:r>
            <w:r>
              <w:rPr>
                <w:rFonts w:asciiTheme="minorEastAsia" w:hAnsiTheme="minorEastAsia" w:cs="宋体" w:hint="eastAsia"/>
                <w:kern w:val="0"/>
                <w:sz w:val="24"/>
                <w:szCs w:val="24"/>
              </w:rPr>
              <w:t>管理暂行办法》，我校研究生设置有国家奖学金、学业奖学金和助学金，国家奖学金和学业奖学金按照奖学金评选办法进行评选，助学金面向非定向就业学生。同时，学院设置研究生</w:t>
            </w:r>
            <w:r>
              <w:rPr>
                <w:rFonts w:asciiTheme="minorEastAsia" w:hAnsiTheme="minorEastAsia" w:cs="宋体"/>
                <w:kern w:val="0"/>
                <w:sz w:val="24"/>
                <w:szCs w:val="24"/>
              </w:rPr>
              <w:t>“</w:t>
            </w:r>
            <w:r>
              <w:rPr>
                <w:rFonts w:asciiTheme="minorEastAsia" w:hAnsiTheme="minorEastAsia" w:cs="宋体"/>
                <w:kern w:val="0"/>
                <w:sz w:val="24"/>
                <w:szCs w:val="24"/>
              </w:rPr>
              <w:t>三助</w:t>
            </w:r>
            <w:r>
              <w:rPr>
                <w:rFonts w:asciiTheme="minorEastAsia" w:hAnsiTheme="minorEastAsia" w:cs="宋体"/>
                <w:kern w:val="0"/>
                <w:sz w:val="24"/>
                <w:szCs w:val="24"/>
              </w:rPr>
              <w:t>”</w:t>
            </w:r>
            <w:r>
              <w:rPr>
                <w:rFonts w:asciiTheme="minorEastAsia" w:hAnsiTheme="minorEastAsia" w:cs="宋体"/>
                <w:kern w:val="0"/>
                <w:sz w:val="24"/>
                <w:szCs w:val="24"/>
              </w:rPr>
              <w:t>岗位，为研究生提供勤工助学机会。</w:t>
            </w:r>
          </w:p>
          <w:p w:rsidR="004669B7" w:rsidRDefault="00107BBB">
            <w:pPr>
              <w:widowControl/>
              <w:spacing w:line="360" w:lineRule="auto"/>
              <w:jc w:val="center"/>
              <w:rPr>
                <w:rFonts w:asciiTheme="minorEastAsia" w:hAnsiTheme="minorEastAsia" w:cs="宋体"/>
                <w:kern w:val="0"/>
                <w:sz w:val="24"/>
                <w:szCs w:val="24"/>
              </w:rPr>
            </w:pPr>
            <w:r>
              <w:rPr>
                <w:rFonts w:asciiTheme="minorEastAsia" w:hAnsiTheme="minorEastAsia" w:cs="宋体"/>
                <w:kern w:val="0"/>
                <w:sz w:val="24"/>
                <w:szCs w:val="24"/>
              </w:rPr>
              <w:t>北京城市学院研究生奖助学金及科研经费资助体系</w:t>
            </w:r>
          </w:p>
          <w:p w:rsidR="004669B7" w:rsidRDefault="00107BBB">
            <w:pPr>
              <w:widowControl/>
              <w:spacing w:line="360" w:lineRule="auto"/>
              <w:jc w:val="center"/>
              <w:rPr>
                <w:rFonts w:asciiTheme="minorEastAsia" w:hAnsiTheme="minorEastAsia" w:cs="宋体"/>
                <w:kern w:val="0"/>
                <w:sz w:val="24"/>
                <w:szCs w:val="24"/>
              </w:rPr>
            </w:pPr>
            <w:r>
              <w:rPr>
                <w:rFonts w:asciiTheme="minorEastAsia" w:hAnsiTheme="minorEastAsia" w:cs="宋体"/>
                <w:noProof/>
                <w:kern w:val="0"/>
                <w:sz w:val="24"/>
                <w:szCs w:val="24"/>
              </w:rPr>
              <w:drawing>
                <wp:inline distT="0" distB="0" distL="0" distR="0">
                  <wp:extent cx="3192780" cy="2603500"/>
                  <wp:effectExtent l="0" t="0" r="7620" b="6350"/>
                  <wp:docPr id="17" name="图片 17" descr="http://zs.bcu.edu.cn/attach/2017/09/15/871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http://zs.bcu.edu.cn/attach/2017/09/15/87181.png"/>
                          <pic:cNvPicPr>
                            <a:picLocks noChangeAspect="1" noChangeArrowheads="1"/>
                          </pic:cNvPicPr>
                        </pic:nvPicPr>
                        <pic:blipFill>
                          <a:blip r:embed="rId9"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3192780" cy="2603500"/>
                          </a:xfrm>
                          <a:prstGeom prst="rect">
                            <a:avLst/>
                          </a:prstGeom>
                          <a:noFill/>
                          <a:ln>
                            <a:noFill/>
                          </a:ln>
                        </pic:spPr>
                      </pic:pic>
                    </a:graphicData>
                  </a:graphic>
                </wp:inline>
              </w:drawing>
            </w:r>
          </w:p>
          <w:p w:rsidR="004669B7" w:rsidRDefault="00107BBB">
            <w:pPr>
              <w:widowControl/>
              <w:spacing w:line="360" w:lineRule="auto"/>
              <w:jc w:val="center"/>
              <w:rPr>
                <w:rFonts w:asciiTheme="minorEastAsia" w:hAnsiTheme="minorEastAsia" w:cs="宋体"/>
                <w:kern w:val="0"/>
                <w:sz w:val="24"/>
                <w:szCs w:val="24"/>
              </w:rPr>
            </w:pPr>
            <w:r>
              <w:rPr>
                <w:rFonts w:asciiTheme="minorEastAsia" w:hAnsiTheme="minorEastAsia" w:cs="宋体" w:hint="eastAsia"/>
                <w:kern w:val="0"/>
                <w:sz w:val="24"/>
                <w:szCs w:val="24"/>
              </w:rPr>
              <w:t>（奖助金如有变化，以国家和我校最新政策为准）</w:t>
            </w:r>
          </w:p>
          <w:p w:rsidR="004669B7" w:rsidRDefault="004669B7">
            <w:pPr>
              <w:widowControl/>
              <w:spacing w:line="360" w:lineRule="auto"/>
              <w:rPr>
                <w:rFonts w:asciiTheme="minorEastAsia" w:hAnsiTheme="minorEastAsia" w:cs="宋体"/>
                <w:kern w:val="0"/>
                <w:sz w:val="24"/>
                <w:szCs w:val="24"/>
              </w:rPr>
            </w:pPr>
          </w:p>
          <w:p w:rsidR="004669B7" w:rsidRDefault="00107BBB">
            <w:pPr>
              <w:widowControl/>
              <w:spacing w:line="360" w:lineRule="auto"/>
              <w:rPr>
                <w:rFonts w:asciiTheme="minorEastAsia" w:hAnsiTheme="minorEastAsia" w:cs="宋体"/>
                <w:b/>
                <w:kern w:val="0"/>
                <w:sz w:val="24"/>
                <w:szCs w:val="24"/>
              </w:rPr>
            </w:pPr>
            <w:r>
              <w:rPr>
                <w:rFonts w:asciiTheme="minorEastAsia" w:hAnsiTheme="minorEastAsia" w:cs="宋体" w:hint="eastAsia"/>
                <w:b/>
                <w:kern w:val="0"/>
                <w:sz w:val="24"/>
                <w:szCs w:val="24"/>
              </w:rPr>
              <w:lastRenderedPageBreak/>
              <w:t>十、关于报考</w:t>
            </w:r>
            <w:r>
              <w:rPr>
                <w:rFonts w:asciiTheme="minorEastAsia" w:hAnsiTheme="minorEastAsia" w:cs="宋体"/>
                <w:b/>
                <w:kern w:val="0"/>
                <w:sz w:val="24"/>
                <w:szCs w:val="24"/>
              </w:rPr>
              <w:t>“</w:t>
            </w:r>
            <w:r>
              <w:rPr>
                <w:rFonts w:asciiTheme="minorEastAsia" w:hAnsiTheme="minorEastAsia" w:cs="宋体"/>
                <w:b/>
                <w:kern w:val="0"/>
                <w:sz w:val="24"/>
                <w:szCs w:val="24"/>
              </w:rPr>
              <w:t>退役大学生士兵</w:t>
            </w:r>
            <w:r>
              <w:rPr>
                <w:rFonts w:asciiTheme="minorEastAsia" w:hAnsiTheme="minorEastAsia" w:cs="宋体"/>
                <w:b/>
                <w:kern w:val="0"/>
                <w:sz w:val="24"/>
                <w:szCs w:val="24"/>
              </w:rPr>
              <w:t>”</w:t>
            </w:r>
            <w:r>
              <w:rPr>
                <w:rFonts w:asciiTheme="minorEastAsia" w:hAnsiTheme="minorEastAsia" w:cs="宋体" w:hint="eastAsia"/>
                <w:b/>
                <w:kern w:val="0"/>
                <w:sz w:val="24"/>
                <w:szCs w:val="24"/>
              </w:rPr>
              <w:t>专项硕士研究生计划</w:t>
            </w:r>
          </w:p>
          <w:p w:rsidR="004669B7" w:rsidRDefault="00107BBB">
            <w:pPr>
              <w:widowControl/>
              <w:spacing w:line="360" w:lineRule="auto"/>
              <w:rPr>
                <w:rFonts w:asciiTheme="minorEastAsia" w:hAnsiTheme="minorEastAsia" w:cs="宋体"/>
                <w:kern w:val="0"/>
                <w:sz w:val="24"/>
                <w:szCs w:val="24"/>
              </w:rPr>
            </w:pPr>
            <w:r>
              <w:rPr>
                <w:rFonts w:asciiTheme="minorEastAsia" w:hAnsiTheme="minorEastAsia" w:cs="宋体"/>
                <w:kern w:val="0"/>
                <w:sz w:val="24"/>
                <w:szCs w:val="24"/>
              </w:rPr>
              <w:t>“</w:t>
            </w:r>
            <w:r>
              <w:rPr>
                <w:rFonts w:asciiTheme="minorEastAsia" w:hAnsiTheme="minorEastAsia" w:cs="宋体"/>
                <w:kern w:val="0"/>
                <w:sz w:val="24"/>
                <w:szCs w:val="24"/>
              </w:rPr>
              <w:t>退役大学生士兵</w:t>
            </w:r>
            <w:r>
              <w:rPr>
                <w:rFonts w:asciiTheme="minorEastAsia" w:hAnsiTheme="minorEastAsia" w:cs="宋体"/>
                <w:kern w:val="0"/>
                <w:sz w:val="24"/>
                <w:szCs w:val="24"/>
              </w:rPr>
              <w:t>”</w:t>
            </w:r>
            <w:r>
              <w:rPr>
                <w:rFonts w:asciiTheme="minorEastAsia" w:hAnsiTheme="minorEastAsia" w:cs="宋体" w:hint="eastAsia"/>
                <w:kern w:val="0"/>
                <w:sz w:val="24"/>
                <w:szCs w:val="24"/>
              </w:rPr>
              <w:t>专项硕士研究生招生计划（以下简称</w:t>
            </w:r>
            <w:r>
              <w:rPr>
                <w:rFonts w:asciiTheme="minorEastAsia" w:hAnsiTheme="minorEastAsia" w:cs="宋体"/>
                <w:kern w:val="0"/>
                <w:sz w:val="24"/>
                <w:szCs w:val="24"/>
              </w:rPr>
              <w:t>“</w:t>
            </w:r>
            <w:r>
              <w:rPr>
                <w:rFonts w:asciiTheme="minorEastAsia" w:hAnsiTheme="minorEastAsia" w:cs="宋体"/>
                <w:kern w:val="0"/>
                <w:sz w:val="24"/>
                <w:szCs w:val="24"/>
              </w:rPr>
              <w:t>退役大学生士兵计划</w:t>
            </w:r>
            <w:r>
              <w:rPr>
                <w:rFonts w:asciiTheme="minorEastAsia" w:hAnsiTheme="minorEastAsia" w:cs="宋体"/>
                <w:kern w:val="0"/>
                <w:sz w:val="24"/>
                <w:szCs w:val="24"/>
              </w:rPr>
              <w:t>”</w:t>
            </w:r>
            <w:r>
              <w:rPr>
                <w:rFonts w:asciiTheme="minorEastAsia" w:hAnsiTheme="minorEastAsia" w:cs="宋体"/>
                <w:kern w:val="0"/>
                <w:sz w:val="24"/>
                <w:szCs w:val="24"/>
              </w:rPr>
              <w:t>）</w:t>
            </w:r>
            <w:r>
              <w:rPr>
                <w:rFonts w:asciiTheme="minorEastAsia" w:hAnsiTheme="minorEastAsia" w:cs="宋体" w:hint="eastAsia"/>
                <w:kern w:val="0"/>
                <w:sz w:val="24"/>
                <w:szCs w:val="24"/>
              </w:rPr>
              <w:t>招生工作是全国硕士研究生招生工作的一部分，我校根据《</w:t>
            </w:r>
            <w:r>
              <w:rPr>
                <w:rFonts w:asciiTheme="minorEastAsia" w:hAnsiTheme="minorEastAsia" w:cs="宋体"/>
                <w:kern w:val="0"/>
                <w:sz w:val="24"/>
                <w:szCs w:val="24"/>
              </w:rPr>
              <w:t>2018</w:t>
            </w:r>
            <w:r>
              <w:rPr>
                <w:rFonts w:asciiTheme="minorEastAsia" w:hAnsiTheme="minorEastAsia" w:cs="宋体" w:hint="eastAsia"/>
                <w:kern w:val="0"/>
                <w:sz w:val="24"/>
                <w:szCs w:val="24"/>
              </w:rPr>
              <w:t>年全国硕士研究生招生工作管理规定》、《关于做好</w:t>
            </w:r>
            <w:r>
              <w:rPr>
                <w:rFonts w:asciiTheme="minorEastAsia" w:hAnsiTheme="minorEastAsia" w:cs="宋体"/>
                <w:kern w:val="0"/>
                <w:sz w:val="24"/>
                <w:szCs w:val="24"/>
              </w:rPr>
              <w:t>2018</w:t>
            </w:r>
            <w:r>
              <w:rPr>
                <w:rFonts w:asciiTheme="minorEastAsia" w:hAnsiTheme="minorEastAsia" w:cs="宋体" w:hint="eastAsia"/>
                <w:kern w:val="0"/>
                <w:sz w:val="24"/>
                <w:szCs w:val="24"/>
              </w:rPr>
              <w:t>年</w:t>
            </w:r>
            <w:r>
              <w:rPr>
                <w:rFonts w:asciiTheme="minorEastAsia" w:hAnsiTheme="minorEastAsia" w:cs="宋体"/>
                <w:kern w:val="0"/>
                <w:sz w:val="24"/>
                <w:szCs w:val="24"/>
              </w:rPr>
              <w:t>“</w:t>
            </w:r>
            <w:r>
              <w:rPr>
                <w:rFonts w:asciiTheme="minorEastAsia" w:hAnsiTheme="minorEastAsia" w:cs="宋体"/>
                <w:kern w:val="0"/>
                <w:sz w:val="24"/>
                <w:szCs w:val="24"/>
              </w:rPr>
              <w:t>退役大学生士兵</w:t>
            </w:r>
            <w:r>
              <w:rPr>
                <w:rFonts w:asciiTheme="minorEastAsia" w:hAnsiTheme="minorEastAsia" w:cs="宋体"/>
                <w:kern w:val="0"/>
                <w:sz w:val="24"/>
                <w:szCs w:val="24"/>
              </w:rPr>
              <w:t>”</w:t>
            </w:r>
            <w:r>
              <w:rPr>
                <w:rFonts w:asciiTheme="minorEastAsia" w:hAnsiTheme="minorEastAsia" w:cs="宋体"/>
                <w:kern w:val="0"/>
                <w:sz w:val="24"/>
                <w:szCs w:val="24"/>
              </w:rPr>
              <w:t>专项硕士研究生招生计划招生工作的通知》等文件，按照</w:t>
            </w:r>
            <w:r>
              <w:rPr>
                <w:rFonts w:asciiTheme="minorEastAsia" w:hAnsiTheme="minorEastAsia" w:cs="宋体"/>
                <w:kern w:val="0"/>
                <w:sz w:val="24"/>
                <w:szCs w:val="24"/>
              </w:rPr>
              <w:t>“</w:t>
            </w:r>
            <w:r>
              <w:rPr>
                <w:rFonts w:asciiTheme="minorEastAsia" w:hAnsiTheme="minorEastAsia" w:cs="宋体"/>
                <w:kern w:val="0"/>
                <w:sz w:val="24"/>
                <w:szCs w:val="24"/>
              </w:rPr>
              <w:t>自愿报名、统一招考、自主划线、择优录取、严格规范、公平公正</w:t>
            </w:r>
            <w:r>
              <w:rPr>
                <w:rFonts w:asciiTheme="minorEastAsia" w:hAnsiTheme="minorEastAsia" w:cs="宋体"/>
                <w:kern w:val="0"/>
                <w:sz w:val="24"/>
                <w:szCs w:val="24"/>
              </w:rPr>
              <w:t>”</w:t>
            </w:r>
            <w:r>
              <w:rPr>
                <w:rFonts w:asciiTheme="minorEastAsia" w:hAnsiTheme="minorEastAsia" w:cs="宋体"/>
                <w:kern w:val="0"/>
                <w:sz w:val="24"/>
                <w:szCs w:val="24"/>
              </w:rPr>
              <w:t>的原则开展招生工作。</w:t>
            </w:r>
          </w:p>
          <w:p w:rsidR="004669B7" w:rsidRDefault="00107BBB">
            <w:pPr>
              <w:widowControl/>
              <w:spacing w:line="360" w:lineRule="auto"/>
              <w:rPr>
                <w:rFonts w:asciiTheme="minorEastAsia" w:hAnsiTheme="minorEastAsia" w:cs="宋体"/>
                <w:kern w:val="0"/>
                <w:sz w:val="24"/>
                <w:szCs w:val="24"/>
              </w:rPr>
            </w:pPr>
            <w:r>
              <w:rPr>
                <w:rFonts w:asciiTheme="minorEastAsia" w:hAnsiTheme="minorEastAsia" w:cs="宋体" w:hint="eastAsia"/>
                <w:kern w:val="0"/>
                <w:sz w:val="24"/>
                <w:szCs w:val="24"/>
              </w:rPr>
              <w:t>（一）招生报名</w:t>
            </w:r>
          </w:p>
          <w:p w:rsidR="004669B7" w:rsidRDefault="00107BBB">
            <w:pPr>
              <w:widowControl/>
              <w:spacing w:line="360" w:lineRule="auto"/>
              <w:rPr>
                <w:rFonts w:asciiTheme="minorEastAsia" w:hAnsiTheme="minorEastAsia" w:cs="宋体"/>
                <w:kern w:val="0"/>
                <w:sz w:val="24"/>
                <w:szCs w:val="24"/>
              </w:rPr>
            </w:pPr>
            <w:r>
              <w:rPr>
                <w:rFonts w:asciiTheme="minorEastAsia" w:hAnsiTheme="minorEastAsia" w:cs="宋体"/>
                <w:kern w:val="0"/>
                <w:sz w:val="24"/>
                <w:szCs w:val="24"/>
              </w:rPr>
              <w:t xml:space="preserve">1. </w:t>
            </w:r>
            <w:r>
              <w:rPr>
                <w:rFonts w:asciiTheme="minorEastAsia" w:hAnsiTheme="minorEastAsia" w:cs="宋体" w:hint="eastAsia"/>
                <w:kern w:val="0"/>
                <w:sz w:val="24"/>
                <w:szCs w:val="24"/>
              </w:rPr>
              <w:t>报考</w:t>
            </w:r>
            <w:r>
              <w:rPr>
                <w:rFonts w:asciiTheme="minorEastAsia" w:hAnsiTheme="minorEastAsia" w:cs="宋体"/>
                <w:kern w:val="0"/>
                <w:sz w:val="24"/>
                <w:szCs w:val="24"/>
              </w:rPr>
              <w:t>“</w:t>
            </w:r>
            <w:r>
              <w:rPr>
                <w:rFonts w:asciiTheme="minorEastAsia" w:hAnsiTheme="minorEastAsia" w:cs="宋体"/>
                <w:kern w:val="0"/>
                <w:sz w:val="24"/>
                <w:szCs w:val="24"/>
              </w:rPr>
              <w:t>退役大学生士兵计划</w:t>
            </w:r>
            <w:r>
              <w:rPr>
                <w:rFonts w:asciiTheme="minorEastAsia" w:hAnsiTheme="minorEastAsia" w:cs="宋体"/>
                <w:kern w:val="0"/>
                <w:sz w:val="24"/>
                <w:szCs w:val="24"/>
              </w:rPr>
              <w:t>”</w:t>
            </w:r>
            <w:r>
              <w:rPr>
                <w:rFonts w:asciiTheme="minorEastAsia" w:hAnsiTheme="minorEastAsia" w:cs="宋体"/>
                <w:kern w:val="0"/>
                <w:sz w:val="24"/>
                <w:szCs w:val="24"/>
              </w:rPr>
              <w:t>的考生，应为高等学校学生应征入伍退出现役，且符合硕士研究生报考条件者。</w:t>
            </w:r>
          </w:p>
          <w:p w:rsidR="004669B7" w:rsidRDefault="00107BBB">
            <w:pPr>
              <w:widowControl/>
              <w:spacing w:line="360" w:lineRule="auto"/>
              <w:rPr>
                <w:rFonts w:asciiTheme="minorEastAsia" w:hAnsiTheme="minorEastAsia" w:cs="宋体"/>
                <w:kern w:val="0"/>
                <w:sz w:val="24"/>
                <w:szCs w:val="24"/>
              </w:rPr>
            </w:pPr>
            <w:r>
              <w:rPr>
                <w:rFonts w:asciiTheme="minorEastAsia" w:hAnsiTheme="minorEastAsia" w:cs="宋体" w:hint="eastAsia"/>
                <w:kern w:val="0"/>
                <w:sz w:val="24"/>
                <w:szCs w:val="24"/>
              </w:rPr>
              <w:t>高等学校是指根据国家有关规定批准设立、实施高等学历教育的全日制公办普通高等学校、民办普通高等学校和独立学院（以下简称高校）。</w:t>
            </w:r>
          </w:p>
          <w:p w:rsidR="004669B7" w:rsidRDefault="00107BBB">
            <w:pPr>
              <w:widowControl/>
              <w:spacing w:line="360" w:lineRule="auto"/>
              <w:rPr>
                <w:rFonts w:asciiTheme="minorEastAsia" w:hAnsiTheme="minorEastAsia" w:cs="宋体"/>
                <w:kern w:val="0"/>
                <w:sz w:val="24"/>
                <w:szCs w:val="24"/>
              </w:rPr>
            </w:pPr>
            <w:r>
              <w:rPr>
                <w:rFonts w:asciiTheme="minorEastAsia" w:hAnsiTheme="minorEastAsia" w:cs="宋体" w:hint="eastAsia"/>
                <w:kern w:val="0"/>
                <w:sz w:val="24"/>
                <w:szCs w:val="24"/>
              </w:rPr>
              <w:t>高等学校学生是指高校全日制普通本专科（含高职）、研究生、第二学士学位的应（往）届毕业生、在校生和入学新生，以及成人高校招收的普通本专科（高职）应（往）届毕业生、在校生和入学新生。</w:t>
            </w:r>
          </w:p>
          <w:p w:rsidR="004669B7" w:rsidRDefault="00107BBB">
            <w:pPr>
              <w:widowControl/>
              <w:spacing w:line="360" w:lineRule="auto"/>
              <w:rPr>
                <w:rFonts w:asciiTheme="minorEastAsia" w:hAnsiTheme="minorEastAsia" w:cs="宋体"/>
                <w:kern w:val="0"/>
                <w:sz w:val="24"/>
                <w:szCs w:val="24"/>
              </w:rPr>
            </w:pPr>
            <w:r>
              <w:rPr>
                <w:rFonts w:asciiTheme="minorEastAsia" w:hAnsiTheme="minorEastAsia" w:cs="宋体"/>
                <w:kern w:val="0"/>
                <w:sz w:val="24"/>
                <w:szCs w:val="24"/>
              </w:rPr>
              <w:t xml:space="preserve">2. </w:t>
            </w:r>
            <w:r>
              <w:rPr>
                <w:rFonts w:asciiTheme="minorEastAsia" w:hAnsiTheme="minorEastAsia" w:cs="宋体" w:hint="eastAsia"/>
                <w:kern w:val="0"/>
                <w:sz w:val="24"/>
                <w:szCs w:val="24"/>
              </w:rPr>
              <w:t>考生须按照研究生招生考试有关要求办理网上报名和现场确认手续。</w:t>
            </w:r>
          </w:p>
          <w:p w:rsidR="004669B7" w:rsidRDefault="00107BBB">
            <w:pPr>
              <w:widowControl/>
              <w:spacing w:line="360" w:lineRule="auto"/>
              <w:rPr>
                <w:rFonts w:asciiTheme="minorEastAsia" w:hAnsiTheme="minorEastAsia" w:cs="宋体"/>
                <w:kern w:val="0"/>
                <w:sz w:val="24"/>
                <w:szCs w:val="24"/>
              </w:rPr>
            </w:pPr>
            <w:r>
              <w:rPr>
                <w:rFonts w:asciiTheme="minorEastAsia" w:hAnsiTheme="minorEastAsia" w:cs="宋体" w:hint="eastAsia"/>
                <w:kern w:val="0"/>
                <w:sz w:val="24"/>
                <w:szCs w:val="24"/>
              </w:rPr>
              <w:t>考生网上报名时应按要求如实填报本人入学、入伍、退役等相关信息，现场确认时应提供本人《入伍批准书》和《退出现役证》原件或复印件。</w:t>
            </w:r>
          </w:p>
          <w:p w:rsidR="004669B7" w:rsidRDefault="00107BBB">
            <w:pPr>
              <w:widowControl/>
              <w:spacing w:line="360" w:lineRule="auto"/>
              <w:rPr>
                <w:rFonts w:asciiTheme="minorEastAsia" w:hAnsiTheme="minorEastAsia" w:cs="宋体"/>
                <w:kern w:val="0"/>
                <w:sz w:val="24"/>
                <w:szCs w:val="24"/>
              </w:rPr>
            </w:pPr>
            <w:r>
              <w:rPr>
                <w:rFonts w:asciiTheme="minorEastAsia" w:hAnsiTheme="minorEastAsia" w:cs="宋体" w:hint="eastAsia"/>
                <w:kern w:val="0"/>
                <w:sz w:val="24"/>
                <w:szCs w:val="24"/>
              </w:rPr>
              <w:t>考生应认真了解并严格按照报考条件及相关政策要求选择填报志愿。因不符合报考条件及相关政策要求，造成后续不能现场确认、考试、复试或录取的，后</w:t>
            </w:r>
            <w:r>
              <w:rPr>
                <w:rFonts w:asciiTheme="minorEastAsia" w:hAnsiTheme="minorEastAsia" w:cs="宋体" w:hint="eastAsia"/>
                <w:kern w:val="0"/>
                <w:sz w:val="24"/>
                <w:szCs w:val="24"/>
              </w:rPr>
              <w:t>果由考生本人承担。</w:t>
            </w:r>
          </w:p>
          <w:p w:rsidR="004669B7" w:rsidRDefault="00107BBB">
            <w:pPr>
              <w:widowControl/>
              <w:spacing w:line="360" w:lineRule="auto"/>
              <w:rPr>
                <w:rFonts w:asciiTheme="minorEastAsia" w:hAnsiTheme="minorEastAsia" w:cs="宋体"/>
                <w:kern w:val="0"/>
                <w:sz w:val="24"/>
                <w:szCs w:val="24"/>
              </w:rPr>
            </w:pPr>
            <w:r>
              <w:rPr>
                <w:rFonts w:asciiTheme="minorEastAsia" w:hAnsiTheme="minorEastAsia" w:cs="宋体"/>
                <w:kern w:val="0"/>
                <w:sz w:val="24"/>
                <w:szCs w:val="24"/>
              </w:rPr>
              <w:t xml:space="preserve">3. </w:t>
            </w:r>
            <w:r>
              <w:rPr>
                <w:rFonts w:asciiTheme="minorEastAsia" w:hAnsiTheme="minorEastAsia" w:cs="宋体" w:hint="eastAsia"/>
                <w:kern w:val="0"/>
                <w:sz w:val="24"/>
                <w:szCs w:val="24"/>
              </w:rPr>
              <w:t>相关机构将按有关规定认真做好考生相关文书、证件核验和报考资格审查等工作。对不符合报考条件的，一律不得准予考试或录取。有弄虚作假的，按有关规定严肃处理。</w:t>
            </w:r>
          </w:p>
          <w:p w:rsidR="004669B7" w:rsidRDefault="00107BBB">
            <w:pPr>
              <w:widowControl/>
              <w:spacing w:line="360" w:lineRule="auto"/>
              <w:rPr>
                <w:rFonts w:asciiTheme="minorEastAsia" w:hAnsiTheme="minorEastAsia" w:cs="宋体"/>
                <w:kern w:val="0"/>
                <w:sz w:val="24"/>
                <w:szCs w:val="24"/>
              </w:rPr>
            </w:pPr>
            <w:r>
              <w:rPr>
                <w:rFonts w:asciiTheme="minorEastAsia" w:hAnsiTheme="minorEastAsia" w:cs="宋体" w:hint="eastAsia"/>
                <w:kern w:val="0"/>
                <w:sz w:val="24"/>
                <w:szCs w:val="24"/>
              </w:rPr>
              <w:t>（二）考试录取</w:t>
            </w:r>
          </w:p>
          <w:p w:rsidR="004669B7" w:rsidRDefault="00107BBB">
            <w:pPr>
              <w:widowControl/>
              <w:spacing w:line="360" w:lineRule="auto"/>
              <w:rPr>
                <w:rFonts w:asciiTheme="minorEastAsia" w:hAnsiTheme="minorEastAsia" w:cs="宋体"/>
                <w:kern w:val="0"/>
                <w:sz w:val="24"/>
                <w:szCs w:val="24"/>
              </w:rPr>
            </w:pPr>
            <w:r>
              <w:rPr>
                <w:rFonts w:asciiTheme="minorEastAsia" w:hAnsiTheme="minorEastAsia" w:cs="宋体"/>
                <w:kern w:val="0"/>
                <w:sz w:val="24"/>
                <w:szCs w:val="24"/>
              </w:rPr>
              <w:t xml:space="preserve">1. </w:t>
            </w:r>
            <w:r>
              <w:rPr>
                <w:rFonts w:asciiTheme="minorEastAsia" w:hAnsiTheme="minorEastAsia" w:cs="宋体" w:hint="eastAsia"/>
                <w:kern w:val="0"/>
                <w:sz w:val="24"/>
                <w:szCs w:val="24"/>
              </w:rPr>
              <w:t>报考我校</w:t>
            </w:r>
            <w:r>
              <w:rPr>
                <w:rFonts w:asciiTheme="minorEastAsia" w:hAnsiTheme="minorEastAsia" w:cs="宋体"/>
                <w:kern w:val="0"/>
                <w:sz w:val="24"/>
                <w:szCs w:val="24"/>
              </w:rPr>
              <w:t>“</w:t>
            </w:r>
            <w:r>
              <w:rPr>
                <w:rFonts w:asciiTheme="minorEastAsia" w:hAnsiTheme="minorEastAsia" w:cs="宋体"/>
                <w:kern w:val="0"/>
                <w:sz w:val="24"/>
                <w:szCs w:val="24"/>
              </w:rPr>
              <w:t>退役大学生士兵计划</w:t>
            </w:r>
            <w:r>
              <w:rPr>
                <w:rFonts w:asciiTheme="minorEastAsia" w:hAnsiTheme="minorEastAsia" w:cs="宋体"/>
                <w:kern w:val="0"/>
                <w:sz w:val="24"/>
                <w:szCs w:val="24"/>
              </w:rPr>
              <w:t>”</w:t>
            </w:r>
            <w:r>
              <w:rPr>
                <w:rFonts w:asciiTheme="minorEastAsia" w:hAnsiTheme="minorEastAsia" w:cs="宋体"/>
                <w:kern w:val="0"/>
                <w:sz w:val="24"/>
                <w:szCs w:val="24"/>
              </w:rPr>
              <w:t>的考生须按规定参加全国硕士</w:t>
            </w:r>
            <w:r>
              <w:rPr>
                <w:rFonts w:asciiTheme="minorEastAsia" w:hAnsiTheme="minorEastAsia" w:cs="宋体"/>
                <w:kern w:val="0"/>
                <w:sz w:val="24"/>
                <w:szCs w:val="24"/>
              </w:rPr>
              <w:lastRenderedPageBreak/>
              <w:t>研究生考试招生。</w:t>
            </w:r>
          </w:p>
          <w:p w:rsidR="004669B7" w:rsidRDefault="00107BBB">
            <w:pPr>
              <w:widowControl/>
              <w:spacing w:line="360" w:lineRule="auto"/>
              <w:rPr>
                <w:rFonts w:asciiTheme="minorEastAsia" w:hAnsiTheme="minorEastAsia" w:cs="宋体"/>
                <w:kern w:val="0"/>
                <w:sz w:val="24"/>
                <w:szCs w:val="24"/>
              </w:rPr>
            </w:pPr>
            <w:r>
              <w:rPr>
                <w:rFonts w:asciiTheme="minorEastAsia" w:hAnsiTheme="minorEastAsia" w:cs="宋体"/>
                <w:kern w:val="0"/>
                <w:sz w:val="24"/>
                <w:szCs w:val="24"/>
              </w:rPr>
              <w:t xml:space="preserve">2. </w:t>
            </w:r>
            <w:r>
              <w:rPr>
                <w:rFonts w:asciiTheme="minorEastAsia" w:hAnsiTheme="minorEastAsia" w:cs="宋体" w:hint="eastAsia"/>
                <w:kern w:val="0"/>
                <w:sz w:val="24"/>
                <w:szCs w:val="24"/>
              </w:rPr>
              <w:t>我校依据教育部有关政策，自主确定并公布报考</w:t>
            </w:r>
            <w:r>
              <w:rPr>
                <w:rFonts w:asciiTheme="minorEastAsia" w:hAnsiTheme="minorEastAsia" w:cs="宋体"/>
                <w:kern w:val="0"/>
                <w:sz w:val="24"/>
                <w:szCs w:val="24"/>
              </w:rPr>
              <w:t>“</w:t>
            </w:r>
            <w:r>
              <w:rPr>
                <w:rFonts w:asciiTheme="minorEastAsia" w:hAnsiTheme="minorEastAsia" w:cs="宋体"/>
                <w:kern w:val="0"/>
                <w:sz w:val="24"/>
                <w:szCs w:val="24"/>
              </w:rPr>
              <w:t>退役大学生士兵计划</w:t>
            </w:r>
            <w:r>
              <w:rPr>
                <w:rFonts w:asciiTheme="minorEastAsia" w:hAnsiTheme="minorEastAsia" w:cs="宋体"/>
                <w:kern w:val="0"/>
                <w:sz w:val="24"/>
                <w:szCs w:val="24"/>
              </w:rPr>
              <w:t>”</w:t>
            </w:r>
            <w:r>
              <w:rPr>
                <w:rFonts w:asciiTheme="minorEastAsia" w:hAnsiTheme="minorEastAsia" w:cs="宋体"/>
                <w:kern w:val="0"/>
                <w:sz w:val="24"/>
                <w:szCs w:val="24"/>
              </w:rPr>
              <w:t>考生进入复试的初试成绩要求和接受报考其他招生单位</w:t>
            </w:r>
            <w:r>
              <w:rPr>
                <w:rFonts w:asciiTheme="minorEastAsia" w:hAnsiTheme="minorEastAsia" w:cs="宋体"/>
                <w:kern w:val="0"/>
                <w:sz w:val="24"/>
                <w:szCs w:val="24"/>
              </w:rPr>
              <w:t>“</w:t>
            </w:r>
            <w:r>
              <w:rPr>
                <w:rFonts w:asciiTheme="minorEastAsia" w:hAnsiTheme="minorEastAsia" w:cs="宋体"/>
                <w:kern w:val="0"/>
                <w:sz w:val="24"/>
                <w:szCs w:val="24"/>
              </w:rPr>
              <w:t>退役大学生士兵计划</w:t>
            </w:r>
            <w:r>
              <w:rPr>
                <w:rFonts w:asciiTheme="minorEastAsia" w:hAnsiTheme="minorEastAsia" w:cs="宋体"/>
                <w:kern w:val="0"/>
                <w:sz w:val="24"/>
                <w:szCs w:val="24"/>
              </w:rPr>
              <w:t>”</w:t>
            </w:r>
            <w:r>
              <w:rPr>
                <w:rFonts w:asciiTheme="minorEastAsia" w:hAnsiTheme="minorEastAsia" w:cs="宋体"/>
                <w:kern w:val="0"/>
                <w:sz w:val="24"/>
                <w:szCs w:val="24"/>
              </w:rPr>
              <w:t>考生调剂的初试成绩要求。</w:t>
            </w:r>
          </w:p>
          <w:p w:rsidR="004669B7" w:rsidRDefault="00107BBB">
            <w:pPr>
              <w:widowControl/>
              <w:spacing w:line="360" w:lineRule="auto"/>
              <w:rPr>
                <w:rFonts w:asciiTheme="minorEastAsia" w:hAnsiTheme="minorEastAsia" w:cs="宋体"/>
                <w:kern w:val="0"/>
                <w:sz w:val="24"/>
                <w:szCs w:val="24"/>
              </w:rPr>
            </w:pPr>
            <w:r>
              <w:rPr>
                <w:rFonts w:asciiTheme="minorEastAsia" w:hAnsiTheme="minorEastAsia" w:cs="宋体"/>
                <w:kern w:val="0"/>
                <w:sz w:val="24"/>
                <w:szCs w:val="24"/>
              </w:rPr>
              <w:t xml:space="preserve">3. </w:t>
            </w:r>
            <w:r>
              <w:rPr>
                <w:rFonts w:asciiTheme="minorEastAsia" w:hAnsiTheme="minorEastAsia" w:cs="宋体" w:hint="eastAsia"/>
                <w:kern w:val="0"/>
                <w:sz w:val="24"/>
                <w:szCs w:val="24"/>
              </w:rPr>
              <w:t>报考</w:t>
            </w:r>
            <w:r>
              <w:rPr>
                <w:rFonts w:asciiTheme="minorEastAsia" w:hAnsiTheme="minorEastAsia" w:cs="宋体"/>
                <w:kern w:val="0"/>
                <w:sz w:val="24"/>
                <w:szCs w:val="24"/>
              </w:rPr>
              <w:t>“</w:t>
            </w:r>
            <w:r>
              <w:rPr>
                <w:rFonts w:asciiTheme="minorEastAsia" w:hAnsiTheme="minorEastAsia" w:cs="宋体"/>
                <w:kern w:val="0"/>
                <w:sz w:val="24"/>
                <w:szCs w:val="24"/>
              </w:rPr>
              <w:t>退役大学生士兵计划</w:t>
            </w:r>
            <w:r>
              <w:rPr>
                <w:rFonts w:asciiTheme="minorEastAsia" w:hAnsiTheme="minorEastAsia" w:cs="宋体"/>
                <w:kern w:val="0"/>
                <w:sz w:val="24"/>
                <w:szCs w:val="24"/>
              </w:rPr>
              <w:t>”</w:t>
            </w:r>
            <w:r>
              <w:rPr>
                <w:rFonts w:asciiTheme="minorEastAsia" w:hAnsiTheme="minorEastAsia" w:cs="宋体"/>
                <w:kern w:val="0"/>
                <w:sz w:val="24"/>
                <w:szCs w:val="24"/>
              </w:rPr>
              <w:t>的考生，申请调剂到我校普通计划录取，其初</w:t>
            </w:r>
            <w:r>
              <w:rPr>
                <w:rFonts w:asciiTheme="minorEastAsia" w:hAnsiTheme="minorEastAsia" w:cs="宋体"/>
                <w:kern w:val="0"/>
                <w:sz w:val="24"/>
                <w:szCs w:val="24"/>
              </w:rPr>
              <w:t>试成绩须达到</w:t>
            </w:r>
            <w:r>
              <w:rPr>
                <w:rFonts w:asciiTheme="minorEastAsia" w:hAnsiTheme="minorEastAsia" w:cs="宋体"/>
                <w:kern w:val="0"/>
                <w:sz w:val="24"/>
                <w:szCs w:val="24"/>
              </w:rPr>
              <w:t>A</w:t>
            </w:r>
            <w:r>
              <w:rPr>
                <w:rFonts w:asciiTheme="minorEastAsia" w:hAnsiTheme="minorEastAsia" w:cs="宋体" w:hint="eastAsia"/>
                <w:kern w:val="0"/>
                <w:sz w:val="24"/>
                <w:szCs w:val="24"/>
              </w:rPr>
              <w:t>类考生相关专业所在专业学位类别的全国初试成绩基本要求，符合条件的，可按规定享受退役大学生士兵初试加分政策。</w:t>
            </w:r>
          </w:p>
          <w:p w:rsidR="004669B7" w:rsidRDefault="00107BBB">
            <w:pPr>
              <w:widowControl/>
              <w:spacing w:line="360" w:lineRule="auto"/>
              <w:rPr>
                <w:rFonts w:asciiTheme="minorEastAsia" w:hAnsiTheme="minorEastAsia" w:cs="宋体"/>
                <w:kern w:val="0"/>
                <w:sz w:val="24"/>
                <w:szCs w:val="24"/>
              </w:rPr>
            </w:pPr>
            <w:r>
              <w:rPr>
                <w:rFonts w:asciiTheme="minorEastAsia" w:hAnsiTheme="minorEastAsia" w:cs="宋体" w:hint="eastAsia"/>
                <w:kern w:val="0"/>
                <w:sz w:val="24"/>
                <w:szCs w:val="24"/>
              </w:rPr>
              <w:t>报考普通计划的考生，符合</w:t>
            </w:r>
            <w:r>
              <w:rPr>
                <w:rFonts w:asciiTheme="minorEastAsia" w:hAnsiTheme="minorEastAsia" w:cs="宋体"/>
                <w:kern w:val="0"/>
                <w:sz w:val="24"/>
                <w:szCs w:val="24"/>
              </w:rPr>
              <w:t>“</w:t>
            </w:r>
            <w:r>
              <w:rPr>
                <w:rFonts w:asciiTheme="minorEastAsia" w:hAnsiTheme="minorEastAsia" w:cs="宋体"/>
                <w:kern w:val="0"/>
                <w:sz w:val="24"/>
                <w:szCs w:val="24"/>
              </w:rPr>
              <w:t>退役大学生士兵计划</w:t>
            </w:r>
            <w:r>
              <w:rPr>
                <w:rFonts w:asciiTheme="minorEastAsia" w:hAnsiTheme="minorEastAsia" w:cs="宋体"/>
                <w:kern w:val="0"/>
                <w:sz w:val="24"/>
                <w:szCs w:val="24"/>
              </w:rPr>
              <w:t>”</w:t>
            </w:r>
            <w:r>
              <w:rPr>
                <w:rFonts w:asciiTheme="minorEastAsia" w:hAnsiTheme="minorEastAsia" w:cs="宋体"/>
                <w:kern w:val="0"/>
                <w:sz w:val="24"/>
                <w:szCs w:val="24"/>
              </w:rPr>
              <w:t>报考条件的，可申请调剂到我校</w:t>
            </w:r>
            <w:r>
              <w:rPr>
                <w:rFonts w:asciiTheme="minorEastAsia" w:hAnsiTheme="minorEastAsia" w:cs="宋体"/>
                <w:kern w:val="0"/>
                <w:sz w:val="24"/>
                <w:szCs w:val="24"/>
              </w:rPr>
              <w:t>“</w:t>
            </w:r>
            <w:r>
              <w:rPr>
                <w:rFonts w:asciiTheme="minorEastAsia" w:hAnsiTheme="minorEastAsia" w:cs="宋体"/>
                <w:kern w:val="0"/>
                <w:sz w:val="24"/>
                <w:szCs w:val="24"/>
              </w:rPr>
              <w:t>退役大学生士兵计划</w:t>
            </w:r>
            <w:r>
              <w:rPr>
                <w:rFonts w:asciiTheme="minorEastAsia" w:hAnsiTheme="minorEastAsia" w:cs="宋体"/>
                <w:kern w:val="0"/>
                <w:sz w:val="24"/>
                <w:szCs w:val="24"/>
              </w:rPr>
              <w:t>”</w:t>
            </w:r>
            <w:r>
              <w:rPr>
                <w:rFonts w:asciiTheme="minorEastAsia" w:hAnsiTheme="minorEastAsia" w:cs="宋体"/>
                <w:kern w:val="0"/>
                <w:sz w:val="24"/>
                <w:szCs w:val="24"/>
              </w:rPr>
              <w:t>录取，其初试成绩须符合相关我校确定的接受其他招生单位</w:t>
            </w:r>
            <w:r>
              <w:rPr>
                <w:rFonts w:asciiTheme="minorEastAsia" w:hAnsiTheme="minorEastAsia" w:cs="宋体"/>
                <w:kern w:val="0"/>
                <w:sz w:val="24"/>
                <w:szCs w:val="24"/>
              </w:rPr>
              <w:t>“</w:t>
            </w:r>
            <w:r>
              <w:rPr>
                <w:rFonts w:asciiTheme="minorEastAsia" w:hAnsiTheme="minorEastAsia" w:cs="宋体"/>
                <w:kern w:val="0"/>
                <w:sz w:val="24"/>
                <w:szCs w:val="24"/>
              </w:rPr>
              <w:t>退役大学生士兵计划</w:t>
            </w:r>
            <w:r>
              <w:rPr>
                <w:rFonts w:asciiTheme="minorEastAsia" w:hAnsiTheme="minorEastAsia" w:cs="宋体"/>
                <w:kern w:val="0"/>
                <w:sz w:val="24"/>
                <w:szCs w:val="24"/>
              </w:rPr>
              <w:t>”</w:t>
            </w:r>
            <w:r>
              <w:rPr>
                <w:rFonts w:asciiTheme="minorEastAsia" w:hAnsiTheme="minorEastAsia" w:cs="宋体"/>
                <w:kern w:val="0"/>
                <w:sz w:val="24"/>
                <w:szCs w:val="24"/>
              </w:rPr>
              <w:t>考生调剂的初试成绩要求。</w:t>
            </w:r>
          </w:p>
          <w:p w:rsidR="004669B7" w:rsidRDefault="00107BBB">
            <w:pPr>
              <w:widowControl/>
              <w:spacing w:line="360" w:lineRule="auto"/>
              <w:rPr>
                <w:rFonts w:asciiTheme="minorEastAsia" w:hAnsiTheme="minorEastAsia" w:cs="宋体"/>
                <w:kern w:val="0"/>
                <w:sz w:val="24"/>
                <w:szCs w:val="24"/>
              </w:rPr>
            </w:pPr>
            <w:r>
              <w:rPr>
                <w:rFonts w:asciiTheme="minorEastAsia" w:hAnsiTheme="minorEastAsia" w:cs="宋体" w:hint="eastAsia"/>
                <w:kern w:val="0"/>
                <w:sz w:val="24"/>
                <w:szCs w:val="24"/>
              </w:rPr>
              <w:t>纳入</w:t>
            </w:r>
            <w:r>
              <w:rPr>
                <w:rFonts w:asciiTheme="minorEastAsia" w:hAnsiTheme="minorEastAsia" w:cs="宋体"/>
                <w:kern w:val="0"/>
                <w:sz w:val="24"/>
                <w:szCs w:val="24"/>
              </w:rPr>
              <w:t>“</w:t>
            </w:r>
            <w:r>
              <w:rPr>
                <w:rFonts w:asciiTheme="minorEastAsia" w:hAnsiTheme="minorEastAsia" w:cs="宋体"/>
                <w:kern w:val="0"/>
                <w:sz w:val="24"/>
                <w:szCs w:val="24"/>
              </w:rPr>
              <w:t>退役大学生士兵计划</w:t>
            </w:r>
            <w:r>
              <w:rPr>
                <w:rFonts w:asciiTheme="minorEastAsia" w:hAnsiTheme="minorEastAsia" w:cs="宋体"/>
                <w:kern w:val="0"/>
                <w:sz w:val="24"/>
                <w:szCs w:val="24"/>
              </w:rPr>
              <w:t>”</w:t>
            </w:r>
            <w:r>
              <w:rPr>
                <w:rFonts w:asciiTheme="minorEastAsia" w:hAnsiTheme="minorEastAsia" w:cs="宋体"/>
                <w:kern w:val="0"/>
                <w:sz w:val="24"/>
                <w:szCs w:val="24"/>
              </w:rPr>
              <w:t>招录的考生，不再享受退役大学生士兵初试加分政策。</w:t>
            </w:r>
          </w:p>
          <w:p w:rsidR="004669B7" w:rsidRDefault="00107BBB">
            <w:pPr>
              <w:widowControl/>
              <w:spacing w:line="360" w:lineRule="auto"/>
              <w:rPr>
                <w:rFonts w:asciiTheme="minorEastAsia" w:hAnsiTheme="minorEastAsia" w:cs="宋体"/>
                <w:kern w:val="0"/>
                <w:sz w:val="24"/>
                <w:szCs w:val="24"/>
              </w:rPr>
            </w:pPr>
            <w:r>
              <w:rPr>
                <w:rFonts w:asciiTheme="minorEastAsia" w:hAnsiTheme="minorEastAsia" w:cs="宋体" w:hint="eastAsia"/>
                <w:kern w:val="0"/>
                <w:sz w:val="24"/>
                <w:szCs w:val="24"/>
              </w:rPr>
              <w:t>（三）招生管理</w:t>
            </w:r>
          </w:p>
          <w:p w:rsidR="004669B7" w:rsidRDefault="00107BBB">
            <w:pPr>
              <w:widowControl/>
              <w:spacing w:line="360" w:lineRule="auto"/>
              <w:rPr>
                <w:rFonts w:asciiTheme="minorEastAsia" w:hAnsiTheme="minorEastAsia" w:cs="宋体"/>
                <w:kern w:val="0"/>
                <w:sz w:val="24"/>
                <w:szCs w:val="24"/>
              </w:rPr>
            </w:pPr>
            <w:r>
              <w:rPr>
                <w:rFonts w:asciiTheme="minorEastAsia" w:hAnsiTheme="minorEastAsia" w:cs="宋体" w:hint="eastAsia"/>
                <w:kern w:val="0"/>
                <w:sz w:val="24"/>
                <w:szCs w:val="24"/>
              </w:rPr>
              <w:t>报考我校</w:t>
            </w:r>
            <w:r>
              <w:rPr>
                <w:rFonts w:asciiTheme="minorEastAsia" w:hAnsiTheme="minorEastAsia" w:cs="宋体"/>
                <w:kern w:val="0"/>
                <w:sz w:val="24"/>
                <w:szCs w:val="24"/>
              </w:rPr>
              <w:t>“</w:t>
            </w:r>
            <w:r>
              <w:rPr>
                <w:rFonts w:asciiTheme="minorEastAsia" w:hAnsiTheme="minorEastAsia" w:cs="宋体"/>
                <w:kern w:val="0"/>
                <w:sz w:val="24"/>
                <w:szCs w:val="24"/>
              </w:rPr>
              <w:t>退役大学生士兵计划</w:t>
            </w:r>
            <w:r>
              <w:rPr>
                <w:rFonts w:asciiTheme="minorEastAsia" w:hAnsiTheme="minorEastAsia" w:cs="宋体"/>
                <w:kern w:val="0"/>
                <w:sz w:val="24"/>
                <w:szCs w:val="24"/>
              </w:rPr>
              <w:t>”</w:t>
            </w:r>
            <w:r>
              <w:rPr>
                <w:rFonts w:asciiTheme="minorEastAsia" w:hAnsiTheme="minorEastAsia" w:cs="宋体"/>
                <w:kern w:val="0"/>
                <w:sz w:val="24"/>
                <w:szCs w:val="24"/>
              </w:rPr>
              <w:t>的考生均需按照教育部相关规定按时参加资格审查、初试、复试和体检，一旦录取</w:t>
            </w:r>
            <w:r>
              <w:rPr>
                <w:rFonts w:asciiTheme="minorEastAsia" w:hAnsiTheme="minorEastAsia" w:cs="宋体"/>
                <w:kern w:val="0"/>
                <w:sz w:val="24"/>
                <w:szCs w:val="24"/>
              </w:rPr>
              <w:t>后，按照我校规定缴纳学费、书费、住宿费等。</w:t>
            </w:r>
          </w:p>
          <w:p w:rsidR="004669B7" w:rsidRDefault="00107BBB">
            <w:pPr>
              <w:widowControl/>
              <w:spacing w:line="360" w:lineRule="auto"/>
              <w:rPr>
                <w:rFonts w:asciiTheme="minorEastAsia" w:hAnsiTheme="minorEastAsia" w:cs="宋体"/>
                <w:kern w:val="0"/>
                <w:sz w:val="24"/>
                <w:szCs w:val="24"/>
              </w:rPr>
            </w:pPr>
            <w:r>
              <w:rPr>
                <w:rFonts w:asciiTheme="minorEastAsia" w:hAnsiTheme="minorEastAsia" w:cs="宋体" w:hint="eastAsia"/>
                <w:kern w:val="0"/>
                <w:sz w:val="24"/>
                <w:szCs w:val="24"/>
              </w:rPr>
              <w:t>如报考</w:t>
            </w:r>
            <w:r>
              <w:rPr>
                <w:rFonts w:asciiTheme="minorEastAsia" w:hAnsiTheme="minorEastAsia" w:cs="宋体"/>
                <w:kern w:val="0"/>
                <w:sz w:val="24"/>
                <w:szCs w:val="24"/>
              </w:rPr>
              <w:t>“</w:t>
            </w:r>
            <w:r>
              <w:rPr>
                <w:rFonts w:asciiTheme="minorEastAsia" w:hAnsiTheme="minorEastAsia" w:cs="宋体"/>
                <w:kern w:val="0"/>
                <w:sz w:val="24"/>
                <w:szCs w:val="24"/>
              </w:rPr>
              <w:t>退役大学生士兵计划</w:t>
            </w:r>
            <w:r>
              <w:rPr>
                <w:rFonts w:asciiTheme="minorEastAsia" w:hAnsiTheme="minorEastAsia" w:cs="宋体"/>
                <w:kern w:val="0"/>
                <w:sz w:val="24"/>
                <w:szCs w:val="24"/>
              </w:rPr>
              <w:t>”</w:t>
            </w:r>
            <w:r>
              <w:rPr>
                <w:rFonts w:asciiTheme="minorEastAsia" w:hAnsiTheme="minorEastAsia" w:cs="宋体"/>
                <w:kern w:val="0"/>
                <w:sz w:val="24"/>
                <w:szCs w:val="24"/>
              </w:rPr>
              <w:t>的考生的报考类别为定向就业，相关要求与报考普通类定向就业考生相同</w:t>
            </w:r>
            <w:r>
              <w:rPr>
                <w:rFonts w:asciiTheme="minorEastAsia" w:hAnsiTheme="minorEastAsia" w:cs="宋体" w:hint="eastAsia"/>
                <w:kern w:val="0"/>
                <w:sz w:val="24"/>
                <w:szCs w:val="24"/>
              </w:rPr>
              <w:t>。</w:t>
            </w:r>
          </w:p>
          <w:p w:rsidR="004669B7" w:rsidRDefault="00107BBB">
            <w:pPr>
              <w:widowControl/>
              <w:spacing w:line="360" w:lineRule="auto"/>
              <w:rPr>
                <w:rFonts w:asciiTheme="minorEastAsia" w:hAnsiTheme="minorEastAsia" w:cs="宋体"/>
                <w:kern w:val="0"/>
                <w:sz w:val="24"/>
                <w:szCs w:val="24"/>
              </w:rPr>
            </w:pPr>
            <w:r>
              <w:rPr>
                <w:rFonts w:asciiTheme="minorEastAsia" w:hAnsiTheme="minorEastAsia" w:cs="宋体" w:hint="eastAsia"/>
                <w:kern w:val="0"/>
                <w:sz w:val="24"/>
                <w:szCs w:val="24"/>
              </w:rPr>
              <w:t>联系方式</w:t>
            </w:r>
          </w:p>
          <w:p w:rsidR="004669B7" w:rsidRDefault="00107BBB">
            <w:pPr>
              <w:widowControl/>
              <w:spacing w:line="360" w:lineRule="auto"/>
              <w:rPr>
                <w:rFonts w:asciiTheme="minorEastAsia" w:hAnsiTheme="minorEastAsia" w:cs="宋体"/>
                <w:kern w:val="0"/>
                <w:sz w:val="24"/>
                <w:szCs w:val="24"/>
              </w:rPr>
            </w:pPr>
            <w:r>
              <w:rPr>
                <w:rFonts w:asciiTheme="minorEastAsia" w:hAnsiTheme="minorEastAsia" w:cs="宋体" w:hint="eastAsia"/>
                <w:kern w:val="0"/>
                <w:sz w:val="24"/>
                <w:szCs w:val="24"/>
              </w:rPr>
              <w:t>院校代码：</w:t>
            </w:r>
            <w:r>
              <w:rPr>
                <w:rFonts w:asciiTheme="minorEastAsia" w:hAnsiTheme="minorEastAsia" w:cs="宋体"/>
                <w:kern w:val="0"/>
                <w:sz w:val="24"/>
                <w:szCs w:val="24"/>
              </w:rPr>
              <w:t>11418</w:t>
            </w:r>
          </w:p>
          <w:p w:rsidR="004669B7" w:rsidRDefault="00107BBB">
            <w:pPr>
              <w:widowControl/>
              <w:spacing w:line="360" w:lineRule="auto"/>
              <w:rPr>
                <w:rFonts w:asciiTheme="minorEastAsia" w:hAnsiTheme="minorEastAsia" w:cs="宋体"/>
                <w:kern w:val="0"/>
                <w:sz w:val="24"/>
                <w:szCs w:val="24"/>
              </w:rPr>
            </w:pPr>
            <w:r>
              <w:rPr>
                <w:rFonts w:asciiTheme="minorEastAsia" w:hAnsiTheme="minorEastAsia" w:cs="宋体" w:hint="eastAsia"/>
                <w:kern w:val="0"/>
                <w:sz w:val="24"/>
                <w:szCs w:val="24"/>
              </w:rPr>
              <w:t>单位名称：北京城市学院</w:t>
            </w:r>
          </w:p>
          <w:p w:rsidR="004669B7" w:rsidRDefault="00107BBB">
            <w:pPr>
              <w:widowControl/>
              <w:spacing w:line="360" w:lineRule="auto"/>
              <w:rPr>
                <w:rFonts w:asciiTheme="minorEastAsia" w:hAnsiTheme="minorEastAsia" w:cs="宋体"/>
                <w:kern w:val="0"/>
                <w:sz w:val="24"/>
                <w:szCs w:val="24"/>
              </w:rPr>
            </w:pPr>
            <w:r>
              <w:rPr>
                <w:rFonts w:asciiTheme="minorEastAsia" w:hAnsiTheme="minorEastAsia" w:cs="宋体" w:hint="eastAsia"/>
                <w:kern w:val="0"/>
                <w:sz w:val="24"/>
                <w:szCs w:val="24"/>
              </w:rPr>
              <w:t>联系部门：北京城市学院招生办公室</w:t>
            </w:r>
          </w:p>
          <w:p w:rsidR="004669B7" w:rsidRDefault="00107BBB">
            <w:pPr>
              <w:widowControl/>
              <w:spacing w:line="360" w:lineRule="auto"/>
              <w:rPr>
                <w:rFonts w:asciiTheme="minorEastAsia" w:hAnsiTheme="minorEastAsia" w:cs="宋体"/>
                <w:kern w:val="0"/>
                <w:sz w:val="24"/>
                <w:szCs w:val="24"/>
              </w:rPr>
            </w:pPr>
            <w:r>
              <w:rPr>
                <w:rFonts w:asciiTheme="minorEastAsia" w:hAnsiTheme="minorEastAsia" w:cs="宋体" w:hint="eastAsia"/>
                <w:kern w:val="0"/>
                <w:sz w:val="24"/>
                <w:szCs w:val="24"/>
              </w:rPr>
              <w:t>通信地址：北京市海淀区北四环中路</w:t>
            </w:r>
            <w:r>
              <w:rPr>
                <w:rFonts w:asciiTheme="minorEastAsia" w:hAnsiTheme="minorEastAsia" w:cs="宋体"/>
                <w:kern w:val="0"/>
                <w:sz w:val="24"/>
                <w:szCs w:val="24"/>
              </w:rPr>
              <w:t>269</w:t>
            </w:r>
            <w:r>
              <w:rPr>
                <w:rFonts w:asciiTheme="minorEastAsia" w:hAnsiTheme="minorEastAsia" w:cs="宋体" w:hint="eastAsia"/>
                <w:kern w:val="0"/>
                <w:sz w:val="24"/>
                <w:szCs w:val="24"/>
              </w:rPr>
              <w:t>号</w:t>
            </w:r>
          </w:p>
          <w:p w:rsidR="004669B7" w:rsidRDefault="00107BBB">
            <w:pPr>
              <w:widowControl/>
              <w:spacing w:line="360" w:lineRule="auto"/>
              <w:rPr>
                <w:rFonts w:asciiTheme="minorEastAsia" w:hAnsiTheme="minorEastAsia" w:cs="宋体"/>
                <w:kern w:val="0"/>
                <w:sz w:val="24"/>
                <w:szCs w:val="24"/>
              </w:rPr>
            </w:pPr>
            <w:r>
              <w:rPr>
                <w:rFonts w:asciiTheme="minorEastAsia" w:hAnsiTheme="minorEastAsia" w:cs="宋体" w:hint="eastAsia"/>
                <w:kern w:val="0"/>
                <w:sz w:val="24"/>
                <w:szCs w:val="24"/>
              </w:rPr>
              <w:t>邮政编码：</w:t>
            </w:r>
            <w:r>
              <w:rPr>
                <w:rFonts w:asciiTheme="minorEastAsia" w:hAnsiTheme="minorEastAsia" w:cs="宋体"/>
                <w:kern w:val="0"/>
                <w:sz w:val="24"/>
                <w:szCs w:val="24"/>
              </w:rPr>
              <w:t>100083</w:t>
            </w:r>
          </w:p>
          <w:p w:rsidR="004669B7" w:rsidRDefault="00107BBB">
            <w:pPr>
              <w:widowControl/>
              <w:spacing w:line="360" w:lineRule="auto"/>
              <w:rPr>
                <w:rFonts w:asciiTheme="minorEastAsia" w:hAnsiTheme="minorEastAsia" w:cs="宋体"/>
                <w:kern w:val="0"/>
                <w:sz w:val="24"/>
                <w:szCs w:val="24"/>
              </w:rPr>
            </w:pPr>
            <w:r>
              <w:rPr>
                <w:rFonts w:asciiTheme="minorEastAsia" w:hAnsiTheme="minorEastAsia" w:cs="宋体" w:hint="eastAsia"/>
                <w:kern w:val="0"/>
                <w:sz w:val="24"/>
                <w:szCs w:val="24"/>
              </w:rPr>
              <w:t>查询网址：</w:t>
            </w:r>
            <w:r>
              <w:rPr>
                <w:rFonts w:asciiTheme="minorEastAsia" w:hAnsiTheme="minorEastAsia" w:cs="宋体"/>
                <w:kern w:val="0"/>
                <w:sz w:val="24"/>
                <w:szCs w:val="24"/>
              </w:rPr>
              <w:t xml:space="preserve">http://zs. </w:t>
            </w:r>
            <w:proofErr w:type="spellStart"/>
            <w:proofErr w:type="gramStart"/>
            <w:r>
              <w:rPr>
                <w:rFonts w:asciiTheme="minorEastAsia" w:hAnsiTheme="minorEastAsia" w:cs="宋体"/>
                <w:kern w:val="0"/>
                <w:sz w:val="24"/>
                <w:szCs w:val="24"/>
              </w:rPr>
              <w:t>bcu</w:t>
            </w:r>
            <w:proofErr w:type="spellEnd"/>
            <w:proofErr w:type="gramEnd"/>
            <w:r>
              <w:rPr>
                <w:rFonts w:asciiTheme="minorEastAsia" w:hAnsiTheme="minorEastAsia" w:cs="宋体"/>
                <w:kern w:val="0"/>
                <w:sz w:val="24"/>
                <w:szCs w:val="24"/>
              </w:rPr>
              <w:t xml:space="preserve">. </w:t>
            </w:r>
            <w:proofErr w:type="spellStart"/>
            <w:proofErr w:type="gramStart"/>
            <w:r>
              <w:rPr>
                <w:rFonts w:asciiTheme="minorEastAsia" w:hAnsiTheme="minorEastAsia" w:cs="宋体"/>
                <w:kern w:val="0"/>
                <w:sz w:val="24"/>
                <w:szCs w:val="24"/>
              </w:rPr>
              <w:t>edu</w:t>
            </w:r>
            <w:proofErr w:type="spellEnd"/>
            <w:proofErr w:type="gramEnd"/>
            <w:r>
              <w:rPr>
                <w:rFonts w:asciiTheme="minorEastAsia" w:hAnsiTheme="minorEastAsia" w:cs="宋体"/>
                <w:kern w:val="0"/>
                <w:sz w:val="24"/>
                <w:szCs w:val="24"/>
              </w:rPr>
              <w:t xml:space="preserve">. </w:t>
            </w:r>
            <w:proofErr w:type="spellStart"/>
            <w:proofErr w:type="gramStart"/>
            <w:r>
              <w:rPr>
                <w:rFonts w:asciiTheme="minorEastAsia" w:hAnsiTheme="minorEastAsia" w:cs="宋体"/>
                <w:kern w:val="0"/>
                <w:sz w:val="24"/>
                <w:szCs w:val="24"/>
              </w:rPr>
              <w:t>cn</w:t>
            </w:r>
            <w:proofErr w:type="spellEnd"/>
            <w:r>
              <w:rPr>
                <w:rFonts w:asciiTheme="minorEastAsia" w:hAnsiTheme="minorEastAsia" w:cs="宋体"/>
                <w:kern w:val="0"/>
                <w:sz w:val="24"/>
                <w:szCs w:val="24"/>
              </w:rPr>
              <w:t>/html/</w:t>
            </w:r>
            <w:proofErr w:type="spellStart"/>
            <w:r>
              <w:rPr>
                <w:rFonts w:asciiTheme="minorEastAsia" w:hAnsiTheme="minorEastAsia" w:cs="宋体"/>
                <w:kern w:val="0"/>
                <w:sz w:val="24"/>
                <w:szCs w:val="24"/>
              </w:rPr>
              <w:t>yzw</w:t>
            </w:r>
            <w:proofErr w:type="spellEnd"/>
            <w:r>
              <w:rPr>
                <w:rFonts w:asciiTheme="minorEastAsia" w:hAnsiTheme="minorEastAsia" w:cs="宋体"/>
                <w:kern w:val="0"/>
                <w:sz w:val="24"/>
                <w:szCs w:val="24"/>
              </w:rPr>
              <w:t>/index</w:t>
            </w:r>
            <w:proofErr w:type="gramEnd"/>
            <w:r>
              <w:rPr>
                <w:rFonts w:asciiTheme="minorEastAsia" w:hAnsiTheme="minorEastAsia" w:cs="宋体"/>
                <w:kern w:val="0"/>
                <w:sz w:val="24"/>
                <w:szCs w:val="24"/>
              </w:rPr>
              <w:t>. html</w:t>
            </w:r>
          </w:p>
          <w:p w:rsidR="004669B7" w:rsidRDefault="00107BBB">
            <w:pPr>
              <w:widowControl/>
              <w:spacing w:line="360" w:lineRule="auto"/>
              <w:rPr>
                <w:rFonts w:asciiTheme="minorEastAsia" w:hAnsiTheme="minorEastAsia" w:cs="宋体"/>
                <w:kern w:val="0"/>
                <w:sz w:val="24"/>
                <w:szCs w:val="24"/>
              </w:rPr>
            </w:pPr>
            <w:r>
              <w:rPr>
                <w:rFonts w:asciiTheme="minorEastAsia" w:hAnsiTheme="minorEastAsia" w:cs="宋体" w:hint="eastAsia"/>
                <w:kern w:val="0"/>
                <w:sz w:val="24"/>
                <w:szCs w:val="24"/>
              </w:rPr>
              <w:t>咨询电话：</w:t>
            </w:r>
            <w:r>
              <w:rPr>
                <w:rFonts w:asciiTheme="minorEastAsia" w:hAnsiTheme="minorEastAsia" w:cs="宋体"/>
                <w:kern w:val="0"/>
                <w:sz w:val="24"/>
                <w:szCs w:val="24"/>
              </w:rPr>
              <w:t>010-62321818</w:t>
            </w:r>
          </w:p>
          <w:p w:rsidR="004669B7" w:rsidRDefault="00107BBB">
            <w:pPr>
              <w:widowControl/>
              <w:spacing w:line="360" w:lineRule="auto"/>
              <w:rPr>
                <w:rFonts w:asciiTheme="minorEastAsia" w:hAnsiTheme="minorEastAsia" w:cs="宋体"/>
                <w:kern w:val="0"/>
                <w:sz w:val="24"/>
                <w:szCs w:val="24"/>
              </w:rPr>
            </w:pPr>
            <w:r>
              <w:rPr>
                <w:rFonts w:asciiTheme="minorEastAsia" w:hAnsiTheme="minorEastAsia" w:cs="宋体" w:hint="eastAsia"/>
                <w:kern w:val="0"/>
                <w:sz w:val="24"/>
                <w:szCs w:val="24"/>
              </w:rPr>
              <w:t>传真号码：</w:t>
            </w:r>
            <w:r>
              <w:rPr>
                <w:rFonts w:asciiTheme="minorEastAsia" w:hAnsiTheme="minorEastAsia" w:cs="宋体"/>
                <w:kern w:val="0"/>
                <w:sz w:val="24"/>
                <w:szCs w:val="24"/>
              </w:rPr>
              <w:t>010-62322676</w:t>
            </w:r>
          </w:p>
          <w:p w:rsidR="004669B7" w:rsidRDefault="00107BBB">
            <w:pPr>
              <w:widowControl/>
              <w:spacing w:line="360" w:lineRule="auto"/>
              <w:rPr>
                <w:rFonts w:asciiTheme="minorEastAsia" w:hAnsiTheme="minorEastAsia" w:cs="宋体"/>
                <w:kern w:val="0"/>
                <w:sz w:val="24"/>
                <w:szCs w:val="24"/>
              </w:rPr>
            </w:pPr>
            <w:r>
              <w:rPr>
                <w:rFonts w:asciiTheme="minorEastAsia" w:hAnsiTheme="minorEastAsia" w:cs="宋体" w:hint="eastAsia"/>
                <w:kern w:val="0"/>
                <w:sz w:val="24"/>
                <w:szCs w:val="24"/>
              </w:rPr>
              <w:lastRenderedPageBreak/>
              <w:t>电子邮箱：</w:t>
            </w:r>
            <w:proofErr w:type="spellStart"/>
            <w:r>
              <w:rPr>
                <w:rFonts w:asciiTheme="minorEastAsia" w:hAnsiTheme="minorEastAsia" w:cs="宋体"/>
                <w:kern w:val="0"/>
                <w:sz w:val="24"/>
                <w:szCs w:val="24"/>
              </w:rPr>
              <w:t>yjszs@bcu</w:t>
            </w:r>
            <w:proofErr w:type="spellEnd"/>
            <w:r>
              <w:rPr>
                <w:rFonts w:asciiTheme="minorEastAsia" w:hAnsiTheme="minorEastAsia" w:cs="宋体"/>
                <w:kern w:val="0"/>
                <w:sz w:val="24"/>
                <w:szCs w:val="24"/>
              </w:rPr>
              <w:t xml:space="preserve">. </w:t>
            </w:r>
            <w:proofErr w:type="spellStart"/>
            <w:proofErr w:type="gramStart"/>
            <w:r>
              <w:rPr>
                <w:rFonts w:asciiTheme="minorEastAsia" w:hAnsiTheme="minorEastAsia" w:cs="宋体"/>
                <w:kern w:val="0"/>
                <w:sz w:val="24"/>
                <w:szCs w:val="24"/>
              </w:rPr>
              <w:t>edu</w:t>
            </w:r>
            <w:proofErr w:type="spellEnd"/>
            <w:proofErr w:type="gramEnd"/>
            <w:r>
              <w:rPr>
                <w:rFonts w:asciiTheme="minorEastAsia" w:hAnsiTheme="minorEastAsia" w:cs="宋体"/>
                <w:kern w:val="0"/>
                <w:sz w:val="24"/>
                <w:szCs w:val="24"/>
              </w:rPr>
              <w:t xml:space="preserve">. </w:t>
            </w:r>
            <w:proofErr w:type="spellStart"/>
            <w:r>
              <w:rPr>
                <w:rFonts w:asciiTheme="minorEastAsia" w:hAnsiTheme="minorEastAsia" w:cs="宋体"/>
                <w:kern w:val="0"/>
                <w:sz w:val="24"/>
                <w:szCs w:val="24"/>
              </w:rPr>
              <w:t>cn</w:t>
            </w:r>
            <w:proofErr w:type="spellEnd"/>
          </w:p>
          <w:p w:rsidR="004669B7" w:rsidRDefault="00107BBB">
            <w:pPr>
              <w:widowControl/>
              <w:spacing w:line="360" w:lineRule="auto"/>
              <w:rPr>
                <w:rFonts w:asciiTheme="minorEastAsia" w:hAnsiTheme="minorEastAsia" w:cs="宋体"/>
                <w:kern w:val="0"/>
                <w:sz w:val="24"/>
                <w:szCs w:val="24"/>
              </w:rPr>
            </w:pPr>
            <w:proofErr w:type="gramStart"/>
            <w:r>
              <w:rPr>
                <w:rFonts w:asciiTheme="minorEastAsia" w:hAnsiTheme="minorEastAsia" w:cs="宋体" w:hint="eastAsia"/>
                <w:kern w:val="0"/>
                <w:sz w:val="24"/>
                <w:szCs w:val="24"/>
              </w:rPr>
              <w:t>微信公众号</w:t>
            </w:r>
            <w:proofErr w:type="gramEnd"/>
            <w:r>
              <w:rPr>
                <w:rFonts w:asciiTheme="minorEastAsia" w:hAnsiTheme="minorEastAsia" w:cs="宋体" w:hint="eastAsia"/>
                <w:kern w:val="0"/>
                <w:sz w:val="24"/>
                <w:szCs w:val="24"/>
              </w:rPr>
              <w:t>：</w:t>
            </w:r>
            <w:r>
              <w:rPr>
                <w:rFonts w:asciiTheme="minorEastAsia" w:hAnsiTheme="minorEastAsia" w:cs="宋体"/>
                <w:kern w:val="0"/>
                <w:sz w:val="24"/>
                <w:szCs w:val="24"/>
              </w:rPr>
              <w:t>APPLY_TO_BCU</w:t>
            </w:r>
            <w:r>
              <w:rPr>
                <w:rFonts w:asciiTheme="minorEastAsia" w:hAnsiTheme="minorEastAsia" w:cs="宋体" w:hint="eastAsia"/>
                <w:kern w:val="0"/>
                <w:sz w:val="24"/>
                <w:szCs w:val="24"/>
              </w:rPr>
              <w:t>（请关注</w:t>
            </w:r>
            <w:r>
              <w:rPr>
                <w:rFonts w:asciiTheme="minorEastAsia" w:hAnsiTheme="minorEastAsia" w:cs="宋体"/>
                <w:kern w:val="0"/>
                <w:sz w:val="24"/>
                <w:szCs w:val="24"/>
              </w:rPr>
              <w:t>“</w:t>
            </w:r>
            <w:r>
              <w:rPr>
                <w:rFonts w:asciiTheme="minorEastAsia" w:hAnsiTheme="minorEastAsia" w:cs="宋体"/>
                <w:kern w:val="0"/>
                <w:sz w:val="24"/>
                <w:szCs w:val="24"/>
              </w:rPr>
              <w:t>北京城市学院招考资讯</w:t>
            </w:r>
            <w:r>
              <w:rPr>
                <w:rFonts w:asciiTheme="minorEastAsia" w:hAnsiTheme="minorEastAsia" w:cs="宋体"/>
                <w:kern w:val="0"/>
                <w:sz w:val="24"/>
                <w:szCs w:val="24"/>
              </w:rPr>
              <w:t>”</w:t>
            </w:r>
            <w:r>
              <w:rPr>
                <w:rFonts w:asciiTheme="minorEastAsia" w:hAnsiTheme="minorEastAsia" w:cs="宋体"/>
                <w:kern w:val="0"/>
                <w:sz w:val="24"/>
                <w:szCs w:val="24"/>
              </w:rPr>
              <w:t>官方</w:t>
            </w:r>
            <w:proofErr w:type="gramStart"/>
            <w:r>
              <w:rPr>
                <w:rFonts w:asciiTheme="minorEastAsia" w:hAnsiTheme="minorEastAsia" w:cs="宋体"/>
                <w:kern w:val="0"/>
                <w:sz w:val="24"/>
                <w:szCs w:val="24"/>
              </w:rPr>
              <w:t>微信平台</w:t>
            </w:r>
            <w:proofErr w:type="gramEnd"/>
            <w:r>
              <w:rPr>
                <w:rFonts w:asciiTheme="minorEastAsia" w:hAnsiTheme="minorEastAsia" w:cs="宋体"/>
                <w:kern w:val="0"/>
                <w:sz w:val="24"/>
                <w:szCs w:val="24"/>
              </w:rPr>
              <w:t>）</w:t>
            </w:r>
          </w:p>
        </w:tc>
      </w:tr>
      <w:tr w:rsidR="004669B7">
        <w:trPr>
          <w:trHeight w:val="1147"/>
          <w:tblCellSpacing w:w="0" w:type="dxa"/>
        </w:trPr>
        <w:tc>
          <w:tcPr>
            <w:tcW w:w="7280" w:type="dxa"/>
            <w:tcMar>
              <w:top w:w="0" w:type="dxa"/>
              <w:left w:w="150" w:type="dxa"/>
              <w:bottom w:w="150" w:type="dxa"/>
              <w:right w:w="0" w:type="dxa"/>
            </w:tcMar>
            <w:vAlign w:val="center"/>
          </w:tcPr>
          <w:p w:rsidR="004669B7" w:rsidRDefault="004669B7">
            <w:pPr>
              <w:widowControl/>
              <w:rPr>
                <w:rFonts w:ascii="宋体" w:eastAsia="宋体" w:hAnsi="宋体" w:cs="宋体"/>
                <w:b/>
                <w:bCs/>
                <w:kern w:val="0"/>
                <w:sz w:val="24"/>
                <w:szCs w:val="24"/>
              </w:rPr>
            </w:pPr>
          </w:p>
          <w:p w:rsidR="004669B7" w:rsidRDefault="004669B7">
            <w:pPr>
              <w:widowControl/>
              <w:rPr>
                <w:rFonts w:ascii="宋体" w:eastAsia="宋体" w:hAnsi="宋体" w:cs="宋体"/>
                <w:b/>
                <w:bCs/>
                <w:kern w:val="0"/>
                <w:sz w:val="24"/>
                <w:szCs w:val="24"/>
              </w:rPr>
            </w:pPr>
          </w:p>
          <w:p w:rsidR="004669B7" w:rsidRDefault="004669B7">
            <w:pPr>
              <w:widowControl/>
              <w:rPr>
                <w:rFonts w:ascii="宋体" w:eastAsia="宋体" w:hAnsi="宋体" w:cs="宋体"/>
                <w:b/>
                <w:bCs/>
                <w:kern w:val="0"/>
                <w:sz w:val="24"/>
                <w:szCs w:val="24"/>
              </w:rPr>
            </w:pPr>
          </w:p>
          <w:p w:rsidR="004669B7" w:rsidRDefault="004669B7">
            <w:pPr>
              <w:widowControl/>
              <w:rPr>
                <w:rFonts w:ascii="宋体" w:eastAsia="宋体" w:hAnsi="宋体" w:cs="宋体"/>
                <w:b/>
                <w:bCs/>
                <w:kern w:val="0"/>
                <w:sz w:val="24"/>
                <w:szCs w:val="24"/>
              </w:rPr>
            </w:pPr>
          </w:p>
          <w:p w:rsidR="004669B7" w:rsidRDefault="004669B7">
            <w:pPr>
              <w:widowControl/>
              <w:rPr>
                <w:rFonts w:ascii="宋体" w:eastAsia="宋体" w:hAnsi="宋体" w:cs="宋体"/>
                <w:b/>
                <w:bCs/>
                <w:kern w:val="0"/>
                <w:sz w:val="24"/>
                <w:szCs w:val="24"/>
              </w:rPr>
            </w:pPr>
          </w:p>
          <w:p w:rsidR="004669B7" w:rsidRDefault="004669B7">
            <w:pPr>
              <w:widowControl/>
              <w:rPr>
                <w:rFonts w:ascii="宋体" w:eastAsia="宋体" w:hAnsi="宋体" w:cs="宋体"/>
                <w:b/>
                <w:bCs/>
                <w:kern w:val="0"/>
                <w:sz w:val="24"/>
                <w:szCs w:val="24"/>
              </w:rPr>
            </w:pPr>
          </w:p>
          <w:p w:rsidR="004669B7" w:rsidRDefault="004669B7">
            <w:pPr>
              <w:widowControl/>
              <w:rPr>
                <w:rFonts w:ascii="宋体" w:eastAsia="宋体" w:hAnsi="宋体" w:cs="宋体"/>
                <w:b/>
                <w:bCs/>
                <w:kern w:val="0"/>
                <w:sz w:val="24"/>
                <w:szCs w:val="24"/>
              </w:rPr>
            </w:pPr>
          </w:p>
          <w:p w:rsidR="004669B7" w:rsidRDefault="004669B7">
            <w:pPr>
              <w:widowControl/>
              <w:rPr>
                <w:rFonts w:ascii="宋体" w:eastAsia="宋体" w:hAnsi="宋体" w:cs="宋体"/>
                <w:b/>
                <w:bCs/>
                <w:kern w:val="0"/>
                <w:sz w:val="24"/>
                <w:szCs w:val="24"/>
              </w:rPr>
            </w:pPr>
          </w:p>
          <w:p w:rsidR="004669B7" w:rsidRDefault="004669B7">
            <w:pPr>
              <w:widowControl/>
              <w:rPr>
                <w:rFonts w:ascii="宋体" w:eastAsia="宋体" w:hAnsi="宋体" w:cs="宋体"/>
                <w:b/>
                <w:bCs/>
                <w:kern w:val="0"/>
                <w:sz w:val="24"/>
                <w:szCs w:val="24"/>
              </w:rPr>
            </w:pPr>
          </w:p>
          <w:p w:rsidR="004669B7" w:rsidRDefault="004669B7">
            <w:pPr>
              <w:widowControl/>
              <w:rPr>
                <w:rFonts w:ascii="宋体" w:eastAsia="宋体" w:hAnsi="宋体" w:cs="宋体"/>
                <w:b/>
                <w:bCs/>
                <w:kern w:val="0"/>
                <w:sz w:val="24"/>
                <w:szCs w:val="24"/>
              </w:rPr>
            </w:pPr>
          </w:p>
          <w:p w:rsidR="004669B7" w:rsidRDefault="004669B7">
            <w:pPr>
              <w:widowControl/>
              <w:rPr>
                <w:rFonts w:ascii="宋体" w:eastAsia="宋体" w:hAnsi="宋体" w:cs="宋体"/>
                <w:b/>
                <w:bCs/>
                <w:kern w:val="0"/>
                <w:sz w:val="24"/>
                <w:szCs w:val="24"/>
              </w:rPr>
            </w:pPr>
          </w:p>
          <w:p w:rsidR="004669B7" w:rsidRDefault="004669B7">
            <w:pPr>
              <w:widowControl/>
              <w:rPr>
                <w:rFonts w:ascii="宋体" w:eastAsia="宋体" w:hAnsi="宋体" w:cs="宋体"/>
                <w:b/>
                <w:bCs/>
                <w:kern w:val="0"/>
                <w:sz w:val="24"/>
                <w:szCs w:val="24"/>
              </w:rPr>
            </w:pPr>
          </w:p>
          <w:p w:rsidR="004669B7" w:rsidRDefault="004669B7">
            <w:pPr>
              <w:widowControl/>
              <w:rPr>
                <w:rFonts w:ascii="宋体" w:eastAsia="宋体" w:hAnsi="宋体" w:cs="宋体"/>
                <w:b/>
                <w:bCs/>
                <w:kern w:val="0"/>
                <w:sz w:val="24"/>
                <w:szCs w:val="24"/>
              </w:rPr>
            </w:pPr>
          </w:p>
          <w:p w:rsidR="004669B7" w:rsidRDefault="004669B7">
            <w:pPr>
              <w:widowControl/>
              <w:rPr>
                <w:rFonts w:ascii="宋体" w:eastAsia="宋体" w:hAnsi="宋体" w:cs="宋体"/>
                <w:b/>
                <w:bCs/>
                <w:kern w:val="0"/>
                <w:sz w:val="24"/>
                <w:szCs w:val="24"/>
              </w:rPr>
            </w:pPr>
          </w:p>
          <w:p w:rsidR="004669B7" w:rsidRDefault="004669B7">
            <w:pPr>
              <w:widowControl/>
              <w:rPr>
                <w:rFonts w:ascii="宋体" w:eastAsia="宋体" w:hAnsi="宋体" w:cs="宋体"/>
                <w:b/>
                <w:bCs/>
                <w:kern w:val="0"/>
                <w:sz w:val="24"/>
                <w:szCs w:val="24"/>
              </w:rPr>
            </w:pPr>
          </w:p>
          <w:p w:rsidR="004669B7" w:rsidRDefault="004669B7">
            <w:pPr>
              <w:widowControl/>
              <w:rPr>
                <w:rFonts w:ascii="宋体" w:eastAsia="宋体" w:hAnsi="宋体" w:cs="宋体"/>
                <w:b/>
                <w:bCs/>
                <w:kern w:val="0"/>
                <w:sz w:val="24"/>
                <w:szCs w:val="24"/>
              </w:rPr>
            </w:pPr>
          </w:p>
          <w:p w:rsidR="004669B7" w:rsidRDefault="004669B7">
            <w:pPr>
              <w:widowControl/>
              <w:rPr>
                <w:rFonts w:ascii="宋体" w:eastAsia="宋体" w:hAnsi="宋体" w:cs="宋体"/>
                <w:b/>
                <w:bCs/>
                <w:kern w:val="0"/>
                <w:sz w:val="24"/>
                <w:szCs w:val="24"/>
              </w:rPr>
            </w:pPr>
          </w:p>
          <w:p w:rsidR="004669B7" w:rsidRDefault="004669B7">
            <w:pPr>
              <w:widowControl/>
              <w:rPr>
                <w:rFonts w:ascii="宋体" w:eastAsia="宋体" w:hAnsi="宋体" w:cs="宋体"/>
                <w:b/>
                <w:bCs/>
                <w:kern w:val="0"/>
                <w:sz w:val="24"/>
                <w:szCs w:val="24"/>
              </w:rPr>
            </w:pPr>
          </w:p>
          <w:p w:rsidR="004669B7" w:rsidRDefault="004669B7">
            <w:pPr>
              <w:widowControl/>
              <w:rPr>
                <w:rFonts w:ascii="宋体" w:eastAsia="宋体" w:hAnsi="宋体" w:cs="宋体"/>
                <w:b/>
                <w:bCs/>
                <w:kern w:val="0"/>
                <w:sz w:val="24"/>
                <w:szCs w:val="24"/>
              </w:rPr>
            </w:pPr>
          </w:p>
          <w:p w:rsidR="004669B7" w:rsidRDefault="004669B7">
            <w:pPr>
              <w:widowControl/>
              <w:rPr>
                <w:rFonts w:ascii="宋体" w:eastAsia="宋体" w:hAnsi="宋体" w:cs="宋体"/>
                <w:b/>
                <w:bCs/>
                <w:kern w:val="0"/>
                <w:sz w:val="24"/>
                <w:szCs w:val="24"/>
              </w:rPr>
            </w:pPr>
          </w:p>
          <w:p w:rsidR="004669B7" w:rsidRDefault="004669B7">
            <w:pPr>
              <w:widowControl/>
              <w:rPr>
                <w:rFonts w:ascii="宋体" w:eastAsia="宋体" w:hAnsi="宋体" w:cs="宋体"/>
                <w:b/>
                <w:bCs/>
                <w:kern w:val="0"/>
                <w:sz w:val="24"/>
                <w:szCs w:val="24"/>
              </w:rPr>
            </w:pPr>
          </w:p>
          <w:p w:rsidR="004669B7" w:rsidRDefault="004669B7">
            <w:pPr>
              <w:widowControl/>
              <w:rPr>
                <w:rFonts w:ascii="宋体" w:eastAsia="宋体" w:hAnsi="宋体" w:cs="宋体"/>
                <w:b/>
                <w:bCs/>
                <w:kern w:val="0"/>
                <w:sz w:val="24"/>
                <w:szCs w:val="24"/>
              </w:rPr>
            </w:pPr>
          </w:p>
          <w:p w:rsidR="004669B7" w:rsidRDefault="004669B7">
            <w:pPr>
              <w:widowControl/>
              <w:rPr>
                <w:rFonts w:ascii="宋体" w:eastAsia="宋体" w:hAnsi="宋体" w:cs="宋体"/>
                <w:b/>
                <w:bCs/>
                <w:kern w:val="0"/>
                <w:sz w:val="24"/>
                <w:szCs w:val="24"/>
              </w:rPr>
            </w:pPr>
          </w:p>
          <w:p w:rsidR="004669B7" w:rsidRDefault="004669B7">
            <w:pPr>
              <w:widowControl/>
              <w:rPr>
                <w:rFonts w:ascii="宋体" w:eastAsia="宋体" w:hAnsi="宋体" w:cs="宋体"/>
                <w:b/>
                <w:bCs/>
                <w:kern w:val="0"/>
                <w:sz w:val="24"/>
                <w:szCs w:val="24"/>
              </w:rPr>
            </w:pPr>
          </w:p>
          <w:p w:rsidR="004669B7" w:rsidRDefault="004669B7">
            <w:pPr>
              <w:widowControl/>
              <w:rPr>
                <w:rFonts w:ascii="宋体" w:eastAsia="宋体" w:hAnsi="宋体" w:cs="宋体"/>
                <w:b/>
                <w:bCs/>
                <w:kern w:val="0"/>
                <w:sz w:val="24"/>
                <w:szCs w:val="24"/>
              </w:rPr>
            </w:pPr>
          </w:p>
          <w:p w:rsidR="004669B7" w:rsidRDefault="004669B7">
            <w:pPr>
              <w:widowControl/>
              <w:rPr>
                <w:rFonts w:ascii="宋体" w:eastAsia="宋体" w:hAnsi="宋体" w:cs="宋体"/>
                <w:b/>
                <w:bCs/>
                <w:kern w:val="0"/>
                <w:sz w:val="24"/>
                <w:szCs w:val="24"/>
              </w:rPr>
            </w:pPr>
          </w:p>
          <w:p w:rsidR="004669B7" w:rsidRDefault="004669B7">
            <w:pPr>
              <w:widowControl/>
              <w:rPr>
                <w:rFonts w:ascii="宋体" w:eastAsia="宋体" w:hAnsi="宋体" w:cs="宋体"/>
                <w:b/>
                <w:bCs/>
                <w:kern w:val="0"/>
                <w:sz w:val="24"/>
                <w:szCs w:val="24"/>
              </w:rPr>
            </w:pPr>
          </w:p>
          <w:p w:rsidR="004669B7" w:rsidRDefault="004669B7">
            <w:pPr>
              <w:widowControl/>
              <w:jc w:val="center"/>
              <w:rPr>
                <w:rFonts w:ascii="宋体" w:eastAsia="宋体" w:hAnsi="宋体" w:cs="宋体"/>
                <w:b/>
                <w:bCs/>
                <w:kern w:val="0"/>
                <w:sz w:val="24"/>
                <w:szCs w:val="24"/>
              </w:rPr>
            </w:pPr>
          </w:p>
          <w:p w:rsidR="004669B7" w:rsidRDefault="004669B7">
            <w:pPr>
              <w:widowControl/>
              <w:jc w:val="center"/>
              <w:rPr>
                <w:rFonts w:ascii="宋体" w:eastAsia="宋体" w:hAnsi="宋体" w:cs="宋体"/>
                <w:b/>
                <w:bCs/>
                <w:kern w:val="0"/>
                <w:sz w:val="24"/>
                <w:szCs w:val="24"/>
              </w:rPr>
            </w:pPr>
          </w:p>
          <w:p w:rsidR="004669B7" w:rsidRDefault="00107BBB">
            <w:pPr>
              <w:pStyle w:val="1"/>
              <w:rPr>
                <w:kern w:val="0"/>
                <w:szCs w:val="18"/>
              </w:rPr>
            </w:pPr>
            <w:bookmarkStart w:id="3" w:name="_Toc5011"/>
            <w:r>
              <w:t>2017</w:t>
            </w:r>
            <w:r>
              <w:t>年北京城市学院高职自主招生章程</w:t>
            </w:r>
            <w:bookmarkEnd w:id="3"/>
          </w:p>
        </w:tc>
      </w:tr>
      <w:tr w:rsidR="004669B7">
        <w:trPr>
          <w:trHeight w:val="5026"/>
          <w:tblCellSpacing w:w="0" w:type="dxa"/>
        </w:trPr>
        <w:tc>
          <w:tcPr>
            <w:tcW w:w="7280" w:type="dxa"/>
            <w:tcMar>
              <w:top w:w="0" w:type="dxa"/>
              <w:left w:w="150" w:type="dxa"/>
              <w:bottom w:w="0" w:type="dxa"/>
              <w:right w:w="0" w:type="dxa"/>
            </w:tcMar>
            <w:vAlign w:val="center"/>
          </w:tcPr>
          <w:p w:rsidR="004669B7" w:rsidRDefault="00107BBB">
            <w:pPr>
              <w:widowControl/>
              <w:spacing w:before="100" w:beforeAutospacing="1" w:after="100" w:afterAutospacing="1" w:line="360" w:lineRule="auto"/>
              <w:jc w:val="center"/>
              <w:rPr>
                <w:rFonts w:ascii="宋体" w:eastAsia="宋体" w:hAnsi="宋体" w:cs="宋体"/>
                <w:kern w:val="0"/>
                <w:szCs w:val="21"/>
              </w:rPr>
            </w:pPr>
            <w:r>
              <w:rPr>
                <w:rFonts w:ascii="宋体" w:eastAsia="宋体" w:hAnsi="宋体" w:cs="Times New Roman" w:hint="eastAsia"/>
                <w:color w:val="000000"/>
                <w:kern w:val="0"/>
                <w:sz w:val="32"/>
                <w:szCs w:val="32"/>
              </w:rPr>
              <w:lastRenderedPageBreak/>
              <w:t>（院校代码：</w:t>
            </w:r>
            <w:r>
              <w:rPr>
                <w:rFonts w:ascii="Times New Roman" w:eastAsia="宋体" w:hAnsi="Times New Roman" w:cs="Times New Roman"/>
                <w:color w:val="000000"/>
                <w:kern w:val="0"/>
                <w:sz w:val="32"/>
                <w:szCs w:val="32"/>
              </w:rPr>
              <w:t>1084</w:t>
            </w:r>
            <w:r>
              <w:rPr>
                <w:rFonts w:ascii="宋体" w:eastAsia="宋体" w:hAnsi="宋体" w:cs="Times New Roman" w:hint="eastAsia"/>
                <w:color w:val="000000"/>
                <w:kern w:val="0"/>
                <w:sz w:val="32"/>
                <w:szCs w:val="32"/>
              </w:rPr>
              <w:t>）</w:t>
            </w:r>
            <w:r>
              <w:rPr>
                <w:rFonts w:ascii="宋体" w:eastAsia="宋体" w:hAnsi="宋体" w:cs="宋体"/>
                <w:kern w:val="0"/>
                <w:szCs w:val="21"/>
              </w:rPr>
              <w:t xml:space="preserve"> </w:t>
            </w:r>
          </w:p>
          <w:p w:rsidR="004669B7" w:rsidRDefault="00107BBB">
            <w:pPr>
              <w:widowControl/>
              <w:spacing w:before="100" w:beforeAutospacing="1" w:after="100" w:afterAutospacing="1" w:line="360" w:lineRule="auto"/>
              <w:ind w:firstLine="480"/>
              <w:jc w:val="left"/>
              <w:rPr>
                <w:rFonts w:ascii="宋体" w:eastAsia="宋体" w:hAnsi="宋体" w:cs="宋体"/>
                <w:kern w:val="0"/>
                <w:szCs w:val="21"/>
              </w:rPr>
            </w:pPr>
            <w:r>
              <w:rPr>
                <w:rFonts w:ascii="宋体" w:eastAsia="宋体" w:hAnsi="宋体" w:cs="宋体" w:hint="eastAsia"/>
                <w:b/>
                <w:bCs/>
                <w:color w:val="000000"/>
                <w:kern w:val="0"/>
                <w:sz w:val="32"/>
                <w:szCs w:val="32"/>
              </w:rPr>
              <w:t>一</w:t>
            </w:r>
            <w:r>
              <w:rPr>
                <w:rFonts w:ascii="宋体" w:eastAsia="宋体" w:hAnsi="宋体" w:cs="Times New Roman" w:hint="eastAsia"/>
                <w:b/>
                <w:bCs/>
                <w:color w:val="000000"/>
                <w:kern w:val="0"/>
                <w:sz w:val="32"/>
                <w:szCs w:val="32"/>
              </w:rPr>
              <w:t>、学校概况</w:t>
            </w:r>
            <w:r>
              <w:rPr>
                <w:rFonts w:ascii="宋体" w:eastAsia="宋体" w:hAnsi="宋体" w:cs="宋体"/>
                <w:kern w:val="0"/>
                <w:szCs w:val="21"/>
              </w:rPr>
              <w:t xml:space="preserve"> </w:t>
            </w:r>
          </w:p>
          <w:p w:rsidR="004669B7" w:rsidRDefault="00107BBB">
            <w:pPr>
              <w:widowControl/>
              <w:spacing w:before="100" w:beforeAutospacing="1" w:after="100" w:afterAutospacing="1" w:line="360" w:lineRule="auto"/>
              <w:ind w:firstLine="480"/>
              <w:jc w:val="left"/>
              <w:rPr>
                <w:rFonts w:ascii="宋体" w:eastAsia="宋体" w:hAnsi="宋体" w:cs="宋体"/>
                <w:kern w:val="0"/>
                <w:szCs w:val="21"/>
              </w:rPr>
            </w:pPr>
            <w:r>
              <w:rPr>
                <w:rFonts w:ascii="宋体" w:eastAsia="宋体" w:hAnsi="宋体" w:cs="宋体" w:hint="eastAsia"/>
                <w:b/>
                <w:bCs/>
                <w:color w:val="000000"/>
                <w:kern w:val="0"/>
                <w:sz w:val="24"/>
                <w:szCs w:val="24"/>
              </w:rPr>
              <w:t>学校</w:t>
            </w:r>
            <w:r>
              <w:rPr>
                <w:rFonts w:ascii="宋体" w:eastAsia="宋体" w:hAnsi="宋体" w:cs="Times New Roman" w:hint="eastAsia"/>
                <w:b/>
                <w:bCs/>
                <w:color w:val="000000"/>
                <w:kern w:val="0"/>
                <w:sz w:val="24"/>
                <w:szCs w:val="24"/>
              </w:rPr>
              <w:t>名称：</w:t>
            </w:r>
            <w:r>
              <w:rPr>
                <w:rFonts w:ascii="宋体" w:eastAsia="宋体" w:hAnsi="宋体" w:cs="Times New Roman" w:hint="eastAsia"/>
                <w:color w:val="000000"/>
                <w:kern w:val="0"/>
                <w:sz w:val="24"/>
                <w:szCs w:val="24"/>
              </w:rPr>
              <w:t>北京城市学院</w:t>
            </w:r>
            <w:r>
              <w:rPr>
                <w:rFonts w:ascii="宋体" w:eastAsia="宋体" w:hAnsi="宋体" w:cs="宋体"/>
                <w:kern w:val="0"/>
                <w:szCs w:val="21"/>
              </w:rPr>
              <w:t xml:space="preserve"> </w:t>
            </w:r>
          </w:p>
          <w:p w:rsidR="004669B7" w:rsidRDefault="00107BBB">
            <w:pPr>
              <w:widowControl/>
              <w:spacing w:before="100" w:beforeAutospacing="1" w:after="100" w:afterAutospacing="1" w:line="360" w:lineRule="auto"/>
              <w:ind w:firstLine="480"/>
              <w:jc w:val="left"/>
              <w:rPr>
                <w:rFonts w:ascii="宋体" w:eastAsia="宋体" w:hAnsi="宋体" w:cs="宋体"/>
                <w:kern w:val="0"/>
                <w:szCs w:val="21"/>
              </w:rPr>
            </w:pPr>
            <w:r>
              <w:rPr>
                <w:rFonts w:ascii="宋体" w:eastAsia="宋体" w:hAnsi="宋体" w:cs="宋体" w:hint="eastAsia"/>
                <w:b/>
                <w:bCs/>
                <w:color w:val="000000"/>
                <w:kern w:val="0"/>
                <w:sz w:val="24"/>
                <w:szCs w:val="24"/>
              </w:rPr>
              <w:t>办学</w:t>
            </w:r>
            <w:r>
              <w:rPr>
                <w:rFonts w:ascii="宋体" w:eastAsia="宋体" w:hAnsi="宋体" w:cs="Times New Roman" w:hint="eastAsia"/>
                <w:b/>
                <w:bCs/>
                <w:color w:val="000000"/>
                <w:kern w:val="0"/>
                <w:sz w:val="24"/>
                <w:szCs w:val="24"/>
              </w:rPr>
              <w:t>层次：</w:t>
            </w:r>
            <w:r>
              <w:rPr>
                <w:rFonts w:ascii="宋体" w:eastAsia="宋体" w:hAnsi="宋体" w:cs="Times New Roman" w:hint="eastAsia"/>
                <w:color w:val="000000"/>
                <w:kern w:val="0"/>
                <w:sz w:val="24"/>
                <w:szCs w:val="24"/>
              </w:rPr>
              <w:t>研究生、本科、高职（</w:t>
            </w:r>
            <w:r>
              <w:rPr>
                <w:rFonts w:ascii="宋体" w:eastAsia="宋体" w:hAnsi="宋体" w:cs="宋体" w:hint="eastAsia"/>
                <w:color w:val="000000"/>
                <w:kern w:val="0"/>
                <w:sz w:val="24"/>
                <w:szCs w:val="24"/>
              </w:rPr>
              <w:t>专科</w:t>
            </w:r>
            <w:r>
              <w:rPr>
                <w:rFonts w:ascii="宋体" w:eastAsia="宋体" w:hAnsi="宋体" w:cs="Times New Roman" w:hint="eastAsia"/>
                <w:color w:val="000000"/>
                <w:kern w:val="0"/>
                <w:sz w:val="24"/>
                <w:szCs w:val="24"/>
              </w:rPr>
              <w:t>）</w:t>
            </w:r>
            <w:r>
              <w:rPr>
                <w:rFonts w:ascii="宋体" w:eastAsia="宋体" w:hAnsi="宋体" w:cs="宋体" w:hint="eastAsia"/>
                <w:color w:val="000000"/>
                <w:kern w:val="0"/>
                <w:sz w:val="24"/>
                <w:szCs w:val="24"/>
              </w:rPr>
              <w:t>、</w:t>
            </w:r>
            <w:r>
              <w:rPr>
                <w:rFonts w:ascii="宋体" w:eastAsia="宋体" w:hAnsi="宋体" w:cs="Times New Roman" w:hint="eastAsia"/>
                <w:color w:val="000000"/>
                <w:kern w:val="0"/>
                <w:sz w:val="24"/>
                <w:szCs w:val="24"/>
              </w:rPr>
              <w:t>中职</w:t>
            </w:r>
            <w:r>
              <w:rPr>
                <w:rFonts w:ascii="宋体" w:eastAsia="宋体" w:hAnsi="宋体" w:cs="宋体" w:hint="eastAsia"/>
                <w:color w:val="000000"/>
                <w:kern w:val="0"/>
                <w:sz w:val="24"/>
                <w:szCs w:val="24"/>
              </w:rPr>
              <w:t>（七年</w:t>
            </w:r>
            <w:r>
              <w:rPr>
                <w:rFonts w:ascii="宋体" w:eastAsia="宋体" w:hAnsi="宋体" w:cs="Times New Roman" w:hint="eastAsia"/>
                <w:color w:val="000000"/>
                <w:kern w:val="0"/>
                <w:sz w:val="24"/>
                <w:szCs w:val="24"/>
              </w:rPr>
              <w:t>贯通</w:t>
            </w:r>
            <w:r>
              <w:rPr>
                <w:rFonts w:ascii="宋体" w:eastAsia="宋体" w:hAnsi="宋体" w:cs="宋体" w:hint="eastAsia"/>
                <w:color w:val="000000"/>
                <w:kern w:val="0"/>
                <w:sz w:val="24"/>
                <w:szCs w:val="24"/>
              </w:rPr>
              <w:t>）</w:t>
            </w:r>
            <w:r>
              <w:rPr>
                <w:rFonts w:ascii="宋体" w:eastAsia="宋体" w:hAnsi="宋体" w:cs="宋体"/>
                <w:kern w:val="0"/>
                <w:szCs w:val="21"/>
              </w:rPr>
              <w:t xml:space="preserve"> </w:t>
            </w:r>
          </w:p>
          <w:p w:rsidR="004669B7" w:rsidRDefault="00107BBB">
            <w:pPr>
              <w:widowControl/>
              <w:spacing w:before="100" w:beforeAutospacing="1" w:after="100" w:afterAutospacing="1" w:line="360" w:lineRule="auto"/>
              <w:ind w:firstLine="480"/>
              <w:jc w:val="left"/>
              <w:rPr>
                <w:rFonts w:ascii="宋体" w:eastAsia="宋体" w:hAnsi="宋体" w:cs="宋体"/>
                <w:kern w:val="0"/>
                <w:szCs w:val="21"/>
              </w:rPr>
            </w:pPr>
            <w:r>
              <w:rPr>
                <w:rFonts w:ascii="宋体" w:eastAsia="宋体" w:hAnsi="宋体" w:cs="宋体" w:hint="eastAsia"/>
                <w:b/>
                <w:bCs/>
                <w:color w:val="000000"/>
                <w:kern w:val="0"/>
                <w:sz w:val="24"/>
                <w:szCs w:val="24"/>
              </w:rPr>
              <w:t>学校</w:t>
            </w:r>
            <w:r>
              <w:rPr>
                <w:rFonts w:ascii="宋体" w:eastAsia="宋体" w:hAnsi="宋体" w:cs="Times New Roman" w:hint="eastAsia"/>
                <w:b/>
                <w:bCs/>
                <w:color w:val="000000"/>
                <w:kern w:val="0"/>
                <w:sz w:val="24"/>
                <w:szCs w:val="24"/>
              </w:rPr>
              <w:t>简介：</w:t>
            </w:r>
            <w:r>
              <w:rPr>
                <w:rFonts w:ascii="宋体" w:eastAsia="宋体" w:hAnsi="宋体" w:cs="宋体"/>
                <w:kern w:val="0"/>
                <w:szCs w:val="21"/>
              </w:rPr>
              <w:t xml:space="preserve"> </w:t>
            </w:r>
          </w:p>
          <w:p w:rsidR="004669B7" w:rsidRDefault="00107BBB">
            <w:pPr>
              <w:widowControl/>
              <w:spacing w:before="100" w:beforeAutospacing="1" w:after="100" w:afterAutospacing="1" w:line="360" w:lineRule="auto"/>
              <w:ind w:firstLine="480"/>
              <w:jc w:val="left"/>
              <w:rPr>
                <w:rFonts w:ascii="宋体" w:eastAsia="宋体" w:hAnsi="宋体" w:cs="宋体"/>
                <w:kern w:val="0"/>
                <w:szCs w:val="21"/>
              </w:rPr>
            </w:pPr>
            <w:r>
              <w:rPr>
                <w:rFonts w:ascii="宋体" w:eastAsia="宋体" w:hAnsi="宋体" w:cs="宋体" w:hint="eastAsia"/>
                <w:color w:val="000000"/>
                <w:kern w:val="0"/>
                <w:sz w:val="24"/>
                <w:szCs w:val="24"/>
              </w:rPr>
              <w:t>北京城市学院是经国家教育部批准成立的一所综合性普通高校，具有颁发国家承认的研究生、本科学历学位资格，并举办中职、高职专科教育。学校创建于</w:t>
            </w:r>
            <w:r>
              <w:rPr>
                <w:rFonts w:ascii="宋体" w:eastAsia="宋体" w:hAnsi="宋体" w:cs="宋体" w:hint="eastAsia"/>
                <w:color w:val="000000"/>
                <w:kern w:val="0"/>
                <w:sz w:val="24"/>
                <w:szCs w:val="24"/>
              </w:rPr>
              <w:t>1984</w:t>
            </w:r>
            <w:r>
              <w:rPr>
                <w:rFonts w:ascii="宋体" w:eastAsia="宋体" w:hAnsi="宋体" w:cs="宋体" w:hint="eastAsia"/>
                <w:color w:val="000000"/>
                <w:kern w:val="0"/>
                <w:sz w:val="24"/>
                <w:szCs w:val="24"/>
              </w:rPr>
              <w:t>年，目前拥有中关村、航天城、</w:t>
            </w:r>
            <w:proofErr w:type="gramStart"/>
            <w:r>
              <w:rPr>
                <w:rFonts w:ascii="宋体" w:eastAsia="宋体" w:hAnsi="宋体" w:cs="宋体" w:hint="eastAsia"/>
                <w:color w:val="000000"/>
                <w:kern w:val="0"/>
                <w:sz w:val="24"/>
                <w:szCs w:val="24"/>
              </w:rPr>
              <w:t>顺义杨</w:t>
            </w:r>
            <w:proofErr w:type="gramEnd"/>
            <w:r>
              <w:rPr>
                <w:rFonts w:ascii="宋体" w:eastAsia="宋体" w:hAnsi="宋体" w:cs="宋体" w:hint="eastAsia"/>
                <w:color w:val="000000"/>
                <w:kern w:val="0"/>
                <w:sz w:val="24"/>
                <w:szCs w:val="24"/>
              </w:rPr>
              <w:t>镇等多个校区，设置理、工、文、法、财经、艺术、外语、管理、医药等学科门类百余个专业，全日制在校生</w:t>
            </w:r>
            <w:r>
              <w:rPr>
                <w:rFonts w:ascii="Times New Roman" w:eastAsia="宋体" w:hAnsi="Times New Roman" w:cs="Times New Roman"/>
                <w:color w:val="000000"/>
                <w:kern w:val="0"/>
                <w:sz w:val="24"/>
                <w:szCs w:val="24"/>
              </w:rPr>
              <w:t>2</w:t>
            </w:r>
            <w:r>
              <w:rPr>
                <w:rFonts w:ascii="宋体" w:eastAsia="宋体" w:hAnsi="宋体" w:cs="宋体" w:hint="eastAsia"/>
                <w:color w:val="000000"/>
                <w:kern w:val="0"/>
                <w:sz w:val="24"/>
                <w:szCs w:val="24"/>
              </w:rPr>
              <w:t>万余人。学校专任教师以具有国内外名牌高校学术背景的博士和正、副教授为主体，以“双师型”人才为骨干，另有一批来自世界各地的英、法、德、西、葡、日等语种的外教；兼任教师多为来自著名高校、科研院所的优秀教师和行业、产业部门的工程师、企业家、技</w:t>
            </w:r>
            <w:r>
              <w:rPr>
                <w:rFonts w:ascii="宋体" w:eastAsia="宋体" w:hAnsi="宋体" w:cs="宋体" w:hint="eastAsia"/>
                <w:color w:val="000000"/>
                <w:kern w:val="0"/>
                <w:sz w:val="24"/>
                <w:szCs w:val="24"/>
              </w:rPr>
              <w:t>术专家。学校建立了社会建设、城市管理、城市经济、教育发展、</w:t>
            </w:r>
            <w:r>
              <w:rPr>
                <w:rFonts w:ascii="Times New Roman" w:eastAsia="宋体" w:hAnsi="Times New Roman" w:cs="Times New Roman"/>
                <w:color w:val="000000"/>
                <w:kern w:val="0"/>
                <w:sz w:val="24"/>
                <w:szCs w:val="24"/>
              </w:rPr>
              <w:t>3D</w:t>
            </w:r>
            <w:r>
              <w:rPr>
                <w:rFonts w:ascii="宋体" w:eastAsia="宋体" w:hAnsi="宋体" w:cs="宋体" w:hint="eastAsia"/>
                <w:color w:val="000000"/>
                <w:kern w:val="0"/>
                <w:sz w:val="24"/>
                <w:szCs w:val="24"/>
              </w:rPr>
              <w:t>打印技术等多个校级、市级研究院所和基地，在多个领域走在全国同类院校前列。同时，为开阔师生的国际视野，学校先后同近</w:t>
            </w:r>
            <w:r>
              <w:rPr>
                <w:rFonts w:ascii="Times New Roman" w:eastAsia="宋体" w:hAnsi="Times New Roman" w:cs="Times New Roman"/>
                <w:color w:val="000000"/>
                <w:kern w:val="0"/>
                <w:sz w:val="24"/>
                <w:szCs w:val="24"/>
              </w:rPr>
              <w:t>50</w:t>
            </w:r>
            <w:r>
              <w:rPr>
                <w:rFonts w:ascii="宋体" w:eastAsia="宋体" w:hAnsi="宋体" w:cs="宋体" w:hint="eastAsia"/>
                <w:color w:val="000000"/>
                <w:kern w:val="0"/>
                <w:sz w:val="24"/>
                <w:szCs w:val="24"/>
              </w:rPr>
              <w:t>所外国高校建立了校际合作关系，通过多种形式开展国际交流，不断提升自身国际化水平。学校以教育的高质量赢得了毕业生就业的高质量，毕业生以“留得住、用得上、干得好”著称于用人单位，毕业生初次就业率连续十多年在高校中名列前茅，并涌现出一大批行业骨干和社会新星。</w:t>
            </w:r>
            <w:r>
              <w:rPr>
                <w:rFonts w:ascii="宋体" w:eastAsia="宋体" w:hAnsi="宋体" w:cs="宋体"/>
                <w:kern w:val="0"/>
                <w:szCs w:val="21"/>
              </w:rPr>
              <w:t xml:space="preserve"> </w:t>
            </w:r>
          </w:p>
          <w:p w:rsidR="004669B7" w:rsidRDefault="00107BBB">
            <w:pPr>
              <w:widowControl/>
              <w:spacing w:before="100" w:beforeAutospacing="1" w:after="100" w:afterAutospacing="1" w:line="360" w:lineRule="auto"/>
              <w:ind w:firstLine="480"/>
              <w:jc w:val="left"/>
              <w:rPr>
                <w:rFonts w:ascii="宋体" w:eastAsia="宋体" w:hAnsi="宋体" w:cs="宋体"/>
                <w:kern w:val="0"/>
                <w:szCs w:val="21"/>
              </w:rPr>
            </w:pPr>
            <w:r>
              <w:rPr>
                <w:rFonts w:ascii="宋体" w:eastAsia="宋体" w:hAnsi="宋体" w:cs="宋体" w:hint="eastAsia"/>
                <w:b/>
                <w:bCs/>
                <w:color w:val="000000"/>
                <w:kern w:val="0"/>
                <w:sz w:val="32"/>
                <w:szCs w:val="32"/>
              </w:rPr>
              <w:lastRenderedPageBreak/>
              <w:t>二</w:t>
            </w:r>
            <w:r>
              <w:rPr>
                <w:rFonts w:ascii="宋体" w:eastAsia="宋体" w:hAnsi="宋体" w:cs="Times New Roman" w:hint="eastAsia"/>
                <w:b/>
                <w:bCs/>
                <w:color w:val="000000"/>
                <w:kern w:val="0"/>
                <w:sz w:val="32"/>
                <w:szCs w:val="32"/>
              </w:rPr>
              <w:t>、招生</w:t>
            </w:r>
            <w:r>
              <w:rPr>
                <w:rFonts w:ascii="宋体" w:eastAsia="宋体" w:hAnsi="宋体" w:cs="宋体" w:hint="eastAsia"/>
                <w:b/>
                <w:bCs/>
                <w:color w:val="000000"/>
                <w:kern w:val="0"/>
                <w:sz w:val="32"/>
                <w:szCs w:val="32"/>
              </w:rPr>
              <w:t>计划</w:t>
            </w:r>
            <w:r>
              <w:rPr>
                <w:rFonts w:ascii="宋体" w:eastAsia="宋体" w:hAnsi="宋体" w:cs="宋体"/>
                <w:kern w:val="0"/>
                <w:szCs w:val="21"/>
              </w:rPr>
              <w:t xml:space="preserve"> </w:t>
            </w:r>
          </w:p>
          <w:p w:rsidR="004669B7" w:rsidRDefault="00107BBB">
            <w:pPr>
              <w:widowControl/>
              <w:spacing w:before="100" w:beforeAutospacing="1" w:after="100" w:afterAutospacing="1" w:line="360" w:lineRule="auto"/>
              <w:jc w:val="center"/>
              <w:rPr>
                <w:rFonts w:ascii="宋体" w:eastAsia="宋体" w:hAnsi="宋体" w:cs="宋体"/>
                <w:kern w:val="0"/>
                <w:szCs w:val="21"/>
              </w:rPr>
            </w:pPr>
            <w:r>
              <w:rPr>
                <w:rFonts w:ascii="宋体" w:eastAsia="宋体" w:hAnsi="宋体" w:cs="宋体" w:hint="eastAsia"/>
                <w:color w:val="000000"/>
                <w:kern w:val="0"/>
                <w:sz w:val="24"/>
                <w:szCs w:val="24"/>
              </w:rPr>
              <w:t>2017</w:t>
            </w:r>
            <w:r>
              <w:rPr>
                <w:rFonts w:ascii="宋体" w:eastAsia="宋体" w:hAnsi="宋体" w:cs="宋体" w:hint="eastAsia"/>
                <w:color w:val="000000"/>
                <w:kern w:val="0"/>
                <w:sz w:val="24"/>
                <w:szCs w:val="24"/>
              </w:rPr>
              <w:t>年</w:t>
            </w:r>
            <w:r>
              <w:rPr>
                <w:rFonts w:ascii="宋体" w:eastAsia="宋体" w:hAnsi="宋体" w:cs="Times New Roman" w:hint="eastAsia"/>
                <w:color w:val="000000"/>
                <w:kern w:val="0"/>
                <w:sz w:val="24"/>
                <w:szCs w:val="24"/>
              </w:rPr>
              <w:t>北京城市学院高职自主招生</w:t>
            </w:r>
            <w:r>
              <w:rPr>
                <w:rFonts w:ascii="宋体" w:eastAsia="宋体" w:hAnsi="宋体" w:cs="宋体" w:hint="eastAsia"/>
                <w:color w:val="000000"/>
                <w:kern w:val="0"/>
                <w:sz w:val="24"/>
                <w:szCs w:val="24"/>
              </w:rPr>
              <w:t>专业</w:t>
            </w:r>
            <w:r>
              <w:rPr>
                <w:rFonts w:ascii="宋体" w:eastAsia="宋体" w:hAnsi="宋体" w:cs="Times New Roman" w:hint="eastAsia"/>
                <w:color w:val="000000"/>
                <w:kern w:val="0"/>
                <w:sz w:val="24"/>
                <w:szCs w:val="24"/>
              </w:rPr>
              <w:t>及计划</w:t>
            </w:r>
            <w:r>
              <w:rPr>
                <w:rFonts w:ascii="宋体" w:eastAsia="宋体" w:hAnsi="宋体" w:cs="宋体"/>
                <w:kern w:val="0"/>
                <w:szCs w:val="21"/>
              </w:rPr>
              <w:t xml:space="preserve"> </w:t>
            </w:r>
          </w:p>
          <w:tbl>
            <w:tblPr>
              <w:tblW w:w="6940" w:type="dxa"/>
              <w:jc w:val="center"/>
              <w:tblCellSpacing w:w="15"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tblPr>
            <w:tblGrid>
              <w:gridCol w:w="2748"/>
              <w:gridCol w:w="585"/>
              <w:gridCol w:w="658"/>
              <w:gridCol w:w="591"/>
              <w:gridCol w:w="2358"/>
            </w:tblGrid>
            <w:tr w:rsidR="004669B7">
              <w:trPr>
                <w:trHeight w:val="508"/>
                <w:tblCellSpacing w:w="15" w:type="dxa"/>
                <w:jc w:val="center"/>
              </w:trPr>
              <w:tc>
                <w:tcPr>
                  <w:tcW w:w="2703" w:type="dxa"/>
                  <w:tcBorders>
                    <w:top w:val="outset" w:sz="6" w:space="0" w:color="auto"/>
                    <w:left w:val="outset" w:sz="6" w:space="0" w:color="auto"/>
                    <w:bottom w:val="outset" w:sz="6" w:space="0" w:color="auto"/>
                    <w:right w:val="outset" w:sz="6" w:space="0" w:color="auto"/>
                  </w:tcBorders>
                  <w:vAlign w:val="center"/>
                </w:tcPr>
                <w:p w:rsidR="004669B7" w:rsidRDefault="00107BBB">
                  <w:pPr>
                    <w:widowControl/>
                    <w:wordWrap w:val="0"/>
                    <w:spacing w:before="100" w:beforeAutospacing="1" w:after="100" w:afterAutospacing="1"/>
                    <w:jc w:val="left"/>
                    <w:rPr>
                      <w:rFonts w:ascii="宋体" w:eastAsia="宋体" w:hAnsi="宋体" w:cs="宋体"/>
                      <w:kern w:val="0"/>
                      <w:sz w:val="18"/>
                      <w:szCs w:val="18"/>
                    </w:rPr>
                  </w:pPr>
                  <w:r>
                    <w:rPr>
                      <w:rFonts w:ascii="宋体" w:eastAsia="宋体" w:hAnsi="宋体" w:cs="宋体"/>
                      <w:kern w:val="0"/>
                      <w:sz w:val="18"/>
                      <w:szCs w:val="18"/>
                    </w:rPr>
                    <w:t>       </w:t>
                  </w:r>
                  <w:r>
                    <w:rPr>
                      <w:rFonts w:ascii="宋体" w:eastAsia="宋体" w:hAnsi="宋体" w:cs="宋体"/>
                      <w:kern w:val="0"/>
                      <w:sz w:val="18"/>
                      <w:szCs w:val="18"/>
                    </w:rPr>
                    <w:t xml:space="preserve">   </w:t>
                  </w:r>
                  <w:r>
                    <w:rPr>
                      <w:rFonts w:ascii="宋体" w:eastAsia="宋体" w:hAnsi="宋体" w:cs="宋体"/>
                      <w:kern w:val="0"/>
                      <w:sz w:val="18"/>
                      <w:szCs w:val="18"/>
                    </w:rPr>
                    <w:t>专业名称</w:t>
                  </w:r>
                </w:p>
              </w:tc>
              <w:tc>
                <w:tcPr>
                  <w:tcW w:w="555" w:type="dxa"/>
                  <w:tcBorders>
                    <w:top w:val="outset" w:sz="6" w:space="0" w:color="auto"/>
                    <w:left w:val="outset" w:sz="6" w:space="0" w:color="auto"/>
                    <w:bottom w:val="outset" w:sz="6" w:space="0" w:color="auto"/>
                    <w:right w:val="outset" w:sz="6" w:space="0" w:color="auto"/>
                  </w:tcBorders>
                  <w:vAlign w:val="center"/>
                </w:tcPr>
                <w:p w:rsidR="004669B7" w:rsidRDefault="00107BBB">
                  <w:pPr>
                    <w:widowControl/>
                    <w:wordWrap w:val="0"/>
                    <w:spacing w:before="100" w:beforeAutospacing="1" w:after="100" w:afterAutospacing="1"/>
                    <w:jc w:val="left"/>
                    <w:rPr>
                      <w:rFonts w:ascii="宋体" w:eastAsia="宋体" w:hAnsi="宋体" w:cs="宋体"/>
                      <w:kern w:val="0"/>
                      <w:sz w:val="18"/>
                      <w:szCs w:val="18"/>
                    </w:rPr>
                  </w:pPr>
                  <w:r>
                    <w:rPr>
                      <w:rFonts w:ascii="宋体" w:eastAsia="宋体" w:hAnsi="宋体" w:cs="宋体"/>
                      <w:kern w:val="0"/>
                      <w:sz w:val="18"/>
                      <w:szCs w:val="18"/>
                    </w:rPr>
                    <w:t>人数</w:t>
                  </w:r>
                </w:p>
              </w:tc>
              <w:tc>
                <w:tcPr>
                  <w:tcW w:w="628" w:type="dxa"/>
                  <w:tcBorders>
                    <w:top w:val="outset" w:sz="6" w:space="0" w:color="auto"/>
                    <w:left w:val="outset" w:sz="6" w:space="0" w:color="auto"/>
                    <w:bottom w:val="outset" w:sz="6" w:space="0" w:color="auto"/>
                    <w:right w:val="outset" w:sz="6" w:space="0" w:color="auto"/>
                  </w:tcBorders>
                  <w:vAlign w:val="center"/>
                </w:tcPr>
                <w:p w:rsidR="004669B7" w:rsidRDefault="00107BBB">
                  <w:pPr>
                    <w:widowControl/>
                    <w:wordWrap w:val="0"/>
                    <w:spacing w:before="100" w:beforeAutospacing="1" w:after="100" w:afterAutospacing="1"/>
                    <w:jc w:val="left"/>
                    <w:rPr>
                      <w:rFonts w:ascii="宋体" w:eastAsia="宋体" w:hAnsi="宋体" w:cs="宋体"/>
                      <w:kern w:val="0"/>
                      <w:sz w:val="18"/>
                      <w:szCs w:val="18"/>
                    </w:rPr>
                  </w:pPr>
                  <w:r>
                    <w:rPr>
                      <w:rFonts w:ascii="宋体" w:eastAsia="宋体" w:hAnsi="宋体" w:cs="宋体"/>
                      <w:kern w:val="0"/>
                      <w:sz w:val="18"/>
                      <w:szCs w:val="18"/>
                    </w:rPr>
                    <w:t> </w:t>
                  </w:r>
                  <w:r>
                    <w:rPr>
                      <w:rFonts w:ascii="宋体" w:eastAsia="宋体" w:hAnsi="宋体" w:cs="宋体"/>
                      <w:kern w:val="0"/>
                      <w:sz w:val="18"/>
                      <w:szCs w:val="18"/>
                    </w:rPr>
                    <w:t>学制</w:t>
                  </w:r>
                </w:p>
              </w:tc>
              <w:tc>
                <w:tcPr>
                  <w:tcW w:w="561" w:type="dxa"/>
                  <w:tcBorders>
                    <w:top w:val="outset" w:sz="6" w:space="0" w:color="auto"/>
                    <w:left w:val="outset" w:sz="6" w:space="0" w:color="auto"/>
                    <w:bottom w:val="outset" w:sz="6" w:space="0" w:color="auto"/>
                    <w:right w:val="outset" w:sz="6" w:space="0" w:color="auto"/>
                  </w:tcBorders>
                  <w:vAlign w:val="center"/>
                </w:tcPr>
                <w:p w:rsidR="004669B7" w:rsidRDefault="00107BBB">
                  <w:pPr>
                    <w:widowControl/>
                    <w:wordWrap w:val="0"/>
                    <w:spacing w:before="100" w:beforeAutospacing="1" w:after="100" w:afterAutospacing="1"/>
                    <w:jc w:val="left"/>
                    <w:rPr>
                      <w:rFonts w:ascii="宋体" w:eastAsia="宋体" w:hAnsi="宋体" w:cs="宋体"/>
                      <w:kern w:val="0"/>
                      <w:sz w:val="18"/>
                      <w:szCs w:val="18"/>
                    </w:rPr>
                  </w:pPr>
                  <w:r>
                    <w:rPr>
                      <w:rFonts w:ascii="宋体" w:eastAsia="宋体" w:hAnsi="宋体" w:cs="宋体"/>
                      <w:kern w:val="0"/>
                      <w:sz w:val="18"/>
                      <w:szCs w:val="18"/>
                    </w:rPr>
                    <w:t>学费</w:t>
                  </w:r>
                </w:p>
              </w:tc>
              <w:tc>
                <w:tcPr>
                  <w:tcW w:w="2313" w:type="dxa"/>
                  <w:tcBorders>
                    <w:top w:val="outset" w:sz="6" w:space="0" w:color="auto"/>
                    <w:left w:val="outset" w:sz="6" w:space="0" w:color="auto"/>
                    <w:bottom w:val="outset" w:sz="6" w:space="0" w:color="auto"/>
                    <w:right w:val="outset" w:sz="6" w:space="0" w:color="auto"/>
                  </w:tcBorders>
                  <w:vAlign w:val="center"/>
                </w:tcPr>
                <w:p w:rsidR="004669B7" w:rsidRDefault="00107BBB">
                  <w:pPr>
                    <w:widowControl/>
                    <w:wordWrap w:val="0"/>
                    <w:spacing w:before="100" w:beforeAutospacing="1" w:after="100" w:afterAutospacing="1"/>
                    <w:jc w:val="left"/>
                    <w:rPr>
                      <w:rFonts w:ascii="宋体" w:eastAsia="宋体" w:hAnsi="宋体" w:cs="宋体"/>
                      <w:kern w:val="0"/>
                      <w:sz w:val="18"/>
                      <w:szCs w:val="18"/>
                    </w:rPr>
                  </w:pPr>
                  <w:r>
                    <w:rPr>
                      <w:rFonts w:ascii="宋体" w:eastAsia="宋体" w:hAnsi="宋体" w:cs="宋体"/>
                      <w:kern w:val="0"/>
                      <w:sz w:val="18"/>
                      <w:szCs w:val="18"/>
                    </w:rPr>
                    <w:t>     </w:t>
                  </w:r>
                  <w:r>
                    <w:rPr>
                      <w:rFonts w:ascii="宋体" w:eastAsia="宋体" w:hAnsi="宋体" w:cs="宋体"/>
                      <w:kern w:val="0"/>
                      <w:sz w:val="18"/>
                      <w:szCs w:val="18"/>
                    </w:rPr>
                    <w:t>上课地点</w:t>
                  </w:r>
                </w:p>
              </w:tc>
            </w:tr>
            <w:tr w:rsidR="004669B7">
              <w:trPr>
                <w:trHeight w:val="453"/>
                <w:tblCellSpacing w:w="15" w:type="dxa"/>
                <w:jc w:val="center"/>
              </w:trPr>
              <w:tc>
                <w:tcPr>
                  <w:tcW w:w="2703" w:type="dxa"/>
                  <w:tcBorders>
                    <w:top w:val="outset" w:sz="6" w:space="0" w:color="auto"/>
                    <w:left w:val="outset" w:sz="6" w:space="0" w:color="auto"/>
                    <w:bottom w:val="outset" w:sz="6" w:space="0" w:color="auto"/>
                    <w:right w:val="outset" w:sz="6" w:space="0" w:color="auto"/>
                  </w:tcBorders>
                  <w:vAlign w:val="center"/>
                </w:tcPr>
                <w:p w:rsidR="004669B7" w:rsidRDefault="00107BBB">
                  <w:pPr>
                    <w:widowControl/>
                    <w:wordWrap w:val="0"/>
                    <w:spacing w:before="100" w:beforeAutospacing="1" w:after="100" w:afterAutospacing="1"/>
                    <w:jc w:val="left"/>
                    <w:rPr>
                      <w:rFonts w:ascii="宋体" w:eastAsia="宋体" w:hAnsi="宋体" w:cs="宋体"/>
                      <w:kern w:val="0"/>
                      <w:sz w:val="18"/>
                      <w:szCs w:val="18"/>
                    </w:rPr>
                  </w:pPr>
                  <w:r>
                    <w:rPr>
                      <w:rFonts w:ascii="宋体" w:eastAsia="宋体" w:hAnsi="宋体" w:cs="宋体"/>
                      <w:kern w:val="0"/>
                      <w:sz w:val="18"/>
                      <w:szCs w:val="18"/>
                    </w:rPr>
                    <w:t> </w:t>
                  </w:r>
                  <w:r>
                    <w:rPr>
                      <w:rFonts w:ascii="宋体" w:eastAsia="宋体" w:hAnsi="宋体" w:cs="宋体"/>
                      <w:color w:val="144B5B"/>
                      <w:kern w:val="0"/>
                      <w:sz w:val="18"/>
                      <w:szCs w:val="18"/>
                    </w:rPr>
                    <w:t>汽车检测与维修技术</w:t>
                  </w:r>
                  <w:r>
                    <w:rPr>
                      <w:rFonts w:ascii="宋体" w:eastAsia="宋体" w:hAnsi="宋体" w:cs="宋体"/>
                      <w:kern w:val="0"/>
                      <w:sz w:val="18"/>
                      <w:szCs w:val="18"/>
                    </w:rPr>
                    <w:t xml:space="preserve"> </w:t>
                  </w:r>
                </w:p>
              </w:tc>
              <w:tc>
                <w:tcPr>
                  <w:tcW w:w="555" w:type="dxa"/>
                  <w:tcBorders>
                    <w:top w:val="outset" w:sz="6" w:space="0" w:color="auto"/>
                    <w:left w:val="outset" w:sz="6" w:space="0" w:color="auto"/>
                    <w:bottom w:val="outset" w:sz="6" w:space="0" w:color="auto"/>
                    <w:right w:val="outset" w:sz="6" w:space="0" w:color="auto"/>
                  </w:tcBorders>
                  <w:vAlign w:val="center"/>
                </w:tcPr>
                <w:p w:rsidR="004669B7" w:rsidRDefault="00107BBB">
                  <w:pPr>
                    <w:widowControl/>
                    <w:wordWrap w:val="0"/>
                    <w:spacing w:before="100" w:beforeAutospacing="1" w:after="100" w:afterAutospacing="1"/>
                    <w:jc w:val="left"/>
                    <w:rPr>
                      <w:rFonts w:ascii="宋体" w:eastAsia="宋体" w:hAnsi="宋体" w:cs="宋体"/>
                      <w:kern w:val="0"/>
                      <w:sz w:val="18"/>
                      <w:szCs w:val="18"/>
                    </w:rPr>
                  </w:pPr>
                  <w:r>
                    <w:rPr>
                      <w:rFonts w:ascii="宋体" w:eastAsia="宋体" w:hAnsi="宋体" w:cs="宋体"/>
                      <w:kern w:val="0"/>
                      <w:sz w:val="18"/>
                      <w:szCs w:val="18"/>
                    </w:rPr>
                    <w:t>  30</w:t>
                  </w:r>
                </w:p>
              </w:tc>
              <w:tc>
                <w:tcPr>
                  <w:tcW w:w="628" w:type="dxa"/>
                  <w:tcBorders>
                    <w:top w:val="outset" w:sz="6" w:space="0" w:color="auto"/>
                    <w:left w:val="outset" w:sz="6" w:space="0" w:color="auto"/>
                    <w:bottom w:val="outset" w:sz="6" w:space="0" w:color="auto"/>
                    <w:right w:val="outset" w:sz="6" w:space="0" w:color="auto"/>
                  </w:tcBorders>
                  <w:vAlign w:val="center"/>
                </w:tcPr>
                <w:p w:rsidR="004669B7" w:rsidRDefault="00107BBB">
                  <w:pPr>
                    <w:widowControl/>
                    <w:wordWrap w:val="0"/>
                    <w:spacing w:before="100" w:beforeAutospacing="1" w:after="100" w:afterAutospacing="1"/>
                    <w:jc w:val="left"/>
                    <w:rPr>
                      <w:rFonts w:ascii="宋体" w:eastAsia="宋体" w:hAnsi="宋体" w:cs="宋体"/>
                      <w:kern w:val="0"/>
                      <w:sz w:val="18"/>
                      <w:szCs w:val="18"/>
                    </w:rPr>
                  </w:pPr>
                  <w:r>
                    <w:rPr>
                      <w:rFonts w:ascii="宋体" w:eastAsia="宋体" w:hAnsi="宋体" w:cs="宋体"/>
                      <w:kern w:val="0"/>
                      <w:sz w:val="18"/>
                      <w:szCs w:val="18"/>
                    </w:rPr>
                    <w:t>两年</w:t>
                  </w:r>
                </w:p>
              </w:tc>
              <w:tc>
                <w:tcPr>
                  <w:tcW w:w="561" w:type="dxa"/>
                  <w:tcBorders>
                    <w:top w:val="outset" w:sz="6" w:space="0" w:color="auto"/>
                    <w:left w:val="outset" w:sz="6" w:space="0" w:color="auto"/>
                    <w:bottom w:val="outset" w:sz="6" w:space="0" w:color="auto"/>
                    <w:right w:val="outset" w:sz="6" w:space="0" w:color="auto"/>
                  </w:tcBorders>
                  <w:vAlign w:val="center"/>
                </w:tcPr>
                <w:p w:rsidR="004669B7" w:rsidRDefault="00107BBB">
                  <w:pPr>
                    <w:widowControl/>
                    <w:wordWrap w:val="0"/>
                    <w:spacing w:before="100" w:beforeAutospacing="1" w:after="100" w:afterAutospacing="1"/>
                    <w:jc w:val="left"/>
                    <w:rPr>
                      <w:rFonts w:ascii="宋体" w:eastAsia="宋体" w:hAnsi="宋体" w:cs="宋体"/>
                      <w:kern w:val="0"/>
                      <w:sz w:val="18"/>
                      <w:szCs w:val="18"/>
                    </w:rPr>
                  </w:pPr>
                  <w:r>
                    <w:rPr>
                      <w:rFonts w:ascii="宋体" w:eastAsia="宋体" w:hAnsi="宋体" w:cs="宋体"/>
                      <w:kern w:val="0"/>
                      <w:sz w:val="18"/>
                      <w:szCs w:val="18"/>
                    </w:rPr>
                    <w:t>6000</w:t>
                  </w:r>
                </w:p>
              </w:tc>
              <w:tc>
                <w:tcPr>
                  <w:tcW w:w="2313" w:type="dxa"/>
                  <w:tcBorders>
                    <w:top w:val="outset" w:sz="6" w:space="0" w:color="auto"/>
                    <w:left w:val="outset" w:sz="6" w:space="0" w:color="auto"/>
                    <w:bottom w:val="outset" w:sz="6" w:space="0" w:color="auto"/>
                    <w:right w:val="outset" w:sz="6" w:space="0" w:color="auto"/>
                  </w:tcBorders>
                  <w:vAlign w:val="center"/>
                </w:tcPr>
                <w:p w:rsidR="004669B7" w:rsidRDefault="00107BBB">
                  <w:pPr>
                    <w:widowControl/>
                    <w:wordWrap w:val="0"/>
                    <w:spacing w:before="100" w:beforeAutospacing="1" w:after="100" w:afterAutospacing="1"/>
                    <w:jc w:val="left"/>
                    <w:rPr>
                      <w:rFonts w:ascii="宋体" w:eastAsia="宋体" w:hAnsi="宋体" w:cs="宋体"/>
                      <w:kern w:val="0"/>
                      <w:sz w:val="18"/>
                      <w:szCs w:val="18"/>
                    </w:rPr>
                  </w:pPr>
                  <w:r>
                    <w:rPr>
                      <w:rFonts w:ascii="宋体" w:eastAsia="宋体" w:hAnsi="宋体" w:cs="宋体"/>
                      <w:kern w:val="0"/>
                      <w:sz w:val="18"/>
                      <w:szCs w:val="18"/>
                    </w:rPr>
                    <w:t> </w:t>
                  </w:r>
                  <w:proofErr w:type="gramStart"/>
                  <w:r>
                    <w:rPr>
                      <w:rFonts w:ascii="宋体" w:eastAsia="宋体" w:hAnsi="宋体" w:cs="宋体"/>
                      <w:kern w:val="0"/>
                      <w:sz w:val="18"/>
                      <w:szCs w:val="18"/>
                    </w:rPr>
                    <w:t>顺义杨镇木燕</w:t>
                  </w:r>
                  <w:proofErr w:type="gramEnd"/>
                  <w:r>
                    <w:rPr>
                      <w:rFonts w:ascii="宋体" w:eastAsia="宋体" w:hAnsi="宋体" w:cs="宋体"/>
                      <w:kern w:val="0"/>
                      <w:sz w:val="18"/>
                      <w:szCs w:val="18"/>
                    </w:rPr>
                    <w:t>路</w:t>
                  </w:r>
                </w:p>
              </w:tc>
            </w:tr>
            <w:tr w:rsidR="004669B7">
              <w:trPr>
                <w:trHeight w:val="551"/>
                <w:tblCellSpacing w:w="15" w:type="dxa"/>
                <w:jc w:val="center"/>
              </w:trPr>
              <w:tc>
                <w:tcPr>
                  <w:tcW w:w="2703" w:type="dxa"/>
                  <w:tcBorders>
                    <w:top w:val="outset" w:sz="6" w:space="0" w:color="auto"/>
                    <w:left w:val="outset" w:sz="6" w:space="0" w:color="auto"/>
                    <w:bottom w:val="outset" w:sz="6" w:space="0" w:color="auto"/>
                    <w:right w:val="outset" w:sz="6" w:space="0" w:color="auto"/>
                  </w:tcBorders>
                  <w:vAlign w:val="center"/>
                </w:tcPr>
                <w:p w:rsidR="004669B7" w:rsidRDefault="00107BBB">
                  <w:pPr>
                    <w:widowControl/>
                    <w:wordWrap w:val="0"/>
                    <w:spacing w:before="100" w:beforeAutospacing="1" w:after="100" w:afterAutospacing="1" w:line="420" w:lineRule="atLeast"/>
                    <w:jc w:val="left"/>
                    <w:rPr>
                      <w:rFonts w:ascii="宋体" w:eastAsia="宋体" w:hAnsi="宋体" w:cs="宋体"/>
                      <w:kern w:val="0"/>
                      <w:sz w:val="18"/>
                      <w:szCs w:val="18"/>
                    </w:rPr>
                  </w:pPr>
                  <w:r>
                    <w:rPr>
                      <w:rFonts w:ascii="宋体" w:eastAsia="宋体" w:hAnsi="宋体" w:cs="宋体"/>
                      <w:kern w:val="0"/>
                      <w:sz w:val="18"/>
                      <w:szCs w:val="18"/>
                    </w:rPr>
                    <w:t> </w:t>
                  </w:r>
                  <w:r>
                    <w:rPr>
                      <w:rFonts w:ascii="宋体" w:eastAsia="宋体" w:hAnsi="宋体" w:cs="宋体"/>
                      <w:color w:val="144B5B"/>
                      <w:kern w:val="0"/>
                      <w:sz w:val="18"/>
                      <w:szCs w:val="18"/>
                    </w:rPr>
                    <w:t>民航运输（民航商务、民航服务）</w:t>
                  </w:r>
                  <w:r>
                    <w:rPr>
                      <w:rFonts w:ascii="宋体" w:eastAsia="宋体" w:hAnsi="宋体" w:cs="宋体"/>
                      <w:kern w:val="0"/>
                      <w:sz w:val="18"/>
                      <w:szCs w:val="18"/>
                    </w:rPr>
                    <w:t xml:space="preserve"> </w:t>
                  </w:r>
                </w:p>
              </w:tc>
              <w:tc>
                <w:tcPr>
                  <w:tcW w:w="555" w:type="dxa"/>
                  <w:tcBorders>
                    <w:top w:val="outset" w:sz="6" w:space="0" w:color="auto"/>
                    <w:left w:val="outset" w:sz="6" w:space="0" w:color="auto"/>
                    <w:bottom w:val="outset" w:sz="6" w:space="0" w:color="auto"/>
                    <w:right w:val="outset" w:sz="6" w:space="0" w:color="auto"/>
                  </w:tcBorders>
                  <w:vAlign w:val="center"/>
                </w:tcPr>
                <w:p w:rsidR="004669B7" w:rsidRDefault="00107BBB">
                  <w:pPr>
                    <w:widowControl/>
                    <w:wordWrap w:val="0"/>
                    <w:spacing w:before="100" w:beforeAutospacing="1" w:after="100" w:afterAutospacing="1" w:line="420" w:lineRule="atLeast"/>
                    <w:jc w:val="left"/>
                    <w:rPr>
                      <w:rFonts w:ascii="宋体" w:eastAsia="宋体" w:hAnsi="宋体" w:cs="宋体"/>
                      <w:kern w:val="0"/>
                      <w:sz w:val="18"/>
                      <w:szCs w:val="18"/>
                    </w:rPr>
                  </w:pPr>
                  <w:r>
                    <w:rPr>
                      <w:rFonts w:ascii="宋体" w:eastAsia="宋体" w:hAnsi="宋体" w:cs="宋体"/>
                      <w:kern w:val="0"/>
                      <w:sz w:val="18"/>
                      <w:szCs w:val="18"/>
                    </w:rPr>
                    <w:t>  30</w:t>
                  </w:r>
                </w:p>
              </w:tc>
              <w:tc>
                <w:tcPr>
                  <w:tcW w:w="628" w:type="dxa"/>
                  <w:tcBorders>
                    <w:top w:val="outset" w:sz="6" w:space="0" w:color="auto"/>
                    <w:left w:val="outset" w:sz="6" w:space="0" w:color="auto"/>
                    <w:bottom w:val="outset" w:sz="6" w:space="0" w:color="auto"/>
                    <w:right w:val="outset" w:sz="6" w:space="0" w:color="auto"/>
                  </w:tcBorders>
                  <w:vAlign w:val="center"/>
                </w:tcPr>
                <w:p w:rsidR="004669B7" w:rsidRDefault="00107BBB">
                  <w:pPr>
                    <w:widowControl/>
                    <w:wordWrap w:val="0"/>
                    <w:spacing w:before="100" w:beforeAutospacing="1" w:after="100" w:afterAutospacing="1" w:line="420" w:lineRule="atLeast"/>
                    <w:jc w:val="left"/>
                    <w:rPr>
                      <w:rFonts w:ascii="宋体" w:eastAsia="宋体" w:hAnsi="宋体" w:cs="宋体"/>
                      <w:kern w:val="0"/>
                      <w:sz w:val="18"/>
                      <w:szCs w:val="18"/>
                    </w:rPr>
                  </w:pPr>
                  <w:r>
                    <w:rPr>
                      <w:rFonts w:ascii="宋体" w:eastAsia="宋体" w:hAnsi="宋体" w:cs="宋体"/>
                      <w:kern w:val="0"/>
                      <w:sz w:val="18"/>
                      <w:szCs w:val="18"/>
                    </w:rPr>
                    <w:t>三年</w:t>
                  </w:r>
                </w:p>
              </w:tc>
              <w:tc>
                <w:tcPr>
                  <w:tcW w:w="561" w:type="dxa"/>
                  <w:tcBorders>
                    <w:top w:val="outset" w:sz="6" w:space="0" w:color="auto"/>
                    <w:left w:val="outset" w:sz="6" w:space="0" w:color="auto"/>
                    <w:bottom w:val="outset" w:sz="6" w:space="0" w:color="auto"/>
                    <w:right w:val="outset" w:sz="6" w:space="0" w:color="auto"/>
                  </w:tcBorders>
                  <w:vAlign w:val="center"/>
                </w:tcPr>
                <w:p w:rsidR="004669B7" w:rsidRDefault="00107BBB">
                  <w:pPr>
                    <w:widowControl/>
                    <w:wordWrap w:val="0"/>
                    <w:spacing w:before="100" w:beforeAutospacing="1" w:after="100" w:afterAutospacing="1" w:line="420" w:lineRule="atLeast"/>
                    <w:jc w:val="left"/>
                    <w:rPr>
                      <w:rFonts w:ascii="宋体" w:eastAsia="宋体" w:hAnsi="宋体" w:cs="宋体"/>
                      <w:kern w:val="0"/>
                      <w:sz w:val="18"/>
                      <w:szCs w:val="18"/>
                    </w:rPr>
                  </w:pPr>
                  <w:r>
                    <w:rPr>
                      <w:rFonts w:ascii="宋体" w:eastAsia="宋体" w:hAnsi="宋体" w:cs="宋体"/>
                      <w:kern w:val="0"/>
                      <w:sz w:val="18"/>
                      <w:szCs w:val="18"/>
                    </w:rPr>
                    <w:t>12100</w:t>
                  </w:r>
                </w:p>
              </w:tc>
              <w:tc>
                <w:tcPr>
                  <w:tcW w:w="2313" w:type="dxa"/>
                  <w:tcBorders>
                    <w:top w:val="outset" w:sz="6" w:space="0" w:color="auto"/>
                    <w:left w:val="outset" w:sz="6" w:space="0" w:color="auto"/>
                    <w:bottom w:val="outset" w:sz="6" w:space="0" w:color="auto"/>
                    <w:right w:val="outset" w:sz="6" w:space="0" w:color="auto"/>
                  </w:tcBorders>
                  <w:vAlign w:val="center"/>
                </w:tcPr>
                <w:p w:rsidR="004669B7" w:rsidRDefault="00107BBB">
                  <w:pPr>
                    <w:widowControl/>
                    <w:wordWrap w:val="0"/>
                    <w:spacing w:before="100" w:beforeAutospacing="1" w:after="100" w:afterAutospacing="1" w:line="420" w:lineRule="atLeast"/>
                    <w:jc w:val="left"/>
                    <w:rPr>
                      <w:rFonts w:ascii="宋体" w:eastAsia="宋体" w:hAnsi="宋体" w:cs="宋体"/>
                      <w:kern w:val="0"/>
                      <w:sz w:val="18"/>
                      <w:szCs w:val="18"/>
                    </w:rPr>
                  </w:pPr>
                  <w:r>
                    <w:rPr>
                      <w:rFonts w:ascii="宋体" w:eastAsia="宋体" w:hAnsi="宋体" w:cs="宋体"/>
                      <w:kern w:val="0"/>
                      <w:sz w:val="18"/>
                      <w:szCs w:val="18"/>
                    </w:rPr>
                    <w:t> </w:t>
                  </w:r>
                  <w:proofErr w:type="gramStart"/>
                  <w:r>
                    <w:rPr>
                      <w:rFonts w:ascii="宋体" w:eastAsia="宋体" w:hAnsi="宋体" w:cs="宋体"/>
                      <w:kern w:val="0"/>
                      <w:sz w:val="18"/>
                      <w:szCs w:val="18"/>
                    </w:rPr>
                    <w:t>顺义杨镇木燕</w:t>
                  </w:r>
                  <w:proofErr w:type="gramEnd"/>
                  <w:r>
                    <w:rPr>
                      <w:rFonts w:ascii="宋体" w:eastAsia="宋体" w:hAnsi="宋体" w:cs="宋体"/>
                      <w:kern w:val="0"/>
                      <w:sz w:val="18"/>
                      <w:szCs w:val="18"/>
                    </w:rPr>
                    <w:t>路</w:t>
                  </w:r>
                </w:p>
              </w:tc>
            </w:tr>
            <w:tr w:rsidR="004669B7">
              <w:trPr>
                <w:trHeight w:val="551"/>
                <w:tblCellSpacing w:w="15" w:type="dxa"/>
                <w:jc w:val="center"/>
              </w:trPr>
              <w:tc>
                <w:tcPr>
                  <w:tcW w:w="2703" w:type="dxa"/>
                  <w:tcBorders>
                    <w:top w:val="outset" w:sz="6" w:space="0" w:color="auto"/>
                    <w:left w:val="outset" w:sz="6" w:space="0" w:color="auto"/>
                    <w:bottom w:val="outset" w:sz="6" w:space="0" w:color="auto"/>
                    <w:right w:val="outset" w:sz="6" w:space="0" w:color="auto"/>
                  </w:tcBorders>
                  <w:vAlign w:val="center"/>
                </w:tcPr>
                <w:p w:rsidR="004669B7" w:rsidRDefault="00107BBB">
                  <w:pPr>
                    <w:widowControl/>
                    <w:wordWrap w:val="0"/>
                    <w:spacing w:before="100" w:beforeAutospacing="1" w:after="100" w:afterAutospacing="1" w:line="420" w:lineRule="atLeast"/>
                    <w:jc w:val="left"/>
                    <w:rPr>
                      <w:rFonts w:ascii="宋体" w:eastAsia="宋体" w:hAnsi="宋体" w:cs="宋体"/>
                      <w:kern w:val="0"/>
                      <w:sz w:val="18"/>
                      <w:szCs w:val="18"/>
                    </w:rPr>
                  </w:pPr>
                  <w:r>
                    <w:rPr>
                      <w:rFonts w:ascii="宋体" w:eastAsia="宋体" w:hAnsi="宋体" w:cs="宋体"/>
                      <w:kern w:val="0"/>
                      <w:sz w:val="18"/>
                      <w:szCs w:val="18"/>
                    </w:rPr>
                    <w:t> </w:t>
                  </w:r>
                  <w:r>
                    <w:rPr>
                      <w:rFonts w:ascii="宋体" w:eastAsia="宋体" w:hAnsi="宋体" w:cs="宋体"/>
                      <w:color w:val="144B5B"/>
                      <w:kern w:val="0"/>
                      <w:sz w:val="18"/>
                      <w:szCs w:val="18"/>
                    </w:rPr>
                    <w:t>空中乘务</w:t>
                  </w:r>
                  <w:r>
                    <w:rPr>
                      <w:rFonts w:ascii="宋体" w:eastAsia="宋体" w:hAnsi="宋体" w:cs="宋体"/>
                      <w:kern w:val="0"/>
                      <w:sz w:val="18"/>
                      <w:szCs w:val="18"/>
                    </w:rPr>
                    <w:t xml:space="preserve"> </w:t>
                  </w:r>
                </w:p>
              </w:tc>
              <w:tc>
                <w:tcPr>
                  <w:tcW w:w="555" w:type="dxa"/>
                  <w:tcBorders>
                    <w:top w:val="outset" w:sz="6" w:space="0" w:color="auto"/>
                    <w:left w:val="outset" w:sz="6" w:space="0" w:color="auto"/>
                    <w:bottom w:val="outset" w:sz="6" w:space="0" w:color="auto"/>
                    <w:right w:val="outset" w:sz="6" w:space="0" w:color="auto"/>
                  </w:tcBorders>
                  <w:vAlign w:val="center"/>
                </w:tcPr>
                <w:p w:rsidR="004669B7" w:rsidRDefault="00107BBB">
                  <w:pPr>
                    <w:widowControl/>
                    <w:wordWrap w:val="0"/>
                    <w:spacing w:before="100" w:beforeAutospacing="1" w:after="100" w:afterAutospacing="1" w:line="420" w:lineRule="atLeast"/>
                    <w:jc w:val="left"/>
                    <w:rPr>
                      <w:rFonts w:ascii="宋体" w:eastAsia="宋体" w:hAnsi="宋体" w:cs="宋体"/>
                      <w:kern w:val="0"/>
                      <w:sz w:val="18"/>
                      <w:szCs w:val="18"/>
                    </w:rPr>
                  </w:pPr>
                  <w:r>
                    <w:rPr>
                      <w:rFonts w:ascii="宋体" w:eastAsia="宋体" w:hAnsi="宋体" w:cs="宋体"/>
                      <w:kern w:val="0"/>
                      <w:sz w:val="18"/>
                      <w:szCs w:val="18"/>
                    </w:rPr>
                    <w:t>  30</w:t>
                  </w:r>
                </w:p>
              </w:tc>
              <w:tc>
                <w:tcPr>
                  <w:tcW w:w="628" w:type="dxa"/>
                  <w:tcBorders>
                    <w:top w:val="outset" w:sz="6" w:space="0" w:color="auto"/>
                    <w:left w:val="outset" w:sz="6" w:space="0" w:color="auto"/>
                    <w:bottom w:val="outset" w:sz="6" w:space="0" w:color="auto"/>
                    <w:right w:val="outset" w:sz="6" w:space="0" w:color="auto"/>
                  </w:tcBorders>
                  <w:vAlign w:val="center"/>
                </w:tcPr>
                <w:p w:rsidR="004669B7" w:rsidRDefault="00107BBB">
                  <w:pPr>
                    <w:widowControl/>
                    <w:wordWrap w:val="0"/>
                    <w:spacing w:before="100" w:beforeAutospacing="1" w:after="100" w:afterAutospacing="1" w:line="420" w:lineRule="atLeast"/>
                    <w:jc w:val="left"/>
                    <w:rPr>
                      <w:rFonts w:ascii="宋体" w:eastAsia="宋体" w:hAnsi="宋体" w:cs="宋体"/>
                      <w:kern w:val="0"/>
                      <w:sz w:val="18"/>
                      <w:szCs w:val="18"/>
                    </w:rPr>
                  </w:pPr>
                  <w:r>
                    <w:rPr>
                      <w:rFonts w:ascii="宋体" w:eastAsia="宋体" w:hAnsi="宋体" w:cs="宋体"/>
                      <w:kern w:val="0"/>
                      <w:sz w:val="18"/>
                      <w:szCs w:val="18"/>
                    </w:rPr>
                    <w:t>两年</w:t>
                  </w:r>
                </w:p>
              </w:tc>
              <w:tc>
                <w:tcPr>
                  <w:tcW w:w="561" w:type="dxa"/>
                  <w:tcBorders>
                    <w:top w:val="outset" w:sz="6" w:space="0" w:color="auto"/>
                    <w:left w:val="outset" w:sz="6" w:space="0" w:color="auto"/>
                    <w:bottom w:val="outset" w:sz="6" w:space="0" w:color="auto"/>
                    <w:right w:val="outset" w:sz="6" w:space="0" w:color="auto"/>
                  </w:tcBorders>
                  <w:vAlign w:val="center"/>
                </w:tcPr>
                <w:p w:rsidR="004669B7" w:rsidRDefault="00107BBB">
                  <w:pPr>
                    <w:widowControl/>
                    <w:wordWrap w:val="0"/>
                    <w:spacing w:before="100" w:beforeAutospacing="1" w:after="100" w:afterAutospacing="1" w:line="420" w:lineRule="atLeast"/>
                    <w:jc w:val="left"/>
                    <w:rPr>
                      <w:rFonts w:ascii="宋体" w:eastAsia="宋体" w:hAnsi="宋体" w:cs="宋体"/>
                      <w:kern w:val="0"/>
                      <w:sz w:val="18"/>
                      <w:szCs w:val="18"/>
                    </w:rPr>
                  </w:pPr>
                  <w:r>
                    <w:rPr>
                      <w:rFonts w:ascii="宋体" w:eastAsia="宋体" w:hAnsi="宋体" w:cs="宋体"/>
                      <w:kern w:val="0"/>
                      <w:sz w:val="18"/>
                      <w:szCs w:val="18"/>
                    </w:rPr>
                    <w:t>16900</w:t>
                  </w:r>
                </w:p>
              </w:tc>
              <w:tc>
                <w:tcPr>
                  <w:tcW w:w="2313" w:type="dxa"/>
                  <w:tcBorders>
                    <w:top w:val="outset" w:sz="6" w:space="0" w:color="auto"/>
                    <w:left w:val="outset" w:sz="6" w:space="0" w:color="auto"/>
                    <w:bottom w:val="outset" w:sz="6" w:space="0" w:color="auto"/>
                    <w:right w:val="outset" w:sz="6" w:space="0" w:color="auto"/>
                  </w:tcBorders>
                  <w:vAlign w:val="center"/>
                </w:tcPr>
                <w:p w:rsidR="004669B7" w:rsidRDefault="00107BBB">
                  <w:pPr>
                    <w:widowControl/>
                    <w:wordWrap w:val="0"/>
                    <w:spacing w:before="100" w:beforeAutospacing="1" w:after="100" w:afterAutospacing="1" w:line="420" w:lineRule="atLeast"/>
                    <w:jc w:val="left"/>
                    <w:rPr>
                      <w:rFonts w:ascii="宋体" w:eastAsia="宋体" w:hAnsi="宋体" w:cs="宋体"/>
                      <w:kern w:val="0"/>
                      <w:sz w:val="18"/>
                      <w:szCs w:val="18"/>
                    </w:rPr>
                  </w:pPr>
                  <w:r>
                    <w:rPr>
                      <w:rFonts w:ascii="宋体" w:eastAsia="宋体" w:hAnsi="宋体" w:cs="宋体"/>
                      <w:kern w:val="0"/>
                      <w:sz w:val="18"/>
                      <w:szCs w:val="18"/>
                    </w:rPr>
                    <w:t> </w:t>
                  </w:r>
                  <w:proofErr w:type="gramStart"/>
                  <w:r>
                    <w:rPr>
                      <w:rFonts w:ascii="宋体" w:eastAsia="宋体" w:hAnsi="宋体" w:cs="宋体"/>
                      <w:kern w:val="0"/>
                      <w:sz w:val="18"/>
                      <w:szCs w:val="18"/>
                    </w:rPr>
                    <w:t>顺义杨镇木燕</w:t>
                  </w:r>
                  <w:proofErr w:type="gramEnd"/>
                  <w:r>
                    <w:rPr>
                      <w:rFonts w:ascii="宋体" w:eastAsia="宋体" w:hAnsi="宋体" w:cs="宋体"/>
                      <w:kern w:val="0"/>
                      <w:sz w:val="18"/>
                      <w:szCs w:val="18"/>
                    </w:rPr>
                    <w:t>路</w:t>
                  </w:r>
                </w:p>
              </w:tc>
            </w:tr>
            <w:tr w:rsidR="004669B7">
              <w:trPr>
                <w:trHeight w:val="551"/>
                <w:tblCellSpacing w:w="15" w:type="dxa"/>
                <w:jc w:val="center"/>
              </w:trPr>
              <w:tc>
                <w:tcPr>
                  <w:tcW w:w="2703" w:type="dxa"/>
                  <w:tcBorders>
                    <w:top w:val="outset" w:sz="6" w:space="0" w:color="auto"/>
                    <w:left w:val="outset" w:sz="6" w:space="0" w:color="auto"/>
                    <w:bottom w:val="outset" w:sz="6" w:space="0" w:color="auto"/>
                    <w:right w:val="outset" w:sz="6" w:space="0" w:color="auto"/>
                  </w:tcBorders>
                  <w:vAlign w:val="center"/>
                </w:tcPr>
                <w:p w:rsidR="004669B7" w:rsidRDefault="00107BBB">
                  <w:pPr>
                    <w:widowControl/>
                    <w:wordWrap w:val="0"/>
                    <w:spacing w:before="100" w:beforeAutospacing="1" w:after="100" w:afterAutospacing="1" w:line="420" w:lineRule="atLeast"/>
                    <w:jc w:val="left"/>
                    <w:rPr>
                      <w:rFonts w:ascii="宋体" w:eastAsia="宋体" w:hAnsi="宋体" w:cs="宋体"/>
                      <w:kern w:val="0"/>
                      <w:sz w:val="18"/>
                      <w:szCs w:val="18"/>
                    </w:rPr>
                  </w:pPr>
                  <w:r>
                    <w:rPr>
                      <w:rFonts w:ascii="宋体" w:eastAsia="宋体" w:hAnsi="宋体" w:cs="宋体"/>
                      <w:kern w:val="0"/>
                      <w:sz w:val="18"/>
                      <w:szCs w:val="18"/>
                    </w:rPr>
                    <w:t> </w:t>
                  </w:r>
                  <w:r>
                    <w:rPr>
                      <w:rFonts w:ascii="宋体" w:eastAsia="宋体" w:hAnsi="宋体" w:cs="宋体"/>
                      <w:color w:val="144B5B"/>
                      <w:kern w:val="0"/>
                      <w:sz w:val="18"/>
                      <w:szCs w:val="18"/>
                    </w:rPr>
                    <w:t>空中乘务</w:t>
                  </w:r>
                  <w:r>
                    <w:rPr>
                      <w:rFonts w:ascii="宋体" w:eastAsia="宋体" w:hAnsi="宋体" w:cs="宋体"/>
                      <w:kern w:val="0"/>
                      <w:sz w:val="18"/>
                      <w:szCs w:val="18"/>
                    </w:rPr>
                    <w:t xml:space="preserve"> </w:t>
                  </w:r>
                </w:p>
              </w:tc>
              <w:tc>
                <w:tcPr>
                  <w:tcW w:w="555" w:type="dxa"/>
                  <w:tcBorders>
                    <w:top w:val="outset" w:sz="6" w:space="0" w:color="auto"/>
                    <w:left w:val="outset" w:sz="6" w:space="0" w:color="auto"/>
                    <w:bottom w:val="outset" w:sz="6" w:space="0" w:color="auto"/>
                    <w:right w:val="outset" w:sz="6" w:space="0" w:color="auto"/>
                  </w:tcBorders>
                  <w:vAlign w:val="center"/>
                </w:tcPr>
                <w:p w:rsidR="004669B7" w:rsidRDefault="00107BBB">
                  <w:pPr>
                    <w:widowControl/>
                    <w:wordWrap w:val="0"/>
                    <w:spacing w:before="100" w:beforeAutospacing="1" w:after="100" w:afterAutospacing="1" w:line="420" w:lineRule="atLeast"/>
                    <w:jc w:val="left"/>
                    <w:rPr>
                      <w:rFonts w:ascii="宋体" w:eastAsia="宋体" w:hAnsi="宋体" w:cs="宋体"/>
                      <w:kern w:val="0"/>
                      <w:sz w:val="18"/>
                      <w:szCs w:val="18"/>
                    </w:rPr>
                  </w:pPr>
                  <w:r>
                    <w:rPr>
                      <w:rFonts w:ascii="宋体" w:eastAsia="宋体" w:hAnsi="宋体" w:cs="宋体"/>
                      <w:kern w:val="0"/>
                      <w:sz w:val="18"/>
                      <w:szCs w:val="18"/>
                    </w:rPr>
                    <w:t>  30</w:t>
                  </w:r>
                </w:p>
              </w:tc>
              <w:tc>
                <w:tcPr>
                  <w:tcW w:w="628" w:type="dxa"/>
                  <w:tcBorders>
                    <w:top w:val="outset" w:sz="6" w:space="0" w:color="auto"/>
                    <w:left w:val="outset" w:sz="6" w:space="0" w:color="auto"/>
                    <w:bottom w:val="outset" w:sz="6" w:space="0" w:color="auto"/>
                    <w:right w:val="outset" w:sz="6" w:space="0" w:color="auto"/>
                  </w:tcBorders>
                  <w:vAlign w:val="center"/>
                </w:tcPr>
                <w:p w:rsidR="004669B7" w:rsidRDefault="00107BBB">
                  <w:pPr>
                    <w:widowControl/>
                    <w:wordWrap w:val="0"/>
                    <w:spacing w:before="100" w:beforeAutospacing="1" w:after="100" w:afterAutospacing="1" w:line="420" w:lineRule="atLeast"/>
                    <w:jc w:val="left"/>
                    <w:rPr>
                      <w:rFonts w:ascii="宋体" w:eastAsia="宋体" w:hAnsi="宋体" w:cs="宋体"/>
                      <w:kern w:val="0"/>
                      <w:sz w:val="18"/>
                      <w:szCs w:val="18"/>
                    </w:rPr>
                  </w:pPr>
                  <w:r>
                    <w:rPr>
                      <w:rFonts w:ascii="宋体" w:eastAsia="宋体" w:hAnsi="宋体" w:cs="宋体"/>
                      <w:kern w:val="0"/>
                      <w:sz w:val="18"/>
                      <w:szCs w:val="18"/>
                    </w:rPr>
                    <w:t>三年</w:t>
                  </w:r>
                </w:p>
              </w:tc>
              <w:tc>
                <w:tcPr>
                  <w:tcW w:w="561" w:type="dxa"/>
                  <w:tcBorders>
                    <w:top w:val="outset" w:sz="6" w:space="0" w:color="auto"/>
                    <w:left w:val="outset" w:sz="6" w:space="0" w:color="auto"/>
                    <w:bottom w:val="outset" w:sz="6" w:space="0" w:color="auto"/>
                    <w:right w:val="outset" w:sz="6" w:space="0" w:color="auto"/>
                  </w:tcBorders>
                  <w:vAlign w:val="center"/>
                </w:tcPr>
                <w:p w:rsidR="004669B7" w:rsidRDefault="00107BBB">
                  <w:pPr>
                    <w:widowControl/>
                    <w:wordWrap w:val="0"/>
                    <w:spacing w:before="100" w:beforeAutospacing="1" w:after="100" w:afterAutospacing="1" w:line="420" w:lineRule="atLeast"/>
                    <w:jc w:val="left"/>
                    <w:rPr>
                      <w:rFonts w:ascii="宋体" w:eastAsia="宋体" w:hAnsi="宋体" w:cs="宋体"/>
                      <w:kern w:val="0"/>
                      <w:sz w:val="18"/>
                      <w:szCs w:val="18"/>
                    </w:rPr>
                  </w:pPr>
                  <w:r>
                    <w:rPr>
                      <w:rFonts w:ascii="宋体" w:eastAsia="宋体" w:hAnsi="宋体" w:cs="宋体"/>
                      <w:kern w:val="0"/>
                      <w:sz w:val="18"/>
                      <w:szCs w:val="18"/>
                    </w:rPr>
                    <w:t>16900</w:t>
                  </w:r>
                </w:p>
              </w:tc>
              <w:tc>
                <w:tcPr>
                  <w:tcW w:w="2313" w:type="dxa"/>
                  <w:tcBorders>
                    <w:top w:val="outset" w:sz="6" w:space="0" w:color="auto"/>
                    <w:left w:val="outset" w:sz="6" w:space="0" w:color="auto"/>
                    <w:bottom w:val="outset" w:sz="6" w:space="0" w:color="auto"/>
                    <w:right w:val="outset" w:sz="6" w:space="0" w:color="auto"/>
                  </w:tcBorders>
                  <w:vAlign w:val="center"/>
                </w:tcPr>
                <w:p w:rsidR="004669B7" w:rsidRDefault="00107BBB">
                  <w:pPr>
                    <w:widowControl/>
                    <w:wordWrap w:val="0"/>
                    <w:spacing w:before="100" w:beforeAutospacing="1" w:after="100" w:afterAutospacing="1" w:line="420" w:lineRule="atLeast"/>
                    <w:jc w:val="left"/>
                    <w:rPr>
                      <w:rFonts w:ascii="宋体" w:eastAsia="宋体" w:hAnsi="宋体" w:cs="宋体"/>
                      <w:kern w:val="0"/>
                      <w:sz w:val="18"/>
                      <w:szCs w:val="18"/>
                    </w:rPr>
                  </w:pPr>
                  <w:r>
                    <w:rPr>
                      <w:rFonts w:ascii="宋体" w:eastAsia="宋体" w:hAnsi="宋体" w:cs="宋体"/>
                      <w:kern w:val="0"/>
                      <w:sz w:val="18"/>
                      <w:szCs w:val="18"/>
                    </w:rPr>
                    <w:t> </w:t>
                  </w:r>
                  <w:proofErr w:type="gramStart"/>
                  <w:r>
                    <w:rPr>
                      <w:rFonts w:ascii="宋体" w:eastAsia="宋体" w:hAnsi="宋体" w:cs="宋体"/>
                      <w:kern w:val="0"/>
                      <w:sz w:val="18"/>
                      <w:szCs w:val="18"/>
                    </w:rPr>
                    <w:t>顺义杨镇木燕</w:t>
                  </w:r>
                  <w:proofErr w:type="gramEnd"/>
                  <w:r>
                    <w:rPr>
                      <w:rFonts w:ascii="宋体" w:eastAsia="宋体" w:hAnsi="宋体" w:cs="宋体"/>
                      <w:kern w:val="0"/>
                      <w:sz w:val="18"/>
                      <w:szCs w:val="18"/>
                    </w:rPr>
                    <w:t>路</w:t>
                  </w:r>
                </w:p>
              </w:tc>
            </w:tr>
            <w:tr w:rsidR="004669B7">
              <w:trPr>
                <w:trHeight w:val="551"/>
                <w:tblCellSpacing w:w="15" w:type="dxa"/>
                <w:jc w:val="center"/>
              </w:trPr>
              <w:tc>
                <w:tcPr>
                  <w:tcW w:w="2703" w:type="dxa"/>
                  <w:tcBorders>
                    <w:top w:val="outset" w:sz="6" w:space="0" w:color="auto"/>
                    <w:left w:val="outset" w:sz="6" w:space="0" w:color="auto"/>
                    <w:bottom w:val="outset" w:sz="6" w:space="0" w:color="auto"/>
                    <w:right w:val="outset" w:sz="6" w:space="0" w:color="auto"/>
                  </w:tcBorders>
                  <w:vAlign w:val="center"/>
                </w:tcPr>
                <w:p w:rsidR="004669B7" w:rsidRDefault="00107BBB">
                  <w:pPr>
                    <w:widowControl/>
                    <w:wordWrap w:val="0"/>
                    <w:spacing w:before="100" w:beforeAutospacing="1" w:after="100" w:afterAutospacing="1" w:line="420" w:lineRule="atLeast"/>
                    <w:jc w:val="left"/>
                    <w:rPr>
                      <w:rFonts w:ascii="宋体" w:eastAsia="宋体" w:hAnsi="宋体" w:cs="宋体"/>
                      <w:kern w:val="0"/>
                      <w:sz w:val="18"/>
                      <w:szCs w:val="18"/>
                    </w:rPr>
                  </w:pPr>
                  <w:r>
                    <w:rPr>
                      <w:rFonts w:ascii="宋体" w:eastAsia="宋体" w:hAnsi="宋体" w:cs="宋体"/>
                      <w:kern w:val="0"/>
                      <w:sz w:val="18"/>
                      <w:szCs w:val="18"/>
                    </w:rPr>
                    <w:t> </w:t>
                  </w:r>
                  <w:r>
                    <w:rPr>
                      <w:rFonts w:ascii="宋体" w:eastAsia="宋体" w:hAnsi="宋体" w:cs="宋体"/>
                      <w:color w:val="144B5B"/>
                      <w:kern w:val="0"/>
                      <w:sz w:val="18"/>
                      <w:szCs w:val="18"/>
                    </w:rPr>
                    <w:t>城市轨道交通运营管理</w:t>
                  </w:r>
                  <w:r>
                    <w:rPr>
                      <w:rFonts w:ascii="宋体" w:eastAsia="宋体" w:hAnsi="宋体" w:cs="宋体"/>
                      <w:kern w:val="0"/>
                      <w:sz w:val="18"/>
                      <w:szCs w:val="18"/>
                    </w:rPr>
                    <w:t xml:space="preserve"> </w:t>
                  </w:r>
                </w:p>
              </w:tc>
              <w:tc>
                <w:tcPr>
                  <w:tcW w:w="555" w:type="dxa"/>
                  <w:tcBorders>
                    <w:top w:val="outset" w:sz="6" w:space="0" w:color="auto"/>
                    <w:left w:val="outset" w:sz="6" w:space="0" w:color="auto"/>
                    <w:bottom w:val="outset" w:sz="6" w:space="0" w:color="auto"/>
                    <w:right w:val="outset" w:sz="6" w:space="0" w:color="auto"/>
                  </w:tcBorders>
                  <w:vAlign w:val="center"/>
                </w:tcPr>
                <w:p w:rsidR="004669B7" w:rsidRDefault="00107BBB">
                  <w:pPr>
                    <w:widowControl/>
                    <w:wordWrap w:val="0"/>
                    <w:spacing w:before="100" w:beforeAutospacing="1" w:after="100" w:afterAutospacing="1" w:line="420" w:lineRule="atLeast"/>
                    <w:jc w:val="left"/>
                    <w:rPr>
                      <w:rFonts w:ascii="宋体" w:eastAsia="宋体" w:hAnsi="宋体" w:cs="宋体"/>
                      <w:kern w:val="0"/>
                      <w:sz w:val="18"/>
                      <w:szCs w:val="18"/>
                    </w:rPr>
                  </w:pPr>
                  <w:r>
                    <w:rPr>
                      <w:rFonts w:ascii="宋体" w:eastAsia="宋体" w:hAnsi="宋体" w:cs="宋体"/>
                      <w:kern w:val="0"/>
                      <w:sz w:val="18"/>
                      <w:szCs w:val="18"/>
                    </w:rPr>
                    <w:t>  30</w:t>
                  </w:r>
                </w:p>
              </w:tc>
              <w:tc>
                <w:tcPr>
                  <w:tcW w:w="628" w:type="dxa"/>
                  <w:tcBorders>
                    <w:top w:val="outset" w:sz="6" w:space="0" w:color="auto"/>
                    <w:left w:val="outset" w:sz="6" w:space="0" w:color="auto"/>
                    <w:bottom w:val="outset" w:sz="6" w:space="0" w:color="auto"/>
                    <w:right w:val="outset" w:sz="6" w:space="0" w:color="auto"/>
                  </w:tcBorders>
                  <w:vAlign w:val="center"/>
                </w:tcPr>
                <w:p w:rsidR="004669B7" w:rsidRDefault="00107BBB">
                  <w:pPr>
                    <w:widowControl/>
                    <w:wordWrap w:val="0"/>
                    <w:spacing w:before="100" w:beforeAutospacing="1" w:after="100" w:afterAutospacing="1" w:line="420" w:lineRule="atLeast"/>
                    <w:jc w:val="left"/>
                    <w:rPr>
                      <w:rFonts w:ascii="宋体" w:eastAsia="宋体" w:hAnsi="宋体" w:cs="宋体"/>
                      <w:kern w:val="0"/>
                      <w:sz w:val="18"/>
                      <w:szCs w:val="18"/>
                    </w:rPr>
                  </w:pPr>
                  <w:r>
                    <w:rPr>
                      <w:rFonts w:ascii="宋体" w:eastAsia="宋体" w:hAnsi="宋体" w:cs="宋体"/>
                      <w:kern w:val="0"/>
                      <w:sz w:val="18"/>
                      <w:szCs w:val="18"/>
                    </w:rPr>
                    <w:t>三年</w:t>
                  </w:r>
                </w:p>
              </w:tc>
              <w:tc>
                <w:tcPr>
                  <w:tcW w:w="561" w:type="dxa"/>
                  <w:tcBorders>
                    <w:top w:val="outset" w:sz="6" w:space="0" w:color="auto"/>
                    <w:left w:val="outset" w:sz="6" w:space="0" w:color="auto"/>
                    <w:bottom w:val="outset" w:sz="6" w:space="0" w:color="auto"/>
                    <w:right w:val="outset" w:sz="6" w:space="0" w:color="auto"/>
                  </w:tcBorders>
                  <w:vAlign w:val="center"/>
                </w:tcPr>
                <w:p w:rsidR="004669B7" w:rsidRDefault="00107BBB">
                  <w:pPr>
                    <w:widowControl/>
                    <w:wordWrap w:val="0"/>
                    <w:spacing w:before="100" w:beforeAutospacing="1" w:after="100" w:afterAutospacing="1" w:line="420" w:lineRule="atLeast"/>
                    <w:jc w:val="left"/>
                    <w:rPr>
                      <w:rFonts w:ascii="宋体" w:eastAsia="宋体" w:hAnsi="宋体" w:cs="宋体"/>
                      <w:kern w:val="0"/>
                      <w:sz w:val="18"/>
                      <w:szCs w:val="18"/>
                    </w:rPr>
                  </w:pPr>
                  <w:r>
                    <w:rPr>
                      <w:rFonts w:ascii="宋体" w:eastAsia="宋体" w:hAnsi="宋体" w:cs="宋体"/>
                      <w:kern w:val="0"/>
                      <w:sz w:val="18"/>
                      <w:szCs w:val="18"/>
                    </w:rPr>
                    <w:t>12100</w:t>
                  </w:r>
                </w:p>
              </w:tc>
              <w:tc>
                <w:tcPr>
                  <w:tcW w:w="2313" w:type="dxa"/>
                  <w:tcBorders>
                    <w:top w:val="outset" w:sz="6" w:space="0" w:color="auto"/>
                    <w:left w:val="outset" w:sz="6" w:space="0" w:color="auto"/>
                    <w:bottom w:val="outset" w:sz="6" w:space="0" w:color="auto"/>
                    <w:right w:val="outset" w:sz="6" w:space="0" w:color="auto"/>
                  </w:tcBorders>
                  <w:vAlign w:val="center"/>
                </w:tcPr>
                <w:p w:rsidR="004669B7" w:rsidRDefault="00107BBB">
                  <w:pPr>
                    <w:widowControl/>
                    <w:wordWrap w:val="0"/>
                    <w:spacing w:before="100" w:beforeAutospacing="1" w:after="100" w:afterAutospacing="1" w:line="420" w:lineRule="atLeast"/>
                    <w:jc w:val="left"/>
                    <w:rPr>
                      <w:rFonts w:ascii="宋体" w:eastAsia="宋体" w:hAnsi="宋体" w:cs="宋体"/>
                      <w:kern w:val="0"/>
                      <w:sz w:val="18"/>
                      <w:szCs w:val="18"/>
                    </w:rPr>
                  </w:pPr>
                  <w:r>
                    <w:rPr>
                      <w:rFonts w:ascii="宋体" w:eastAsia="宋体" w:hAnsi="宋体" w:cs="宋体"/>
                      <w:kern w:val="0"/>
                      <w:sz w:val="18"/>
                      <w:szCs w:val="18"/>
                    </w:rPr>
                    <w:t> </w:t>
                  </w:r>
                  <w:proofErr w:type="gramStart"/>
                  <w:r>
                    <w:rPr>
                      <w:rFonts w:ascii="宋体" w:eastAsia="宋体" w:hAnsi="宋体" w:cs="宋体"/>
                      <w:kern w:val="0"/>
                      <w:sz w:val="18"/>
                      <w:szCs w:val="18"/>
                    </w:rPr>
                    <w:t>顺义杨镇木燕</w:t>
                  </w:r>
                  <w:proofErr w:type="gramEnd"/>
                  <w:r>
                    <w:rPr>
                      <w:rFonts w:ascii="宋体" w:eastAsia="宋体" w:hAnsi="宋体" w:cs="宋体"/>
                      <w:kern w:val="0"/>
                      <w:sz w:val="18"/>
                      <w:szCs w:val="18"/>
                    </w:rPr>
                    <w:t>路</w:t>
                  </w:r>
                </w:p>
              </w:tc>
            </w:tr>
            <w:tr w:rsidR="004669B7">
              <w:trPr>
                <w:trHeight w:val="888"/>
                <w:tblCellSpacing w:w="15" w:type="dxa"/>
                <w:jc w:val="center"/>
              </w:trPr>
              <w:tc>
                <w:tcPr>
                  <w:tcW w:w="2703" w:type="dxa"/>
                  <w:tcBorders>
                    <w:top w:val="outset" w:sz="6" w:space="0" w:color="auto"/>
                    <w:left w:val="outset" w:sz="6" w:space="0" w:color="auto"/>
                    <w:bottom w:val="outset" w:sz="6" w:space="0" w:color="auto"/>
                    <w:right w:val="outset" w:sz="6" w:space="0" w:color="auto"/>
                  </w:tcBorders>
                  <w:vAlign w:val="center"/>
                </w:tcPr>
                <w:p w:rsidR="004669B7" w:rsidRDefault="00107BBB">
                  <w:pPr>
                    <w:widowControl/>
                    <w:wordWrap w:val="0"/>
                    <w:spacing w:before="100" w:beforeAutospacing="1" w:after="100" w:afterAutospacing="1" w:line="420" w:lineRule="atLeast"/>
                    <w:jc w:val="left"/>
                    <w:rPr>
                      <w:rFonts w:ascii="宋体" w:eastAsia="宋体" w:hAnsi="宋体" w:cs="宋体"/>
                      <w:kern w:val="0"/>
                      <w:sz w:val="18"/>
                      <w:szCs w:val="18"/>
                    </w:rPr>
                  </w:pPr>
                  <w:r>
                    <w:rPr>
                      <w:rFonts w:ascii="宋体" w:eastAsia="宋体" w:hAnsi="宋体" w:cs="宋体"/>
                      <w:kern w:val="0"/>
                      <w:sz w:val="18"/>
                      <w:szCs w:val="18"/>
                    </w:rPr>
                    <w:t> </w:t>
                  </w:r>
                  <w:r>
                    <w:rPr>
                      <w:rFonts w:ascii="宋体" w:eastAsia="宋体" w:hAnsi="宋体" w:cs="宋体"/>
                      <w:color w:val="144B5B"/>
                      <w:kern w:val="0"/>
                      <w:sz w:val="18"/>
                      <w:szCs w:val="18"/>
                    </w:rPr>
                    <w:t>计算机应用技术（自动化与智能制造）</w:t>
                  </w:r>
                </w:p>
              </w:tc>
              <w:tc>
                <w:tcPr>
                  <w:tcW w:w="555" w:type="dxa"/>
                  <w:tcBorders>
                    <w:top w:val="outset" w:sz="6" w:space="0" w:color="auto"/>
                    <w:left w:val="outset" w:sz="6" w:space="0" w:color="auto"/>
                    <w:bottom w:val="outset" w:sz="6" w:space="0" w:color="auto"/>
                    <w:right w:val="outset" w:sz="6" w:space="0" w:color="auto"/>
                  </w:tcBorders>
                  <w:vAlign w:val="center"/>
                </w:tcPr>
                <w:p w:rsidR="004669B7" w:rsidRDefault="00107BBB">
                  <w:pPr>
                    <w:widowControl/>
                    <w:wordWrap w:val="0"/>
                    <w:spacing w:before="100" w:beforeAutospacing="1" w:after="100" w:afterAutospacing="1" w:line="420" w:lineRule="atLeast"/>
                    <w:jc w:val="left"/>
                    <w:rPr>
                      <w:rFonts w:ascii="宋体" w:eastAsia="宋体" w:hAnsi="宋体" w:cs="宋体"/>
                      <w:kern w:val="0"/>
                      <w:sz w:val="18"/>
                      <w:szCs w:val="18"/>
                    </w:rPr>
                  </w:pPr>
                  <w:r>
                    <w:rPr>
                      <w:rFonts w:ascii="宋体" w:eastAsia="宋体" w:hAnsi="宋体" w:cs="宋体"/>
                      <w:kern w:val="0"/>
                      <w:sz w:val="18"/>
                      <w:szCs w:val="18"/>
                    </w:rPr>
                    <w:t>  30</w:t>
                  </w:r>
                </w:p>
              </w:tc>
              <w:tc>
                <w:tcPr>
                  <w:tcW w:w="628" w:type="dxa"/>
                  <w:tcBorders>
                    <w:top w:val="outset" w:sz="6" w:space="0" w:color="auto"/>
                    <w:left w:val="outset" w:sz="6" w:space="0" w:color="auto"/>
                    <w:bottom w:val="outset" w:sz="6" w:space="0" w:color="auto"/>
                    <w:right w:val="outset" w:sz="6" w:space="0" w:color="auto"/>
                  </w:tcBorders>
                  <w:vAlign w:val="center"/>
                </w:tcPr>
                <w:p w:rsidR="004669B7" w:rsidRDefault="00107BBB">
                  <w:pPr>
                    <w:widowControl/>
                    <w:wordWrap w:val="0"/>
                    <w:spacing w:before="100" w:beforeAutospacing="1" w:after="100" w:afterAutospacing="1" w:line="420" w:lineRule="atLeast"/>
                    <w:jc w:val="left"/>
                    <w:rPr>
                      <w:rFonts w:ascii="宋体" w:eastAsia="宋体" w:hAnsi="宋体" w:cs="宋体"/>
                      <w:kern w:val="0"/>
                      <w:sz w:val="18"/>
                      <w:szCs w:val="18"/>
                    </w:rPr>
                  </w:pPr>
                  <w:r>
                    <w:rPr>
                      <w:rFonts w:ascii="宋体" w:eastAsia="宋体" w:hAnsi="宋体" w:cs="宋体"/>
                      <w:kern w:val="0"/>
                      <w:sz w:val="18"/>
                      <w:szCs w:val="18"/>
                    </w:rPr>
                    <w:t>两年</w:t>
                  </w:r>
                </w:p>
              </w:tc>
              <w:tc>
                <w:tcPr>
                  <w:tcW w:w="561" w:type="dxa"/>
                  <w:tcBorders>
                    <w:top w:val="outset" w:sz="6" w:space="0" w:color="auto"/>
                    <w:left w:val="outset" w:sz="6" w:space="0" w:color="auto"/>
                    <w:bottom w:val="outset" w:sz="6" w:space="0" w:color="auto"/>
                    <w:right w:val="outset" w:sz="6" w:space="0" w:color="auto"/>
                  </w:tcBorders>
                  <w:vAlign w:val="center"/>
                </w:tcPr>
                <w:p w:rsidR="004669B7" w:rsidRDefault="00107BBB">
                  <w:pPr>
                    <w:widowControl/>
                    <w:wordWrap w:val="0"/>
                    <w:spacing w:before="100" w:beforeAutospacing="1" w:after="100" w:afterAutospacing="1" w:line="420" w:lineRule="atLeast"/>
                    <w:jc w:val="left"/>
                    <w:rPr>
                      <w:rFonts w:ascii="宋体" w:eastAsia="宋体" w:hAnsi="宋体" w:cs="宋体"/>
                      <w:kern w:val="0"/>
                      <w:sz w:val="18"/>
                      <w:szCs w:val="18"/>
                    </w:rPr>
                  </w:pPr>
                  <w:r>
                    <w:rPr>
                      <w:rFonts w:ascii="宋体" w:eastAsia="宋体" w:hAnsi="宋体" w:cs="宋体"/>
                      <w:kern w:val="0"/>
                      <w:sz w:val="18"/>
                      <w:szCs w:val="18"/>
                    </w:rPr>
                    <w:t>6000</w:t>
                  </w:r>
                </w:p>
              </w:tc>
              <w:tc>
                <w:tcPr>
                  <w:tcW w:w="2313" w:type="dxa"/>
                  <w:tcBorders>
                    <w:top w:val="outset" w:sz="6" w:space="0" w:color="auto"/>
                    <w:left w:val="outset" w:sz="6" w:space="0" w:color="auto"/>
                    <w:bottom w:val="outset" w:sz="6" w:space="0" w:color="auto"/>
                    <w:right w:val="outset" w:sz="6" w:space="0" w:color="auto"/>
                  </w:tcBorders>
                  <w:vAlign w:val="center"/>
                </w:tcPr>
                <w:p w:rsidR="004669B7" w:rsidRDefault="00107BBB">
                  <w:pPr>
                    <w:widowControl/>
                    <w:wordWrap w:val="0"/>
                    <w:spacing w:before="100" w:beforeAutospacing="1" w:after="100" w:afterAutospacing="1" w:line="420" w:lineRule="atLeast"/>
                    <w:jc w:val="left"/>
                    <w:rPr>
                      <w:rFonts w:ascii="宋体" w:eastAsia="宋体" w:hAnsi="宋体" w:cs="宋体"/>
                      <w:kern w:val="0"/>
                      <w:sz w:val="18"/>
                      <w:szCs w:val="18"/>
                    </w:rPr>
                  </w:pPr>
                  <w:r>
                    <w:rPr>
                      <w:rFonts w:ascii="宋体" w:eastAsia="宋体" w:hAnsi="宋体" w:cs="宋体"/>
                      <w:kern w:val="0"/>
                      <w:sz w:val="18"/>
                      <w:szCs w:val="18"/>
                    </w:rPr>
                    <w:t> </w:t>
                  </w:r>
                  <w:proofErr w:type="gramStart"/>
                  <w:r>
                    <w:rPr>
                      <w:rFonts w:ascii="宋体" w:eastAsia="宋体" w:hAnsi="宋体" w:cs="宋体"/>
                      <w:kern w:val="0"/>
                      <w:sz w:val="18"/>
                      <w:szCs w:val="18"/>
                    </w:rPr>
                    <w:t>顺义杨镇木燕</w:t>
                  </w:r>
                  <w:proofErr w:type="gramEnd"/>
                  <w:r>
                    <w:rPr>
                      <w:rFonts w:ascii="宋体" w:eastAsia="宋体" w:hAnsi="宋体" w:cs="宋体"/>
                      <w:kern w:val="0"/>
                      <w:sz w:val="18"/>
                      <w:szCs w:val="18"/>
                    </w:rPr>
                    <w:t>路</w:t>
                  </w:r>
                </w:p>
              </w:tc>
            </w:tr>
            <w:tr w:rsidR="004669B7">
              <w:trPr>
                <w:trHeight w:val="609"/>
                <w:tblCellSpacing w:w="15" w:type="dxa"/>
                <w:jc w:val="center"/>
              </w:trPr>
              <w:tc>
                <w:tcPr>
                  <w:tcW w:w="2703" w:type="dxa"/>
                  <w:tcBorders>
                    <w:top w:val="outset" w:sz="6" w:space="0" w:color="auto"/>
                    <w:left w:val="outset" w:sz="6" w:space="0" w:color="auto"/>
                    <w:bottom w:val="outset" w:sz="6" w:space="0" w:color="auto"/>
                    <w:right w:val="outset" w:sz="6" w:space="0" w:color="auto"/>
                  </w:tcBorders>
                  <w:vAlign w:val="center"/>
                </w:tcPr>
                <w:p w:rsidR="004669B7" w:rsidRDefault="00107BBB">
                  <w:pPr>
                    <w:widowControl/>
                    <w:wordWrap w:val="0"/>
                    <w:spacing w:before="100" w:beforeAutospacing="1" w:after="100" w:afterAutospacing="1" w:line="420" w:lineRule="atLeast"/>
                    <w:jc w:val="left"/>
                    <w:rPr>
                      <w:rFonts w:ascii="宋体" w:eastAsia="宋体" w:hAnsi="宋体" w:cs="宋体"/>
                      <w:kern w:val="0"/>
                      <w:sz w:val="18"/>
                      <w:szCs w:val="18"/>
                    </w:rPr>
                  </w:pPr>
                  <w:r>
                    <w:rPr>
                      <w:rFonts w:ascii="宋体" w:eastAsia="宋体" w:hAnsi="宋体" w:cs="宋体"/>
                      <w:kern w:val="0"/>
                      <w:sz w:val="18"/>
                      <w:szCs w:val="18"/>
                    </w:rPr>
                    <w:t xml:space="preserve">  </w:t>
                  </w:r>
                  <w:r>
                    <w:rPr>
                      <w:rFonts w:ascii="宋体" w:eastAsia="宋体" w:hAnsi="宋体" w:cs="宋体"/>
                      <w:color w:val="144B5B"/>
                      <w:kern w:val="0"/>
                      <w:sz w:val="18"/>
                      <w:szCs w:val="18"/>
                    </w:rPr>
                    <w:t>护理</w:t>
                  </w:r>
                  <w:r>
                    <w:rPr>
                      <w:rFonts w:ascii="宋体" w:eastAsia="宋体" w:hAnsi="宋体" w:cs="宋体"/>
                      <w:kern w:val="0"/>
                      <w:sz w:val="18"/>
                      <w:szCs w:val="18"/>
                    </w:rPr>
                    <w:t xml:space="preserve"> </w:t>
                  </w:r>
                </w:p>
              </w:tc>
              <w:tc>
                <w:tcPr>
                  <w:tcW w:w="555" w:type="dxa"/>
                  <w:tcBorders>
                    <w:top w:val="outset" w:sz="6" w:space="0" w:color="auto"/>
                    <w:left w:val="outset" w:sz="6" w:space="0" w:color="auto"/>
                    <w:bottom w:val="outset" w:sz="6" w:space="0" w:color="auto"/>
                    <w:right w:val="outset" w:sz="6" w:space="0" w:color="auto"/>
                  </w:tcBorders>
                  <w:vAlign w:val="center"/>
                </w:tcPr>
                <w:p w:rsidR="004669B7" w:rsidRDefault="00107BBB">
                  <w:pPr>
                    <w:widowControl/>
                    <w:wordWrap w:val="0"/>
                    <w:spacing w:before="100" w:beforeAutospacing="1" w:after="100" w:afterAutospacing="1" w:line="420" w:lineRule="atLeast"/>
                    <w:jc w:val="left"/>
                    <w:rPr>
                      <w:rFonts w:ascii="宋体" w:eastAsia="宋体" w:hAnsi="宋体" w:cs="宋体"/>
                      <w:kern w:val="0"/>
                      <w:sz w:val="18"/>
                      <w:szCs w:val="18"/>
                    </w:rPr>
                  </w:pPr>
                  <w:r>
                    <w:rPr>
                      <w:rFonts w:ascii="宋体" w:eastAsia="宋体" w:hAnsi="宋体" w:cs="宋体"/>
                      <w:kern w:val="0"/>
                      <w:sz w:val="18"/>
                      <w:szCs w:val="18"/>
                    </w:rPr>
                    <w:t> 150</w:t>
                  </w:r>
                </w:p>
              </w:tc>
              <w:tc>
                <w:tcPr>
                  <w:tcW w:w="628" w:type="dxa"/>
                  <w:tcBorders>
                    <w:top w:val="outset" w:sz="6" w:space="0" w:color="auto"/>
                    <w:left w:val="outset" w:sz="6" w:space="0" w:color="auto"/>
                    <w:bottom w:val="outset" w:sz="6" w:space="0" w:color="auto"/>
                    <w:right w:val="outset" w:sz="6" w:space="0" w:color="auto"/>
                  </w:tcBorders>
                  <w:vAlign w:val="center"/>
                </w:tcPr>
                <w:p w:rsidR="004669B7" w:rsidRDefault="00107BBB">
                  <w:pPr>
                    <w:widowControl/>
                    <w:wordWrap w:val="0"/>
                    <w:spacing w:before="100" w:beforeAutospacing="1" w:after="100" w:afterAutospacing="1" w:line="420" w:lineRule="atLeast"/>
                    <w:jc w:val="left"/>
                    <w:rPr>
                      <w:rFonts w:ascii="宋体" w:eastAsia="宋体" w:hAnsi="宋体" w:cs="宋体"/>
                      <w:kern w:val="0"/>
                      <w:sz w:val="18"/>
                      <w:szCs w:val="18"/>
                    </w:rPr>
                  </w:pPr>
                  <w:r>
                    <w:rPr>
                      <w:rFonts w:ascii="宋体" w:eastAsia="宋体" w:hAnsi="宋体" w:cs="宋体"/>
                      <w:kern w:val="0"/>
                      <w:sz w:val="18"/>
                      <w:szCs w:val="18"/>
                    </w:rPr>
                    <w:t>两年</w:t>
                  </w:r>
                </w:p>
              </w:tc>
              <w:tc>
                <w:tcPr>
                  <w:tcW w:w="561" w:type="dxa"/>
                  <w:tcBorders>
                    <w:top w:val="outset" w:sz="6" w:space="0" w:color="auto"/>
                    <w:left w:val="outset" w:sz="6" w:space="0" w:color="auto"/>
                    <w:bottom w:val="outset" w:sz="6" w:space="0" w:color="auto"/>
                    <w:right w:val="outset" w:sz="6" w:space="0" w:color="auto"/>
                  </w:tcBorders>
                  <w:vAlign w:val="center"/>
                </w:tcPr>
                <w:p w:rsidR="004669B7" w:rsidRDefault="00107BBB">
                  <w:pPr>
                    <w:widowControl/>
                    <w:wordWrap w:val="0"/>
                    <w:spacing w:before="100" w:beforeAutospacing="1" w:after="100" w:afterAutospacing="1" w:line="420" w:lineRule="atLeast"/>
                    <w:jc w:val="left"/>
                    <w:rPr>
                      <w:rFonts w:ascii="宋体" w:eastAsia="宋体" w:hAnsi="宋体" w:cs="宋体"/>
                      <w:kern w:val="0"/>
                      <w:sz w:val="18"/>
                      <w:szCs w:val="18"/>
                    </w:rPr>
                  </w:pPr>
                  <w:r>
                    <w:rPr>
                      <w:rFonts w:ascii="宋体" w:eastAsia="宋体" w:hAnsi="宋体" w:cs="宋体"/>
                      <w:kern w:val="0"/>
                      <w:sz w:val="18"/>
                      <w:szCs w:val="18"/>
                    </w:rPr>
                    <w:t>14900</w:t>
                  </w:r>
                </w:p>
              </w:tc>
              <w:tc>
                <w:tcPr>
                  <w:tcW w:w="2313" w:type="dxa"/>
                  <w:tcBorders>
                    <w:top w:val="outset" w:sz="6" w:space="0" w:color="auto"/>
                    <w:left w:val="outset" w:sz="6" w:space="0" w:color="auto"/>
                    <w:bottom w:val="outset" w:sz="6" w:space="0" w:color="auto"/>
                    <w:right w:val="outset" w:sz="6" w:space="0" w:color="auto"/>
                  </w:tcBorders>
                  <w:vAlign w:val="center"/>
                </w:tcPr>
                <w:p w:rsidR="004669B7" w:rsidRDefault="00107BBB">
                  <w:pPr>
                    <w:widowControl/>
                    <w:wordWrap w:val="0"/>
                    <w:spacing w:before="100" w:beforeAutospacing="1" w:after="100" w:afterAutospacing="1" w:line="420" w:lineRule="atLeast"/>
                    <w:jc w:val="left"/>
                    <w:rPr>
                      <w:rFonts w:ascii="宋体" w:eastAsia="宋体" w:hAnsi="宋体" w:cs="宋体"/>
                      <w:kern w:val="0"/>
                      <w:sz w:val="18"/>
                      <w:szCs w:val="18"/>
                    </w:rPr>
                  </w:pPr>
                  <w:r>
                    <w:rPr>
                      <w:rFonts w:ascii="宋体" w:eastAsia="宋体" w:hAnsi="宋体" w:cs="宋体"/>
                      <w:kern w:val="0"/>
                      <w:sz w:val="18"/>
                      <w:szCs w:val="18"/>
                    </w:rPr>
                    <w:t> </w:t>
                  </w:r>
                  <w:r>
                    <w:rPr>
                      <w:rFonts w:ascii="宋体" w:eastAsia="宋体" w:hAnsi="宋体" w:cs="宋体"/>
                      <w:kern w:val="0"/>
                      <w:sz w:val="18"/>
                      <w:szCs w:val="18"/>
                    </w:rPr>
                    <w:t>通州玉带河西街</w:t>
                  </w:r>
                  <w:r>
                    <w:rPr>
                      <w:rFonts w:ascii="宋体" w:eastAsia="宋体" w:hAnsi="宋体" w:cs="宋体"/>
                      <w:kern w:val="0"/>
                      <w:sz w:val="18"/>
                      <w:szCs w:val="18"/>
                    </w:rPr>
                    <w:t>24</w:t>
                  </w:r>
                  <w:r>
                    <w:rPr>
                      <w:rFonts w:ascii="宋体" w:eastAsia="宋体" w:hAnsi="宋体" w:cs="宋体"/>
                      <w:kern w:val="0"/>
                      <w:sz w:val="18"/>
                      <w:szCs w:val="18"/>
                    </w:rPr>
                    <w:t>号</w:t>
                  </w:r>
                </w:p>
              </w:tc>
            </w:tr>
            <w:tr w:rsidR="004669B7">
              <w:trPr>
                <w:trHeight w:val="551"/>
                <w:tblCellSpacing w:w="15" w:type="dxa"/>
                <w:jc w:val="center"/>
              </w:trPr>
              <w:tc>
                <w:tcPr>
                  <w:tcW w:w="2703" w:type="dxa"/>
                  <w:tcBorders>
                    <w:top w:val="outset" w:sz="6" w:space="0" w:color="auto"/>
                    <w:left w:val="outset" w:sz="6" w:space="0" w:color="auto"/>
                    <w:bottom w:val="outset" w:sz="6" w:space="0" w:color="auto"/>
                    <w:right w:val="outset" w:sz="6" w:space="0" w:color="auto"/>
                  </w:tcBorders>
                  <w:vAlign w:val="center"/>
                </w:tcPr>
                <w:p w:rsidR="004669B7" w:rsidRDefault="00107BBB">
                  <w:pPr>
                    <w:widowControl/>
                    <w:wordWrap w:val="0"/>
                    <w:spacing w:before="100" w:beforeAutospacing="1" w:after="100" w:afterAutospacing="1" w:line="420" w:lineRule="atLeast"/>
                    <w:jc w:val="left"/>
                    <w:rPr>
                      <w:rFonts w:ascii="宋体" w:eastAsia="宋体" w:hAnsi="宋体" w:cs="宋体"/>
                      <w:kern w:val="0"/>
                      <w:sz w:val="18"/>
                      <w:szCs w:val="18"/>
                    </w:rPr>
                  </w:pPr>
                  <w:r>
                    <w:rPr>
                      <w:rFonts w:ascii="宋体" w:eastAsia="宋体" w:hAnsi="宋体" w:cs="宋体"/>
                      <w:kern w:val="0"/>
                      <w:sz w:val="18"/>
                      <w:szCs w:val="18"/>
                    </w:rPr>
                    <w:t xml:space="preserve">  </w:t>
                  </w:r>
                  <w:r>
                    <w:rPr>
                      <w:rFonts w:ascii="宋体" w:eastAsia="宋体" w:hAnsi="宋体" w:cs="宋体"/>
                      <w:color w:val="144B5B"/>
                      <w:kern w:val="0"/>
                      <w:sz w:val="18"/>
                      <w:szCs w:val="18"/>
                    </w:rPr>
                    <w:t>护理（全科护理）</w:t>
                  </w:r>
                  <w:r>
                    <w:rPr>
                      <w:rFonts w:ascii="宋体" w:eastAsia="宋体" w:hAnsi="宋体" w:cs="宋体"/>
                      <w:kern w:val="0"/>
                      <w:sz w:val="18"/>
                      <w:szCs w:val="18"/>
                    </w:rPr>
                    <w:t xml:space="preserve"> </w:t>
                  </w:r>
                </w:p>
              </w:tc>
              <w:tc>
                <w:tcPr>
                  <w:tcW w:w="555" w:type="dxa"/>
                  <w:tcBorders>
                    <w:top w:val="outset" w:sz="6" w:space="0" w:color="auto"/>
                    <w:left w:val="outset" w:sz="6" w:space="0" w:color="auto"/>
                    <w:bottom w:val="outset" w:sz="6" w:space="0" w:color="auto"/>
                    <w:right w:val="outset" w:sz="6" w:space="0" w:color="auto"/>
                  </w:tcBorders>
                  <w:vAlign w:val="center"/>
                </w:tcPr>
                <w:p w:rsidR="004669B7" w:rsidRDefault="00107BBB">
                  <w:pPr>
                    <w:widowControl/>
                    <w:wordWrap w:val="0"/>
                    <w:spacing w:before="100" w:beforeAutospacing="1" w:after="100" w:afterAutospacing="1" w:line="420" w:lineRule="atLeast"/>
                    <w:jc w:val="left"/>
                    <w:rPr>
                      <w:rFonts w:ascii="宋体" w:eastAsia="宋体" w:hAnsi="宋体" w:cs="宋体"/>
                      <w:kern w:val="0"/>
                      <w:sz w:val="18"/>
                      <w:szCs w:val="18"/>
                    </w:rPr>
                  </w:pPr>
                  <w:r>
                    <w:rPr>
                      <w:rFonts w:ascii="宋体" w:eastAsia="宋体" w:hAnsi="宋体" w:cs="宋体"/>
                      <w:kern w:val="0"/>
                      <w:sz w:val="18"/>
                      <w:szCs w:val="18"/>
                    </w:rPr>
                    <w:t>  30</w:t>
                  </w:r>
                </w:p>
              </w:tc>
              <w:tc>
                <w:tcPr>
                  <w:tcW w:w="628" w:type="dxa"/>
                  <w:tcBorders>
                    <w:top w:val="outset" w:sz="6" w:space="0" w:color="auto"/>
                    <w:left w:val="outset" w:sz="6" w:space="0" w:color="auto"/>
                    <w:bottom w:val="outset" w:sz="6" w:space="0" w:color="auto"/>
                    <w:right w:val="outset" w:sz="6" w:space="0" w:color="auto"/>
                  </w:tcBorders>
                  <w:vAlign w:val="center"/>
                </w:tcPr>
                <w:p w:rsidR="004669B7" w:rsidRDefault="00107BBB">
                  <w:pPr>
                    <w:widowControl/>
                    <w:wordWrap w:val="0"/>
                    <w:spacing w:before="100" w:beforeAutospacing="1" w:after="100" w:afterAutospacing="1" w:line="420" w:lineRule="atLeast"/>
                    <w:jc w:val="left"/>
                    <w:rPr>
                      <w:rFonts w:ascii="宋体" w:eastAsia="宋体" w:hAnsi="宋体" w:cs="宋体"/>
                      <w:kern w:val="0"/>
                      <w:sz w:val="18"/>
                      <w:szCs w:val="18"/>
                    </w:rPr>
                  </w:pPr>
                  <w:r>
                    <w:rPr>
                      <w:rFonts w:ascii="宋体" w:eastAsia="宋体" w:hAnsi="宋体" w:cs="宋体"/>
                      <w:kern w:val="0"/>
                      <w:sz w:val="18"/>
                      <w:szCs w:val="18"/>
                    </w:rPr>
                    <w:t>两年</w:t>
                  </w:r>
                </w:p>
              </w:tc>
              <w:tc>
                <w:tcPr>
                  <w:tcW w:w="561" w:type="dxa"/>
                  <w:tcBorders>
                    <w:top w:val="outset" w:sz="6" w:space="0" w:color="auto"/>
                    <w:left w:val="outset" w:sz="6" w:space="0" w:color="auto"/>
                    <w:bottom w:val="outset" w:sz="6" w:space="0" w:color="auto"/>
                    <w:right w:val="outset" w:sz="6" w:space="0" w:color="auto"/>
                  </w:tcBorders>
                  <w:vAlign w:val="center"/>
                </w:tcPr>
                <w:p w:rsidR="004669B7" w:rsidRDefault="00107BBB">
                  <w:pPr>
                    <w:widowControl/>
                    <w:wordWrap w:val="0"/>
                    <w:spacing w:before="100" w:beforeAutospacing="1" w:after="100" w:afterAutospacing="1" w:line="420" w:lineRule="atLeast"/>
                    <w:jc w:val="left"/>
                    <w:rPr>
                      <w:rFonts w:ascii="宋体" w:eastAsia="宋体" w:hAnsi="宋体" w:cs="宋体"/>
                      <w:kern w:val="0"/>
                      <w:sz w:val="18"/>
                      <w:szCs w:val="18"/>
                    </w:rPr>
                  </w:pPr>
                  <w:r>
                    <w:rPr>
                      <w:rFonts w:ascii="宋体" w:eastAsia="宋体" w:hAnsi="宋体" w:cs="宋体"/>
                      <w:kern w:val="0"/>
                      <w:sz w:val="18"/>
                      <w:szCs w:val="18"/>
                    </w:rPr>
                    <w:t>14900</w:t>
                  </w:r>
                </w:p>
              </w:tc>
              <w:tc>
                <w:tcPr>
                  <w:tcW w:w="2313" w:type="dxa"/>
                  <w:tcBorders>
                    <w:top w:val="outset" w:sz="6" w:space="0" w:color="auto"/>
                    <w:left w:val="outset" w:sz="6" w:space="0" w:color="auto"/>
                    <w:bottom w:val="outset" w:sz="6" w:space="0" w:color="auto"/>
                    <w:right w:val="outset" w:sz="6" w:space="0" w:color="auto"/>
                  </w:tcBorders>
                  <w:vAlign w:val="center"/>
                </w:tcPr>
                <w:p w:rsidR="004669B7" w:rsidRDefault="00107BBB">
                  <w:pPr>
                    <w:widowControl/>
                    <w:wordWrap w:val="0"/>
                    <w:spacing w:before="100" w:beforeAutospacing="1" w:after="100" w:afterAutospacing="1" w:line="420" w:lineRule="atLeast"/>
                    <w:jc w:val="left"/>
                    <w:rPr>
                      <w:rFonts w:ascii="宋体" w:eastAsia="宋体" w:hAnsi="宋体" w:cs="宋体"/>
                      <w:kern w:val="0"/>
                      <w:sz w:val="18"/>
                      <w:szCs w:val="18"/>
                    </w:rPr>
                  </w:pPr>
                  <w:r>
                    <w:rPr>
                      <w:rFonts w:ascii="宋体" w:eastAsia="宋体" w:hAnsi="宋体" w:cs="宋体"/>
                      <w:kern w:val="0"/>
                      <w:sz w:val="18"/>
                      <w:szCs w:val="18"/>
                    </w:rPr>
                    <w:t> </w:t>
                  </w:r>
                  <w:r>
                    <w:rPr>
                      <w:rFonts w:ascii="宋体" w:eastAsia="宋体" w:hAnsi="宋体" w:cs="宋体"/>
                      <w:kern w:val="0"/>
                      <w:sz w:val="18"/>
                      <w:szCs w:val="18"/>
                    </w:rPr>
                    <w:t>海淀区北部高科技园区</w:t>
                  </w:r>
                </w:p>
              </w:tc>
            </w:tr>
            <w:tr w:rsidR="004669B7">
              <w:trPr>
                <w:trHeight w:val="551"/>
                <w:tblCellSpacing w:w="15" w:type="dxa"/>
                <w:jc w:val="center"/>
              </w:trPr>
              <w:tc>
                <w:tcPr>
                  <w:tcW w:w="2703" w:type="dxa"/>
                  <w:tcBorders>
                    <w:top w:val="outset" w:sz="6" w:space="0" w:color="auto"/>
                    <w:left w:val="outset" w:sz="6" w:space="0" w:color="auto"/>
                    <w:bottom w:val="outset" w:sz="6" w:space="0" w:color="auto"/>
                    <w:right w:val="outset" w:sz="6" w:space="0" w:color="auto"/>
                  </w:tcBorders>
                  <w:vAlign w:val="center"/>
                </w:tcPr>
                <w:p w:rsidR="004669B7" w:rsidRDefault="00107BBB">
                  <w:pPr>
                    <w:widowControl/>
                    <w:wordWrap w:val="0"/>
                    <w:spacing w:before="100" w:beforeAutospacing="1" w:after="100" w:afterAutospacing="1" w:line="420" w:lineRule="atLeast"/>
                    <w:jc w:val="left"/>
                    <w:rPr>
                      <w:rFonts w:ascii="宋体" w:eastAsia="宋体" w:hAnsi="宋体" w:cs="宋体"/>
                      <w:kern w:val="0"/>
                      <w:sz w:val="18"/>
                      <w:szCs w:val="18"/>
                    </w:rPr>
                  </w:pPr>
                  <w:r>
                    <w:rPr>
                      <w:rFonts w:ascii="宋体" w:eastAsia="宋体" w:hAnsi="宋体" w:cs="宋体"/>
                      <w:kern w:val="0"/>
                      <w:sz w:val="18"/>
                      <w:szCs w:val="18"/>
                    </w:rPr>
                    <w:t xml:space="preserve">  </w:t>
                  </w:r>
                  <w:r>
                    <w:rPr>
                      <w:rFonts w:ascii="宋体" w:eastAsia="宋体" w:hAnsi="宋体" w:cs="宋体"/>
                      <w:color w:val="144B5B"/>
                      <w:kern w:val="0"/>
                      <w:sz w:val="18"/>
                      <w:szCs w:val="18"/>
                    </w:rPr>
                    <w:t>护理</w:t>
                  </w:r>
                  <w:r>
                    <w:rPr>
                      <w:rFonts w:ascii="宋体" w:eastAsia="宋体" w:hAnsi="宋体" w:cs="宋体"/>
                      <w:kern w:val="0"/>
                      <w:sz w:val="18"/>
                      <w:szCs w:val="18"/>
                    </w:rPr>
                    <w:t xml:space="preserve"> </w:t>
                  </w:r>
                </w:p>
              </w:tc>
              <w:tc>
                <w:tcPr>
                  <w:tcW w:w="555" w:type="dxa"/>
                  <w:tcBorders>
                    <w:top w:val="outset" w:sz="6" w:space="0" w:color="auto"/>
                    <w:left w:val="outset" w:sz="6" w:space="0" w:color="auto"/>
                    <w:bottom w:val="outset" w:sz="6" w:space="0" w:color="auto"/>
                    <w:right w:val="outset" w:sz="6" w:space="0" w:color="auto"/>
                  </w:tcBorders>
                  <w:vAlign w:val="center"/>
                </w:tcPr>
                <w:p w:rsidR="004669B7" w:rsidRDefault="00107BBB">
                  <w:pPr>
                    <w:widowControl/>
                    <w:wordWrap w:val="0"/>
                    <w:spacing w:before="100" w:beforeAutospacing="1" w:after="100" w:afterAutospacing="1" w:line="420" w:lineRule="atLeast"/>
                    <w:jc w:val="left"/>
                    <w:rPr>
                      <w:rFonts w:ascii="宋体" w:eastAsia="宋体" w:hAnsi="宋体" w:cs="宋体"/>
                      <w:kern w:val="0"/>
                      <w:sz w:val="18"/>
                      <w:szCs w:val="18"/>
                    </w:rPr>
                  </w:pPr>
                  <w:r>
                    <w:rPr>
                      <w:rFonts w:ascii="宋体" w:eastAsia="宋体" w:hAnsi="宋体" w:cs="宋体"/>
                      <w:kern w:val="0"/>
                      <w:sz w:val="18"/>
                      <w:szCs w:val="18"/>
                    </w:rPr>
                    <w:t>  30</w:t>
                  </w:r>
                </w:p>
              </w:tc>
              <w:tc>
                <w:tcPr>
                  <w:tcW w:w="628" w:type="dxa"/>
                  <w:tcBorders>
                    <w:top w:val="outset" w:sz="6" w:space="0" w:color="auto"/>
                    <w:left w:val="outset" w:sz="6" w:space="0" w:color="auto"/>
                    <w:bottom w:val="outset" w:sz="6" w:space="0" w:color="auto"/>
                    <w:right w:val="outset" w:sz="6" w:space="0" w:color="auto"/>
                  </w:tcBorders>
                  <w:vAlign w:val="center"/>
                </w:tcPr>
                <w:p w:rsidR="004669B7" w:rsidRDefault="00107BBB">
                  <w:pPr>
                    <w:widowControl/>
                    <w:wordWrap w:val="0"/>
                    <w:spacing w:before="100" w:beforeAutospacing="1" w:after="100" w:afterAutospacing="1" w:line="420" w:lineRule="atLeast"/>
                    <w:jc w:val="left"/>
                    <w:rPr>
                      <w:rFonts w:ascii="宋体" w:eastAsia="宋体" w:hAnsi="宋体" w:cs="宋体"/>
                      <w:kern w:val="0"/>
                      <w:sz w:val="18"/>
                      <w:szCs w:val="18"/>
                    </w:rPr>
                  </w:pPr>
                  <w:r>
                    <w:rPr>
                      <w:rFonts w:ascii="宋体" w:eastAsia="宋体" w:hAnsi="宋体" w:cs="宋体"/>
                      <w:kern w:val="0"/>
                      <w:sz w:val="18"/>
                      <w:szCs w:val="18"/>
                    </w:rPr>
                    <w:t>三年</w:t>
                  </w:r>
                </w:p>
              </w:tc>
              <w:tc>
                <w:tcPr>
                  <w:tcW w:w="561" w:type="dxa"/>
                  <w:tcBorders>
                    <w:top w:val="outset" w:sz="6" w:space="0" w:color="auto"/>
                    <w:left w:val="outset" w:sz="6" w:space="0" w:color="auto"/>
                    <w:bottom w:val="outset" w:sz="6" w:space="0" w:color="auto"/>
                    <w:right w:val="outset" w:sz="6" w:space="0" w:color="auto"/>
                  </w:tcBorders>
                  <w:vAlign w:val="center"/>
                </w:tcPr>
                <w:p w:rsidR="004669B7" w:rsidRDefault="00107BBB">
                  <w:pPr>
                    <w:widowControl/>
                    <w:wordWrap w:val="0"/>
                    <w:spacing w:before="100" w:beforeAutospacing="1" w:after="100" w:afterAutospacing="1" w:line="420" w:lineRule="atLeast"/>
                    <w:jc w:val="left"/>
                    <w:rPr>
                      <w:rFonts w:ascii="宋体" w:eastAsia="宋体" w:hAnsi="宋体" w:cs="宋体"/>
                      <w:kern w:val="0"/>
                      <w:sz w:val="18"/>
                      <w:szCs w:val="18"/>
                    </w:rPr>
                  </w:pPr>
                  <w:r>
                    <w:rPr>
                      <w:rFonts w:ascii="宋体" w:eastAsia="宋体" w:hAnsi="宋体" w:cs="宋体"/>
                      <w:kern w:val="0"/>
                      <w:sz w:val="18"/>
                      <w:szCs w:val="18"/>
                    </w:rPr>
                    <w:t>12100</w:t>
                  </w:r>
                </w:p>
              </w:tc>
              <w:tc>
                <w:tcPr>
                  <w:tcW w:w="2313" w:type="dxa"/>
                  <w:tcBorders>
                    <w:top w:val="outset" w:sz="6" w:space="0" w:color="auto"/>
                    <w:left w:val="outset" w:sz="6" w:space="0" w:color="auto"/>
                    <w:bottom w:val="outset" w:sz="6" w:space="0" w:color="auto"/>
                    <w:right w:val="outset" w:sz="6" w:space="0" w:color="auto"/>
                  </w:tcBorders>
                  <w:vAlign w:val="center"/>
                </w:tcPr>
                <w:p w:rsidR="004669B7" w:rsidRDefault="00107BBB">
                  <w:pPr>
                    <w:widowControl/>
                    <w:wordWrap w:val="0"/>
                    <w:spacing w:before="100" w:beforeAutospacing="1" w:after="100" w:afterAutospacing="1" w:line="420" w:lineRule="atLeast"/>
                    <w:jc w:val="left"/>
                    <w:rPr>
                      <w:rFonts w:ascii="宋体" w:eastAsia="宋体" w:hAnsi="宋体" w:cs="宋体"/>
                      <w:kern w:val="0"/>
                      <w:sz w:val="18"/>
                      <w:szCs w:val="18"/>
                    </w:rPr>
                  </w:pPr>
                  <w:r>
                    <w:rPr>
                      <w:rFonts w:ascii="宋体" w:eastAsia="宋体" w:hAnsi="宋体" w:cs="宋体"/>
                      <w:kern w:val="0"/>
                      <w:sz w:val="18"/>
                      <w:szCs w:val="18"/>
                    </w:rPr>
                    <w:t> </w:t>
                  </w:r>
                  <w:r>
                    <w:rPr>
                      <w:rFonts w:ascii="宋体" w:eastAsia="宋体" w:hAnsi="宋体" w:cs="宋体"/>
                      <w:kern w:val="0"/>
                      <w:sz w:val="18"/>
                      <w:szCs w:val="18"/>
                    </w:rPr>
                    <w:t>海淀区北部高科技园区</w:t>
                  </w:r>
                </w:p>
              </w:tc>
            </w:tr>
            <w:tr w:rsidR="004669B7">
              <w:trPr>
                <w:trHeight w:val="551"/>
                <w:tblCellSpacing w:w="15" w:type="dxa"/>
                <w:jc w:val="center"/>
              </w:trPr>
              <w:tc>
                <w:tcPr>
                  <w:tcW w:w="2703" w:type="dxa"/>
                  <w:tcBorders>
                    <w:top w:val="outset" w:sz="6" w:space="0" w:color="auto"/>
                    <w:left w:val="outset" w:sz="6" w:space="0" w:color="auto"/>
                    <w:bottom w:val="outset" w:sz="6" w:space="0" w:color="auto"/>
                    <w:right w:val="outset" w:sz="6" w:space="0" w:color="auto"/>
                  </w:tcBorders>
                  <w:vAlign w:val="center"/>
                </w:tcPr>
                <w:p w:rsidR="004669B7" w:rsidRDefault="00107BBB">
                  <w:pPr>
                    <w:widowControl/>
                    <w:wordWrap w:val="0"/>
                    <w:spacing w:before="100" w:beforeAutospacing="1" w:after="100" w:afterAutospacing="1" w:line="420" w:lineRule="atLeast"/>
                    <w:jc w:val="left"/>
                    <w:rPr>
                      <w:rFonts w:ascii="宋体" w:eastAsia="宋体" w:hAnsi="宋体" w:cs="宋体"/>
                      <w:kern w:val="0"/>
                      <w:sz w:val="18"/>
                      <w:szCs w:val="18"/>
                    </w:rPr>
                  </w:pPr>
                  <w:r>
                    <w:rPr>
                      <w:rFonts w:ascii="宋体" w:eastAsia="宋体" w:hAnsi="宋体" w:cs="宋体"/>
                      <w:kern w:val="0"/>
                      <w:sz w:val="18"/>
                      <w:szCs w:val="18"/>
                    </w:rPr>
                    <w:t xml:space="preserve">  </w:t>
                  </w:r>
                  <w:r>
                    <w:rPr>
                      <w:rFonts w:ascii="宋体" w:eastAsia="宋体" w:hAnsi="宋体" w:cs="宋体"/>
                      <w:color w:val="144B5B"/>
                      <w:kern w:val="0"/>
                      <w:sz w:val="18"/>
                      <w:szCs w:val="18"/>
                    </w:rPr>
                    <w:t>中药学（执业药师）</w:t>
                  </w:r>
                  <w:r>
                    <w:rPr>
                      <w:rFonts w:ascii="宋体" w:eastAsia="宋体" w:hAnsi="宋体" w:cs="宋体"/>
                      <w:kern w:val="0"/>
                      <w:sz w:val="18"/>
                      <w:szCs w:val="18"/>
                    </w:rPr>
                    <w:t xml:space="preserve"> </w:t>
                  </w:r>
                </w:p>
              </w:tc>
              <w:tc>
                <w:tcPr>
                  <w:tcW w:w="555" w:type="dxa"/>
                  <w:tcBorders>
                    <w:top w:val="outset" w:sz="6" w:space="0" w:color="auto"/>
                    <w:left w:val="outset" w:sz="6" w:space="0" w:color="auto"/>
                    <w:bottom w:val="outset" w:sz="6" w:space="0" w:color="auto"/>
                    <w:right w:val="outset" w:sz="6" w:space="0" w:color="auto"/>
                  </w:tcBorders>
                  <w:vAlign w:val="center"/>
                </w:tcPr>
                <w:p w:rsidR="004669B7" w:rsidRDefault="00107BBB">
                  <w:pPr>
                    <w:widowControl/>
                    <w:wordWrap w:val="0"/>
                    <w:spacing w:before="100" w:beforeAutospacing="1" w:after="100" w:afterAutospacing="1" w:line="420" w:lineRule="atLeast"/>
                    <w:jc w:val="left"/>
                    <w:rPr>
                      <w:rFonts w:ascii="宋体" w:eastAsia="宋体" w:hAnsi="宋体" w:cs="宋体"/>
                      <w:kern w:val="0"/>
                      <w:sz w:val="18"/>
                      <w:szCs w:val="18"/>
                    </w:rPr>
                  </w:pPr>
                  <w:r>
                    <w:rPr>
                      <w:rFonts w:ascii="宋体" w:eastAsia="宋体" w:hAnsi="宋体" w:cs="宋体"/>
                      <w:kern w:val="0"/>
                      <w:sz w:val="18"/>
                      <w:szCs w:val="18"/>
                    </w:rPr>
                    <w:t>  30</w:t>
                  </w:r>
                </w:p>
              </w:tc>
              <w:tc>
                <w:tcPr>
                  <w:tcW w:w="628" w:type="dxa"/>
                  <w:tcBorders>
                    <w:top w:val="outset" w:sz="6" w:space="0" w:color="auto"/>
                    <w:left w:val="outset" w:sz="6" w:space="0" w:color="auto"/>
                    <w:bottom w:val="outset" w:sz="6" w:space="0" w:color="auto"/>
                    <w:right w:val="outset" w:sz="6" w:space="0" w:color="auto"/>
                  </w:tcBorders>
                  <w:vAlign w:val="center"/>
                </w:tcPr>
                <w:p w:rsidR="004669B7" w:rsidRDefault="00107BBB">
                  <w:pPr>
                    <w:widowControl/>
                    <w:wordWrap w:val="0"/>
                    <w:spacing w:before="100" w:beforeAutospacing="1" w:after="100" w:afterAutospacing="1" w:line="420" w:lineRule="atLeast"/>
                    <w:jc w:val="left"/>
                    <w:rPr>
                      <w:rFonts w:ascii="宋体" w:eastAsia="宋体" w:hAnsi="宋体" w:cs="宋体"/>
                      <w:kern w:val="0"/>
                      <w:sz w:val="18"/>
                      <w:szCs w:val="18"/>
                    </w:rPr>
                  </w:pPr>
                  <w:r>
                    <w:rPr>
                      <w:rFonts w:ascii="宋体" w:eastAsia="宋体" w:hAnsi="宋体" w:cs="宋体"/>
                      <w:kern w:val="0"/>
                      <w:sz w:val="18"/>
                      <w:szCs w:val="18"/>
                    </w:rPr>
                    <w:t>两年</w:t>
                  </w:r>
                </w:p>
              </w:tc>
              <w:tc>
                <w:tcPr>
                  <w:tcW w:w="561" w:type="dxa"/>
                  <w:tcBorders>
                    <w:top w:val="outset" w:sz="6" w:space="0" w:color="auto"/>
                    <w:left w:val="outset" w:sz="6" w:space="0" w:color="auto"/>
                    <w:bottom w:val="outset" w:sz="6" w:space="0" w:color="auto"/>
                    <w:right w:val="outset" w:sz="6" w:space="0" w:color="auto"/>
                  </w:tcBorders>
                  <w:vAlign w:val="center"/>
                </w:tcPr>
                <w:p w:rsidR="004669B7" w:rsidRDefault="00107BBB">
                  <w:pPr>
                    <w:widowControl/>
                    <w:wordWrap w:val="0"/>
                    <w:spacing w:before="100" w:beforeAutospacing="1" w:after="100" w:afterAutospacing="1" w:line="420" w:lineRule="atLeast"/>
                    <w:jc w:val="left"/>
                    <w:rPr>
                      <w:rFonts w:ascii="宋体" w:eastAsia="宋体" w:hAnsi="宋体" w:cs="宋体"/>
                      <w:kern w:val="0"/>
                      <w:sz w:val="18"/>
                      <w:szCs w:val="18"/>
                    </w:rPr>
                  </w:pPr>
                  <w:r>
                    <w:rPr>
                      <w:rFonts w:ascii="宋体" w:eastAsia="宋体" w:hAnsi="宋体" w:cs="宋体"/>
                      <w:kern w:val="0"/>
                      <w:sz w:val="18"/>
                      <w:szCs w:val="18"/>
                    </w:rPr>
                    <w:t>13900</w:t>
                  </w:r>
                </w:p>
              </w:tc>
              <w:tc>
                <w:tcPr>
                  <w:tcW w:w="2313" w:type="dxa"/>
                  <w:tcBorders>
                    <w:top w:val="outset" w:sz="6" w:space="0" w:color="auto"/>
                    <w:left w:val="outset" w:sz="6" w:space="0" w:color="auto"/>
                    <w:bottom w:val="outset" w:sz="6" w:space="0" w:color="auto"/>
                    <w:right w:val="outset" w:sz="6" w:space="0" w:color="auto"/>
                  </w:tcBorders>
                  <w:vAlign w:val="center"/>
                </w:tcPr>
                <w:p w:rsidR="004669B7" w:rsidRDefault="00107BBB">
                  <w:pPr>
                    <w:widowControl/>
                    <w:wordWrap w:val="0"/>
                    <w:spacing w:before="100" w:beforeAutospacing="1" w:after="100" w:afterAutospacing="1" w:line="420" w:lineRule="atLeast"/>
                    <w:jc w:val="left"/>
                    <w:rPr>
                      <w:rFonts w:ascii="宋体" w:eastAsia="宋体" w:hAnsi="宋体" w:cs="宋体"/>
                      <w:kern w:val="0"/>
                      <w:sz w:val="18"/>
                      <w:szCs w:val="18"/>
                    </w:rPr>
                  </w:pPr>
                  <w:r>
                    <w:rPr>
                      <w:rFonts w:ascii="宋体" w:eastAsia="宋体" w:hAnsi="宋体" w:cs="宋体"/>
                      <w:kern w:val="0"/>
                      <w:sz w:val="18"/>
                      <w:szCs w:val="18"/>
                    </w:rPr>
                    <w:t> </w:t>
                  </w:r>
                  <w:r>
                    <w:rPr>
                      <w:rFonts w:ascii="宋体" w:eastAsia="宋体" w:hAnsi="宋体" w:cs="宋体"/>
                      <w:kern w:val="0"/>
                      <w:sz w:val="18"/>
                      <w:szCs w:val="18"/>
                    </w:rPr>
                    <w:t>通州</w:t>
                  </w:r>
                  <w:proofErr w:type="gramStart"/>
                  <w:r>
                    <w:rPr>
                      <w:rFonts w:ascii="宋体" w:eastAsia="宋体" w:hAnsi="宋体" w:cs="宋体"/>
                      <w:kern w:val="0"/>
                      <w:sz w:val="18"/>
                      <w:szCs w:val="18"/>
                    </w:rPr>
                    <w:t>九棵树路</w:t>
                  </w:r>
                  <w:r>
                    <w:rPr>
                      <w:rFonts w:ascii="宋体" w:eastAsia="宋体" w:hAnsi="宋体" w:cs="宋体"/>
                      <w:kern w:val="0"/>
                      <w:sz w:val="18"/>
                      <w:szCs w:val="18"/>
                    </w:rPr>
                    <w:t>128</w:t>
                  </w:r>
                  <w:r>
                    <w:rPr>
                      <w:rFonts w:ascii="宋体" w:eastAsia="宋体" w:hAnsi="宋体" w:cs="宋体"/>
                      <w:kern w:val="0"/>
                      <w:sz w:val="18"/>
                      <w:szCs w:val="18"/>
                    </w:rPr>
                    <w:t>号</w:t>
                  </w:r>
                  <w:proofErr w:type="gramEnd"/>
                </w:p>
              </w:tc>
            </w:tr>
            <w:tr w:rsidR="004669B7">
              <w:trPr>
                <w:trHeight w:val="551"/>
                <w:tblCellSpacing w:w="15" w:type="dxa"/>
                <w:jc w:val="center"/>
              </w:trPr>
              <w:tc>
                <w:tcPr>
                  <w:tcW w:w="2703" w:type="dxa"/>
                  <w:tcBorders>
                    <w:top w:val="outset" w:sz="6" w:space="0" w:color="auto"/>
                    <w:left w:val="outset" w:sz="6" w:space="0" w:color="auto"/>
                    <w:bottom w:val="outset" w:sz="6" w:space="0" w:color="auto"/>
                    <w:right w:val="outset" w:sz="6" w:space="0" w:color="auto"/>
                  </w:tcBorders>
                  <w:vAlign w:val="center"/>
                </w:tcPr>
                <w:p w:rsidR="004669B7" w:rsidRDefault="00107BBB">
                  <w:pPr>
                    <w:widowControl/>
                    <w:wordWrap w:val="0"/>
                    <w:spacing w:before="100" w:beforeAutospacing="1" w:after="100" w:afterAutospacing="1" w:line="420" w:lineRule="atLeast"/>
                    <w:jc w:val="left"/>
                    <w:rPr>
                      <w:rFonts w:ascii="宋体" w:eastAsia="宋体" w:hAnsi="宋体" w:cs="宋体"/>
                      <w:kern w:val="0"/>
                      <w:sz w:val="18"/>
                      <w:szCs w:val="18"/>
                    </w:rPr>
                  </w:pPr>
                  <w:r>
                    <w:rPr>
                      <w:rFonts w:ascii="宋体" w:eastAsia="宋体" w:hAnsi="宋体" w:cs="宋体"/>
                      <w:kern w:val="0"/>
                      <w:sz w:val="18"/>
                      <w:szCs w:val="18"/>
                    </w:rPr>
                    <w:t xml:space="preserve">  </w:t>
                  </w:r>
                  <w:r>
                    <w:rPr>
                      <w:rFonts w:ascii="宋体" w:eastAsia="宋体" w:hAnsi="宋体" w:cs="宋体"/>
                      <w:color w:val="144B5B"/>
                      <w:kern w:val="0"/>
                      <w:sz w:val="18"/>
                      <w:szCs w:val="18"/>
                    </w:rPr>
                    <w:t>中药学（执业药师）</w:t>
                  </w:r>
                  <w:r>
                    <w:rPr>
                      <w:rFonts w:ascii="宋体" w:eastAsia="宋体" w:hAnsi="宋体" w:cs="宋体"/>
                      <w:kern w:val="0"/>
                      <w:sz w:val="18"/>
                      <w:szCs w:val="18"/>
                    </w:rPr>
                    <w:t xml:space="preserve"> </w:t>
                  </w:r>
                </w:p>
              </w:tc>
              <w:tc>
                <w:tcPr>
                  <w:tcW w:w="555" w:type="dxa"/>
                  <w:tcBorders>
                    <w:top w:val="outset" w:sz="6" w:space="0" w:color="auto"/>
                    <w:left w:val="outset" w:sz="6" w:space="0" w:color="auto"/>
                    <w:bottom w:val="outset" w:sz="6" w:space="0" w:color="auto"/>
                    <w:right w:val="outset" w:sz="6" w:space="0" w:color="auto"/>
                  </w:tcBorders>
                  <w:vAlign w:val="center"/>
                </w:tcPr>
                <w:p w:rsidR="004669B7" w:rsidRDefault="00107BBB">
                  <w:pPr>
                    <w:widowControl/>
                    <w:wordWrap w:val="0"/>
                    <w:spacing w:before="100" w:beforeAutospacing="1" w:after="100" w:afterAutospacing="1" w:line="420" w:lineRule="atLeast"/>
                    <w:jc w:val="left"/>
                    <w:rPr>
                      <w:rFonts w:ascii="宋体" w:eastAsia="宋体" w:hAnsi="宋体" w:cs="宋体"/>
                      <w:kern w:val="0"/>
                      <w:sz w:val="18"/>
                      <w:szCs w:val="18"/>
                    </w:rPr>
                  </w:pPr>
                  <w:r>
                    <w:rPr>
                      <w:rFonts w:ascii="宋体" w:eastAsia="宋体" w:hAnsi="宋体" w:cs="宋体"/>
                      <w:kern w:val="0"/>
                      <w:sz w:val="18"/>
                      <w:szCs w:val="18"/>
                    </w:rPr>
                    <w:t>  30</w:t>
                  </w:r>
                </w:p>
              </w:tc>
              <w:tc>
                <w:tcPr>
                  <w:tcW w:w="628" w:type="dxa"/>
                  <w:tcBorders>
                    <w:top w:val="outset" w:sz="6" w:space="0" w:color="auto"/>
                    <w:left w:val="outset" w:sz="6" w:space="0" w:color="auto"/>
                    <w:bottom w:val="outset" w:sz="6" w:space="0" w:color="auto"/>
                    <w:right w:val="outset" w:sz="6" w:space="0" w:color="auto"/>
                  </w:tcBorders>
                  <w:vAlign w:val="center"/>
                </w:tcPr>
                <w:p w:rsidR="004669B7" w:rsidRDefault="00107BBB">
                  <w:pPr>
                    <w:widowControl/>
                    <w:wordWrap w:val="0"/>
                    <w:spacing w:before="100" w:beforeAutospacing="1" w:after="100" w:afterAutospacing="1" w:line="420" w:lineRule="atLeast"/>
                    <w:jc w:val="left"/>
                    <w:rPr>
                      <w:rFonts w:ascii="宋体" w:eastAsia="宋体" w:hAnsi="宋体" w:cs="宋体"/>
                      <w:kern w:val="0"/>
                      <w:sz w:val="18"/>
                      <w:szCs w:val="18"/>
                    </w:rPr>
                  </w:pPr>
                  <w:r>
                    <w:rPr>
                      <w:rFonts w:ascii="宋体" w:eastAsia="宋体" w:hAnsi="宋体" w:cs="宋体"/>
                      <w:kern w:val="0"/>
                      <w:sz w:val="18"/>
                      <w:szCs w:val="18"/>
                    </w:rPr>
                    <w:t>三年</w:t>
                  </w:r>
                </w:p>
              </w:tc>
              <w:tc>
                <w:tcPr>
                  <w:tcW w:w="561" w:type="dxa"/>
                  <w:tcBorders>
                    <w:top w:val="outset" w:sz="6" w:space="0" w:color="auto"/>
                    <w:left w:val="outset" w:sz="6" w:space="0" w:color="auto"/>
                    <w:bottom w:val="outset" w:sz="6" w:space="0" w:color="auto"/>
                    <w:right w:val="outset" w:sz="6" w:space="0" w:color="auto"/>
                  </w:tcBorders>
                  <w:vAlign w:val="center"/>
                </w:tcPr>
                <w:p w:rsidR="004669B7" w:rsidRDefault="00107BBB">
                  <w:pPr>
                    <w:widowControl/>
                    <w:wordWrap w:val="0"/>
                    <w:spacing w:before="100" w:beforeAutospacing="1" w:after="100" w:afterAutospacing="1" w:line="420" w:lineRule="atLeast"/>
                    <w:jc w:val="left"/>
                    <w:rPr>
                      <w:rFonts w:ascii="宋体" w:eastAsia="宋体" w:hAnsi="宋体" w:cs="宋体"/>
                      <w:kern w:val="0"/>
                      <w:sz w:val="18"/>
                      <w:szCs w:val="18"/>
                    </w:rPr>
                  </w:pPr>
                  <w:r>
                    <w:rPr>
                      <w:rFonts w:ascii="宋体" w:eastAsia="宋体" w:hAnsi="宋体" w:cs="宋体"/>
                      <w:kern w:val="0"/>
                      <w:sz w:val="18"/>
                      <w:szCs w:val="18"/>
                    </w:rPr>
                    <w:t>12100</w:t>
                  </w:r>
                </w:p>
              </w:tc>
              <w:tc>
                <w:tcPr>
                  <w:tcW w:w="2313" w:type="dxa"/>
                  <w:tcBorders>
                    <w:top w:val="outset" w:sz="6" w:space="0" w:color="auto"/>
                    <w:left w:val="outset" w:sz="6" w:space="0" w:color="auto"/>
                    <w:bottom w:val="outset" w:sz="6" w:space="0" w:color="auto"/>
                    <w:right w:val="outset" w:sz="6" w:space="0" w:color="auto"/>
                  </w:tcBorders>
                  <w:vAlign w:val="center"/>
                </w:tcPr>
                <w:p w:rsidR="004669B7" w:rsidRDefault="00107BBB">
                  <w:pPr>
                    <w:widowControl/>
                    <w:wordWrap w:val="0"/>
                    <w:spacing w:before="100" w:beforeAutospacing="1" w:after="100" w:afterAutospacing="1" w:line="420" w:lineRule="atLeast"/>
                    <w:jc w:val="left"/>
                    <w:rPr>
                      <w:rFonts w:ascii="宋体" w:eastAsia="宋体" w:hAnsi="宋体" w:cs="宋体"/>
                      <w:kern w:val="0"/>
                      <w:sz w:val="18"/>
                      <w:szCs w:val="18"/>
                    </w:rPr>
                  </w:pPr>
                  <w:r>
                    <w:rPr>
                      <w:rFonts w:ascii="宋体" w:eastAsia="宋体" w:hAnsi="宋体" w:cs="宋体"/>
                      <w:kern w:val="0"/>
                      <w:sz w:val="18"/>
                      <w:szCs w:val="18"/>
                    </w:rPr>
                    <w:t> </w:t>
                  </w:r>
                  <w:r>
                    <w:rPr>
                      <w:rFonts w:ascii="宋体" w:eastAsia="宋体" w:hAnsi="宋体" w:cs="宋体"/>
                      <w:kern w:val="0"/>
                      <w:sz w:val="18"/>
                      <w:szCs w:val="18"/>
                    </w:rPr>
                    <w:t>海淀区北部高科技园区</w:t>
                  </w:r>
                </w:p>
              </w:tc>
            </w:tr>
            <w:tr w:rsidR="004669B7">
              <w:trPr>
                <w:trHeight w:val="551"/>
                <w:tblCellSpacing w:w="15" w:type="dxa"/>
                <w:jc w:val="center"/>
              </w:trPr>
              <w:tc>
                <w:tcPr>
                  <w:tcW w:w="2703" w:type="dxa"/>
                  <w:tcBorders>
                    <w:top w:val="outset" w:sz="6" w:space="0" w:color="auto"/>
                    <w:left w:val="outset" w:sz="6" w:space="0" w:color="auto"/>
                    <w:bottom w:val="outset" w:sz="6" w:space="0" w:color="auto"/>
                    <w:right w:val="outset" w:sz="6" w:space="0" w:color="auto"/>
                  </w:tcBorders>
                  <w:vAlign w:val="center"/>
                </w:tcPr>
                <w:p w:rsidR="004669B7" w:rsidRDefault="00107BBB">
                  <w:pPr>
                    <w:widowControl/>
                    <w:wordWrap w:val="0"/>
                    <w:spacing w:before="100" w:beforeAutospacing="1" w:after="100" w:afterAutospacing="1" w:line="420" w:lineRule="atLeast"/>
                    <w:jc w:val="left"/>
                    <w:rPr>
                      <w:rFonts w:ascii="宋体" w:eastAsia="宋体" w:hAnsi="宋体" w:cs="宋体"/>
                      <w:kern w:val="0"/>
                      <w:sz w:val="18"/>
                      <w:szCs w:val="18"/>
                    </w:rPr>
                  </w:pPr>
                  <w:r>
                    <w:rPr>
                      <w:rFonts w:ascii="宋体" w:eastAsia="宋体" w:hAnsi="宋体" w:cs="宋体"/>
                      <w:kern w:val="0"/>
                      <w:sz w:val="18"/>
                      <w:szCs w:val="18"/>
                    </w:rPr>
                    <w:t xml:space="preserve">  </w:t>
                  </w:r>
                  <w:r>
                    <w:rPr>
                      <w:rFonts w:ascii="宋体" w:eastAsia="宋体" w:hAnsi="宋体" w:cs="宋体"/>
                      <w:color w:val="144B5B"/>
                      <w:kern w:val="0"/>
                      <w:sz w:val="18"/>
                      <w:szCs w:val="18"/>
                    </w:rPr>
                    <w:t>会计（注册会计师）</w:t>
                  </w:r>
                  <w:r>
                    <w:rPr>
                      <w:rFonts w:ascii="宋体" w:eastAsia="宋体" w:hAnsi="宋体" w:cs="宋体"/>
                      <w:kern w:val="0"/>
                      <w:sz w:val="18"/>
                      <w:szCs w:val="18"/>
                    </w:rPr>
                    <w:t xml:space="preserve"> </w:t>
                  </w:r>
                </w:p>
              </w:tc>
              <w:tc>
                <w:tcPr>
                  <w:tcW w:w="555" w:type="dxa"/>
                  <w:tcBorders>
                    <w:top w:val="outset" w:sz="6" w:space="0" w:color="auto"/>
                    <w:left w:val="outset" w:sz="6" w:space="0" w:color="auto"/>
                    <w:bottom w:val="outset" w:sz="6" w:space="0" w:color="auto"/>
                    <w:right w:val="outset" w:sz="6" w:space="0" w:color="auto"/>
                  </w:tcBorders>
                  <w:vAlign w:val="center"/>
                </w:tcPr>
                <w:p w:rsidR="004669B7" w:rsidRDefault="00107BBB">
                  <w:pPr>
                    <w:widowControl/>
                    <w:wordWrap w:val="0"/>
                    <w:spacing w:before="100" w:beforeAutospacing="1" w:after="100" w:afterAutospacing="1" w:line="420" w:lineRule="atLeast"/>
                    <w:jc w:val="left"/>
                    <w:rPr>
                      <w:rFonts w:ascii="宋体" w:eastAsia="宋体" w:hAnsi="宋体" w:cs="宋体"/>
                      <w:kern w:val="0"/>
                      <w:sz w:val="18"/>
                      <w:szCs w:val="18"/>
                    </w:rPr>
                  </w:pPr>
                  <w:r>
                    <w:rPr>
                      <w:rFonts w:ascii="宋体" w:eastAsia="宋体" w:hAnsi="宋体" w:cs="宋体"/>
                      <w:kern w:val="0"/>
                      <w:sz w:val="18"/>
                      <w:szCs w:val="18"/>
                    </w:rPr>
                    <w:t>  30</w:t>
                  </w:r>
                </w:p>
              </w:tc>
              <w:tc>
                <w:tcPr>
                  <w:tcW w:w="628" w:type="dxa"/>
                  <w:tcBorders>
                    <w:top w:val="outset" w:sz="6" w:space="0" w:color="auto"/>
                    <w:left w:val="outset" w:sz="6" w:space="0" w:color="auto"/>
                    <w:bottom w:val="outset" w:sz="6" w:space="0" w:color="auto"/>
                    <w:right w:val="outset" w:sz="6" w:space="0" w:color="auto"/>
                  </w:tcBorders>
                  <w:vAlign w:val="center"/>
                </w:tcPr>
                <w:p w:rsidR="004669B7" w:rsidRDefault="00107BBB">
                  <w:pPr>
                    <w:widowControl/>
                    <w:wordWrap w:val="0"/>
                    <w:spacing w:before="100" w:beforeAutospacing="1" w:after="100" w:afterAutospacing="1" w:line="420" w:lineRule="atLeast"/>
                    <w:jc w:val="left"/>
                    <w:rPr>
                      <w:rFonts w:ascii="宋体" w:eastAsia="宋体" w:hAnsi="宋体" w:cs="宋体"/>
                      <w:kern w:val="0"/>
                      <w:sz w:val="18"/>
                      <w:szCs w:val="18"/>
                    </w:rPr>
                  </w:pPr>
                  <w:r>
                    <w:rPr>
                      <w:rFonts w:ascii="宋体" w:eastAsia="宋体" w:hAnsi="宋体" w:cs="宋体"/>
                      <w:kern w:val="0"/>
                      <w:sz w:val="18"/>
                      <w:szCs w:val="18"/>
                    </w:rPr>
                    <w:t>三年</w:t>
                  </w:r>
                </w:p>
              </w:tc>
              <w:tc>
                <w:tcPr>
                  <w:tcW w:w="561" w:type="dxa"/>
                  <w:tcBorders>
                    <w:top w:val="outset" w:sz="6" w:space="0" w:color="auto"/>
                    <w:left w:val="outset" w:sz="6" w:space="0" w:color="auto"/>
                    <w:bottom w:val="outset" w:sz="6" w:space="0" w:color="auto"/>
                    <w:right w:val="outset" w:sz="6" w:space="0" w:color="auto"/>
                  </w:tcBorders>
                  <w:vAlign w:val="center"/>
                </w:tcPr>
                <w:p w:rsidR="004669B7" w:rsidRDefault="00107BBB">
                  <w:pPr>
                    <w:widowControl/>
                    <w:wordWrap w:val="0"/>
                    <w:spacing w:before="100" w:beforeAutospacing="1" w:after="100" w:afterAutospacing="1" w:line="420" w:lineRule="atLeast"/>
                    <w:jc w:val="left"/>
                    <w:rPr>
                      <w:rFonts w:ascii="宋体" w:eastAsia="宋体" w:hAnsi="宋体" w:cs="宋体"/>
                      <w:kern w:val="0"/>
                      <w:sz w:val="18"/>
                      <w:szCs w:val="18"/>
                    </w:rPr>
                  </w:pPr>
                  <w:r>
                    <w:rPr>
                      <w:rFonts w:ascii="宋体" w:eastAsia="宋体" w:hAnsi="宋体" w:cs="宋体"/>
                      <w:kern w:val="0"/>
                      <w:sz w:val="18"/>
                      <w:szCs w:val="18"/>
                    </w:rPr>
                    <w:t>12100</w:t>
                  </w:r>
                </w:p>
              </w:tc>
              <w:tc>
                <w:tcPr>
                  <w:tcW w:w="2313" w:type="dxa"/>
                  <w:tcBorders>
                    <w:top w:val="outset" w:sz="6" w:space="0" w:color="auto"/>
                    <w:left w:val="outset" w:sz="6" w:space="0" w:color="auto"/>
                    <w:bottom w:val="outset" w:sz="6" w:space="0" w:color="auto"/>
                    <w:right w:val="outset" w:sz="6" w:space="0" w:color="auto"/>
                  </w:tcBorders>
                  <w:vAlign w:val="center"/>
                </w:tcPr>
                <w:p w:rsidR="004669B7" w:rsidRDefault="00107BBB">
                  <w:pPr>
                    <w:widowControl/>
                    <w:wordWrap w:val="0"/>
                    <w:spacing w:before="100" w:beforeAutospacing="1" w:after="100" w:afterAutospacing="1" w:line="420" w:lineRule="atLeast"/>
                    <w:jc w:val="left"/>
                    <w:rPr>
                      <w:rFonts w:ascii="宋体" w:eastAsia="宋体" w:hAnsi="宋体" w:cs="宋体"/>
                      <w:kern w:val="0"/>
                      <w:sz w:val="18"/>
                      <w:szCs w:val="18"/>
                    </w:rPr>
                  </w:pPr>
                  <w:r>
                    <w:rPr>
                      <w:rFonts w:ascii="宋体" w:eastAsia="宋体" w:hAnsi="宋体" w:cs="宋体"/>
                      <w:kern w:val="0"/>
                      <w:sz w:val="18"/>
                      <w:szCs w:val="18"/>
                    </w:rPr>
                    <w:t> </w:t>
                  </w:r>
                  <w:proofErr w:type="gramStart"/>
                  <w:r>
                    <w:rPr>
                      <w:rFonts w:ascii="宋体" w:eastAsia="宋体" w:hAnsi="宋体" w:cs="宋体"/>
                      <w:kern w:val="0"/>
                      <w:sz w:val="18"/>
                      <w:szCs w:val="18"/>
                    </w:rPr>
                    <w:t>顺义杨镇木燕</w:t>
                  </w:r>
                  <w:proofErr w:type="gramEnd"/>
                  <w:r>
                    <w:rPr>
                      <w:rFonts w:ascii="宋体" w:eastAsia="宋体" w:hAnsi="宋体" w:cs="宋体"/>
                      <w:kern w:val="0"/>
                      <w:sz w:val="18"/>
                      <w:szCs w:val="18"/>
                    </w:rPr>
                    <w:t>路</w:t>
                  </w:r>
                </w:p>
              </w:tc>
            </w:tr>
            <w:tr w:rsidR="004669B7">
              <w:trPr>
                <w:trHeight w:val="551"/>
                <w:tblCellSpacing w:w="15" w:type="dxa"/>
                <w:jc w:val="center"/>
              </w:trPr>
              <w:tc>
                <w:tcPr>
                  <w:tcW w:w="2703" w:type="dxa"/>
                  <w:tcBorders>
                    <w:top w:val="outset" w:sz="6" w:space="0" w:color="auto"/>
                    <w:left w:val="outset" w:sz="6" w:space="0" w:color="auto"/>
                    <w:bottom w:val="outset" w:sz="6" w:space="0" w:color="auto"/>
                    <w:right w:val="outset" w:sz="6" w:space="0" w:color="auto"/>
                  </w:tcBorders>
                  <w:vAlign w:val="center"/>
                </w:tcPr>
                <w:p w:rsidR="004669B7" w:rsidRDefault="00107BBB">
                  <w:pPr>
                    <w:widowControl/>
                    <w:wordWrap w:val="0"/>
                    <w:spacing w:before="100" w:beforeAutospacing="1" w:after="100" w:afterAutospacing="1" w:line="420" w:lineRule="atLeast"/>
                    <w:jc w:val="left"/>
                    <w:rPr>
                      <w:rFonts w:ascii="宋体" w:eastAsia="宋体" w:hAnsi="宋体" w:cs="宋体"/>
                      <w:kern w:val="0"/>
                      <w:sz w:val="18"/>
                      <w:szCs w:val="18"/>
                    </w:rPr>
                  </w:pPr>
                  <w:r>
                    <w:rPr>
                      <w:rFonts w:ascii="宋体" w:eastAsia="宋体" w:hAnsi="宋体" w:cs="宋体"/>
                      <w:kern w:val="0"/>
                      <w:sz w:val="18"/>
                      <w:szCs w:val="18"/>
                    </w:rPr>
                    <w:t xml:space="preserve">  </w:t>
                  </w:r>
                  <w:r>
                    <w:rPr>
                      <w:rFonts w:ascii="宋体" w:eastAsia="宋体" w:hAnsi="宋体" w:cs="宋体"/>
                      <w:color w:val="144B5B"/>
                      <w:kern w:val="0"/>
                      <w:sz w:val="18"/>
                      <w:szCs w:val="18"/>
                    </w:rPr>
                    <w:t>报关与国际货运（空港物流）</w:t>
                  </w:r>
                  <w:r>
                    <w:rPr>
                      <w:rFonts w:ascii="宋体" w:eastAsia="宋体" w:hAnsi="宋体" w:cs="宋体"/>
                      <w:kern w:val="0"/>
                      <w:sz w:val="18"/>
                      <w:szCs w:val="18"/>
                    </w:rPr>
                    <w:t xml:space="preserve"> </w:t>
                  </w:r>
                </w:p>
              </w:tc>
              <w:tc>
                <w:tcPr>
                  <w:tcW w:w="555" w:type="dxa"/>
                  <w:tcBorders>
                    <w:top w:val="outset" w:sz="6" w:space="0" w:color="auto"/>
                    <w:left w:val="outset" w:sz="6" w:space="0" w:color="auto"/>
                    <w:bottom w:val="outset" w:sz="6" w:space="0" w:color="auto"/>
                    <w:right w:val="outset" w:sz="6" w:space="0" w:color="auto"/>
                  </w:tcBorders>
                  <w:vAlign w:val="center"/>
                </w:tcPr>
                <w:p w:rsidR="004669B7" w:rsidRDefault="00107BBB">
                  <w:pPr>
                    <w:widowControl/>
                    <w:wordWrap w:val="0"/>
                    <w:spacing w:before="100" w:beforeAutospacing="1" w:after="100" w:afterAutospacing="1" w:line="420" w:lineRule="atLeast"/>
                    <w:jc w:val="left"/>
                    <w:rPr>
                      <w:rFonts w:ascii="宋体" w:eastAsia="宋体" w:hAnsi="宋体" w:cs="宋体"/>
                      <w:kern w:val="0"/>
                      <w:sz w:val="18"/>
                      <w:szCs w:val="18"/>
                    </w:rPr>
                  </w:pPr>
                  <w:r>
                    <w:rPr>
                      <w:rFonts w:ascii="宋体" w:eastAsia="宋体" w:hAnsi="宋体" w:cs="宋体"/>
                      <w:kern w:val="0"/>
                      <w:sz w:val="18"/>
                      <w:szCs w:val="18"/>
                    </w:rPr>
                    <w:t>  30</w:t>
                  </w:r>
                </w:p>
              </w:tc>
              <w:tc>
                <w:tcPr>
                  <w:tcW w:w="628" w:type="dxa"/>
                  <w:tcBorders>
                    <w:top w:val="outset" w:sz="6" w:space="0" w:color="auto"/>
                    <w:left w:val="outset" w:sz="6" w:space="0" w:color="auto"/>
                    <w:bottom w:val="outset" w:sz="6" w:space="0" w:color="auto"/>
                    <w:right w:val="outset" w:sz="6" w:space="0" w:color="auto"/>
                  </w:tcBorders>
                  <w:vAlign w:val="center"/>
                </w:tcPr>
                <w:p w:rsidR="004669B7" w:rsidRDefault="00107BBB">
                  <w:pPr>
                    <w:widowControl/>
                    <w:wordWrap w:val="0"/>
                    <w:spacing w:before="100" w:beforeAutospacing="1" w:after="100" w:afterAutospacing="1" w:line="420" w:lineRule="atLeast"/>
                    <w:jc w:val="left"/>
                    <w:rPr>
                      <w:rFonts w:ascii="宋体" w:eastAsia="宋体" w:hAnsi="宋体" w:cs="宋体"/>
                      <w:kern w:val="0"/>
                      <w:sz w:val="18"/>
                      <w:szCs w:val="18"/>
                    </w:rPr>
                  </w:pPr>
                  <w:r>
                    <w:rPr>
                      <w:rFonts w:ascii="宋体" w:eastAsia="宋体" w:hAnsi="宋体" w:cs="宋体"/>
                      <w:kern w:val="0"/>
                      <w:sz w:val="18"/>
                      <w:szCs w:val="18"/>
                    </w:rPr>
                    <w:t>三年</w:t>
                  </w:r>
                </w:p>
              </w:tc>
              <w:tc>
                <w:tcPr>
                  <w:tcW w:w="561" w:type="dxa"/>
                  <w:tcBorders>
                    <w:top w:val="outset" w:sz="6" w:space="0" w:color="auto"/>
                    <w:left w:val="outset" w:sz="6" w:space="0" w:color="auto"/>
                    <w:bottom w:val="outset" w:sz="6" w:space="0" w:color="auto"/>
                    <w:right w:val="outset" w:sz="6" w:space="0" w:color="auto"/>
                  </w:tcBorders>
                  <w:vAlign w:val="center"/>
                </w:tcPr>
                <w:p w:rsidR="004669B7" w:rsidRDefault="00107BBB">
                  <w:pPr>
                    <w:widowControl/>
                    <w:wordWrap w:val="0"/>
                    <w:spacing w:before="100" w:beforeAutospacing="1" w:after="100" w:afterAutospacing="1" w:line="420" w:lineRule="atLeast"/>
                    <w:jc w:val="left"/>
                    <w:rPr>
                      <w:rFonts w:ascii="宋体" w:eastAsia="宋体" w:hAnsi="宋体" w:cs="宋体"/>
                      <w:kern w:val="0"/>
                      <w:sz w:val="18"/>
                      <w:szCs w:val="18"/>
                    </w:rPr>
                  </w:pPr>
                  <w:r>
                    <w:rPr>
                      <w:rFonts w:ascii="宋体" w:eastAsia="宋体" w:hAnsi="宋体" w:cs="宋体"/>
                      <w:kern w:val="0"/>
                      <w:sz w:val="18"/>
                      <w:szCs w:val="18"/>
                    </w:rPr>
                    <w:t>12100</w:t>
                  </w:r>
                </w:p>
              </w:tc>
              <w:tc>
                <w:tcPr>
                  <w:tcW w:w="2313" w:type="dxa"/>
                  <w:tcBorders>
                    <w:top w:val="outset" w:sz="6" w:space="0" w:color="auto"/>
                    <w:left w:val="outset" w:sz="6" w:space="0" w:color="auto"/>
                    <w:bottom w:val="outset" w:sz="6" w:space="0" w:color="auto"/>
                    <w:right w:val="outset" w:sz="6" w:space="0" w:color="auto"/>
                  </w:tcBorders>
                  <w:vAlign w:val="center"/>
                </w:tcPr>
                <w:p w:rsidR="004669B7" w:rsidRDefault="00107BBB">
                  <w:pPr>
                    <w:widowControl/>
                    <w:wordWrap w:val="0"/>
                    <w:spacing w:before="100" w:beforeAutospacing="1" w:after="100" w:afterAutospacing="1" w:line="420" w:lineRule="atLeast"/>
                    <w:jc w:val="left"/>
                    <w:rPr>
                      <w:rFonts w:ascii="宋体" w:eastAsia="宋体" w:hAnsi="宋体" w:cs="宋体"/>
                      <w:kern w:val="0"/>
                      <w:sz w:val="18"/>
                      <w:szCs w:val="18"/>
                    </w:rPr>
                  </w:pPr>
                  <w:r>
                    <w:rPr>
                      <w:rFonts w:ascii="宋体" w:eastAsia="宋体" w:hAnsi="宋体" w:cs="宋体"/>
                      <w:kern w:val="0"/>
                      <w:sz w:val="18"/>
                      <w:szCs w:val="18"/>
                    </w:rPr>
                    <w:t> </w:t>
                  </w:r>
                  <w:proofErr w:type="gramStart"/>
                  <w:r>
                    <w:rPr>
                      <w:rFonts w:ascii="宋体" w:eastAsia="宋体" w:hAnsi="宋体" w:cs="宋体"/>
                      <w:kern w:val="0"/>
                      <w:sz w:val="18"/>
                      <w:szCs w:val="18"/>
                    </w:rPr>
                    <w:t>顺义杨镇木燕</w:t>
                  </w:r>
                  <w:proofErr w:type="gramEnd"/>
                  <w:r>
                    <w:rPr>
                      <w:rFonts w:ascii="宋体" w:eastAsia="宋体" w:hAnsi="宋体" w:cs="宋体"/>
                      <w:kern w:val="0"/>
                      <w:sz w:val="18"/>
                      <w:szCs w:val="18"/>
                    </w:rPr>
                    <w:t>路</w:t>
                  </w:r>
                </w:p>
              </w:tc>
            </w:tr>
            <w:tr w:rsidR="004669B7">
              <w:trPr>
                <w:trHeight w:val="551"/>
                <w:tblCellSpacing w:w="15" w:type="dxa"/>
                <w:jc w:val="center"/>
              </w:trPr>
              <w:tc>
                <w:tcPr>
                  <w:tcW w:w="2703" w:type="dxa"/>
                  <w:tcBorders>
                    <w:top w:val="outset" w:sz="6" w:space="0" w:color="auto"/>
                    <w:left w:val="outset" w:sz="6" w:space="0" w:color="auto"/>
                    <w:bottom w:val="outset" w:sz="6" w:space="0" w:color="auto"/>
                    <w:right w:val="outset" w:sz="6" w:space="0" w:color="auto"/>
                  </w:tcBorders>
                  <w:vAlign w:val="center"/>
                </w:tcPr>
                <w:p w:rsidR="004669B7" w:rsidRDefault="00107BBB">
                  <w:pPr>
                    <w:widowControl/>
                    <w:wordWrap w:val="0"/>
                    <w:spacing w:before="100" w:beforeAutospacing="1" w:after="100" w:afterAutospacing="1" w:line="420" w:lineRule="atLeast"/>
                    <w:jc w:val="left"/>
                    <w:rPr>
                      <w:rFonts w:ascii="宋体" w:eastAsia="宋体" w:hAnsi="宋体" w:cs="宋体"/>
                      <w:kern w:val="0"/>
                      <w:sz w:val="18"/>
                      <w:szCs w:val="18"/>
                    </w:rPr>
                  </w:pPr>
                  <w:r>
                    <w:rPr>
                      <w:rFonts w:ascii="宋体" w:eastAsia="宋体" w:hAnsi="宋体" w:cs="宋体"/>
                      <w:kern w:val="0"/>
                      <w:sz w:val="18"/>
                      <w:szCs w:val="18"/>
                    </w:rPr>
                    <w:t xml:space="preserve">  </w:t>
                  </w:r>
                  <w:r>
                    <w:rPr>
                      <w:rFonts w:ascii="宋体" w:eastAsia="宋体" w:hAnsi="宋体" w:cs="宋体"/>
                      <w:color w:val="144B5B"/>
                      <w:kern w:val="0"/>
                      <w:sz w:val="18"/>
                      <w:szCs w:val="18"/>
                    </w:rPr>
                    <w:t>会展策划与管理</w:t>
                  </w:r>
                  <w:r>
                    <w:rPr>
                      <w:rFonts w:ascii="宋体" w:eastAsia="宋体" w:hAnsi="宋体" w:cs="宋体"/>
                      <w:kern w:val="0"/>
                      <w:sz w:val="18"/>
                      <w:szCs w:val="18"/>
                    </w:rPr>
                    <w:t xml:space="preserve"> </w:t>
                  </w:r>
                </w:p>
              </w:tc>
              <w:tc>
                <w:tcPr>
                  <w:tcW w:w="555" w:type="dxa"/>
                  <w:tcBorders>
                    <w:top w:val="outset" w:sz="6" w:space="0" w:color="auto"/>
                    <w:left w:val="outset" w:sz="6" w:space="0" w:color="auto"/>
                    <w:bottom w:val="outset" w:sz="6" w:space="0" w:color="auto"/>
                    <w:right w:val="outset" w:sz="6" w:space="0" w:color="auto"/>
                  </w:tcBorders>
                  <w:vAlign w:val="center"/>
                </w:tcPr>
                <w:p w:rsidR="004669B7" w:rsidRDefault="00107BBB">
                  <w:pPr>
                    <w:widowControl/>
                    <w:wordWrap w:val="0"/>
                    <w:spacing w:before="100" w:beforeAutospacing="1" w:after="100" w:afterAutospacing="1" w:line="420" w:lineRule="atLeast"/>
                    <w:jc w:val="left"/>
                    <w:rPr>
                      <w:rFonts w:ascii="宋体" w:eastAsia="宋体" w:hAnsi="宋体" w:cs="宋体"/>
                      <w:kern w:val="0"/>
                      <w:sz w:val="18"/>
                      <w:szCs w:val="18"/>
                    </w:rPr>
                  </w:pPr>
                  <w:r>
                    <w:rPr>
                      <w:rFonts w:ascii="宋体" w:eastAsia="宋体" w:hAnsi="宋体" w:cs="宋体"/>
                      <w:kern w:val="0"/>
                      <w:sz w:val="18"/>
                      <w:szCs w:val="18"/>
                    </w:rPr>
                    <w:t>  30</w:t>
                  </w:r>
                </w:p>
              </w:tc>
              <w:tc>
                <w:tcPr>
                  <w:tcW w:w="628" w:type="dxa"/>
                  <w:tcBorders>
                    <w:top w:val="outset" w:sz="6" w:space="0" w:color="auto"/>
                    <w:left w:val="outset" w:sz="6" w:space="0" w:color="auto"/>
                    <w:bottom w:val="outset" w:sz="6" w:space="0" w:color="auto"/>
                    <w:right w:val="outset" w:sz="6" w:space="0" w:color="auto"/>
                  </w:tcBorders>
                  <w:vAlign w:val="center"/>
                </w:tcPr>
                <w:p w:rsidR="004669B7" w:rsidRDefault="00107BBB">
                  <w:pPr>
                    <w:widowControl/>
                    <w:wordWrap w:val="0"/>
                    <w:spacing w:before="100" w:beforeAutospacing="1" w:after="100" w:afterAutospacing="1" w:line="420" w:lineRule="atLeast"/>
                    <w:jc w:val="left"/>
                    <w:rPr>
                      <w:rFonts w:ascii="宋体" w:eastAsia="宋体" w:hAnsi="宋体" w:cs="宋体"/>
                      <w:kern w:val="0"/>
                      <w:sz w:val="18"/>
                      <w:szCs w:val="18"/>
                    </w:rPr>
                  </w:pPr>
                  <w:r>
                    <w:rPr>
                      <w:rFonts w:ascii="宋体" w:eastAsia="宋体" w:hAnsi="宋体" w:cs="宋体"/>
                      <w:kern w:val="0"/>
                      <w:sz w:val="18"/>
                      <w:szCs w:val="18"/>
                    </w:rPr>
                    <w:t>三年</w:t>
                  </w:r>
                </w:p>
              </w:tc>
              <w:tc>
                <w:tcPr>
                  <w:tcW w:w="561" w:type="dxa"/>
                  <w:tcBorders>
                    <w:top w:val="outset" w:sz="6" w:space="0" w:color="auto"/>
                    <w:left w:val="outset" w:sz="6" w:space="0" w:color="auto"/>
                    <w:bottom w:val="outset" w:sz="6" w:space="0" w:color="auto"/>
                    <w:right w:val="outset" w:sz="6" w:space="0" w:color="auto"/>
                  </w:tcBorders>
                  <w:vAlign w:val="center"/>
                </w:tcPr>
                <w:p w:rsidR="004669B7" w:rsidRDefault="00107BBB">
                  <w:pPr>
                    <w:widowControl/>
                    <w:wordWrap w:val="0"/>
                    <w:spacing w:before="100" w:beforeAutospacing="1" w:after="100" w:afterAutospacing="1" w:line="420" w:lineRule="atLeast"/>
                    <w:jc w:val="left"/>
                    <w:rPr>
                      <w:rFonts w:ascii="宋体" w:eastAsia="宋体" w:hAnsi="宋体" w:cs="宋体"/>
                      <w:kern w:val="0"/>
                      <w:sz w:val="18"/>
                      <w:szCs w:val="18"/>
                    </w:rPr>
                  </w:pPr>
                  <w:r>
                    <w:rPr>
                      <w:rFonts w:ascii="宋体" w:eastAsia="宋体" w:hAnsi="宋体" w:cs="宋体"/>
                      <w:kern w:val="0"/>
                      <w:sz w:val="18"/>
                      <w:szCs w:val="18"/>
                    </w:rPr>
                    <w:t>12100</w:t>
                  </w:r>
                </w:p>
              </w:tc>
              <w:tc>
                <w:tcPr>
                  <w:tcW w:w="2313" w:type="dxa"/>
                  <w:tcBorders>
                    <w:top w:val="outset" w:sz="6" w:space="0" w:color="auto"/>
                    <w:left w:val="outset" w:sz="6" w:space="0" w:color="auto"/>
                    <w:bottom w:val="outset" w:sz="6" w:space="0" w:color="auto"/>
                    <w:right w:val="outset" w:sz="6" w:space="0" w:color="auto"/>
                  </w:tcBorders>
                  <w:vAlign w:val="center"/>
                </w:tcPr>
                <w:p w:rsidR="004669B7" w:rsidRDefault="00107BBB">
                  <w:pPr>
                    <w:widowControl/>
                    <w:wordWrap w:val="0"/>
                    <w:spacing w:before="100" w:beforeAutospacing="1" w:after="100" w:afterAutospacing="1" w:line="420" w:lineRule="atLeast"/>
                    <w:jc w:val="left"/>
                    <w:rPr>
                      <w:rFonts w:ascii="宋体" w:eastAsia="宋体" w:hAnsi="宋体" w:cs="宋体"/>
                      <w:kern w:val="0"/>
                      <w:sz w:val="18"/>
                      <w:szCs w:val="18"/>
                    </w:rPr>
                  </w:pPr>
                  <w:r>
                    <w:rPr>
                      <w:rFonts w:ascii="宋体" w:eastAsia="宋体" w:hAnsi="宋体" w:cs="宋体"/>
                      <w:kern w:val="0"/>
                      <w:sz w:val="18"/>
                      <w:szCs w:val="18"/>
                    </w:rPr>
                    <w:t> </w:t>
                  </w:r>
                  <w:proofErr w:type="gramStart"/>
                  <w:r>
                    <w:rPr>
                      <w:rFonts w:ascii="宋体" w:eastAsia="宋体" w:hAnsi="宋体" w:cs="宋体"/>
                      <w:kern w:val="0"/>
                      <w:sz w:val="18"/>
                      <w:szCs w:val="18"/>
                    </w:rPr>
                    <w:t>顺义杨镇木燕</w:t>
                  </w:r>
                  <w:proofErr w:type="gramEnd"/>
                  <w:r>
                    <w:rPr>
                      <w:rFonts w:ascii="宋体" w:eastAsia="宋体" w:hAnsi="宋体" w:cs="宋体"/>
                      <w:kern w:val="0"/>
                      <w:sz w:val="18"/>
                      <w:szCs w:val="18"/>
                    </w:rPr>
                    <w:t>路</w:t>
                  </w:r>
                </w:p>
              </w:tc>
            </w:tr>
            <w:tr w:rsidR="004669B7">
              <w:trPr>
                <w:trHeight w:val="551"/>
                <w:tblCellSpacing w:w="15" w:type="dxa"/>
                <w:jc w:val="center"/>
              </w:trPr>
              <w:tc>
                <w:tcPr>
                  <w:tcW w:w="2703" w:type="dxa"/>
                  <w:tcBorders>
                    <w:top w:val="outset" w:sz="6" w:space="0" w:color="auto"/>
                    <w:left w:val="outset" w:sz="6" w:space="0" w:color="auto"/>
                    <w:bottom w:val="outset" w:sz="6" w:space="0" w:color="auto"/>
                    <w:right w:val="outset" w:sz="6" w:space="0" w:color="auto"/>
                  </w:tcBorders>
                  <w:vAlign w:val="center"/>
                </w:tcPr>
                <w:p w:rsidR="004669B7" w:rsidRDefault="00107BBB">
                  <w:pPr>
                    <w:widowControl/>
                    <w:wordWrap w:val="0"/>
                    <w:spacing w:before="100" w:beforeAutospacing="1" w:after="100" w:afterAutospacing="1" w:line="420" w:lineRule="atLeast"/>
                    <w:jc w:val="left"/>
                    <w:rPr>
                      <w:rFonts w:ascii="宋体" w:eastAsia="宋体" w:hAnsi="宋体" w:cs="宋体"/>
                      <w:kern w:val="0"/>
                      <w:sz w:val="18"/>
                      <w:szCs w:val="18"/>
                    </w:rPr>
                  </w:pPr>
                  <w:r>
                    <w:rPr>
                      <w:rFonts w:ascii="宋体" w:eastAsia="宋体" w:hAnsi="宋体" w:cs="宋体"/>
                      <w:kern w:val="0"/>
                      <w:sz w:val="18"/>
                      <w:szCs w:val="18"/>
                    </w:rPr>
                    <w:t xml:space="preserve">  </w:t>
                  </w:r>
                  <w:r>
                    <w:rPr>
                      <w:rFonts w:ascii="宋体" w:eastAsia="宋体" w:hAnsi="宋体" w:cs="宋体"/>
                      <w:color w:val="144B5B"/>
                      <w:kern w:val="0"/>
                      <w:sz w:val="18"/>
                      <w:szCs w:val="18"/>
                    </w:rPr>
                    <w:t>学前教育</w:t>
                  </w:r>
                  <w:r>
                    <w:rPr>
                      <w:rFonts w:ascii="宋体" w:eastAsia="宋体" w:hAnsi="宋体" w:cs="宋体"/>
                      <w:kern w:val="0"/>
                      <w:sz w:val="18"/>
                      <w:szCs w:val="18"/>
                    </w:rPr>
                    <w:t xml:space="preserve"> </w:t>
                  </w:r>
                </w:p>
              </w:tc>
              <w:tc>
                <w:tcPr>
                  <w:tcW w:w="555" w:type="dxa"/>
                  <w:tcBorders>
                    <w:top w:val="outset" w:sz="6" w:space="0" w:color="auto"/>
                    <w:left w:val="outset" w:sz="6" w:space="0" w:color="auto"/>
                    <w:bottom w:val="outset" w:sz="6" w:space="0" w:color="auto"/>
                    <w:right w:val="outset" w:sz="6" w:space="0" w:color="auto"/>
                  </w:tcBorders>
                  <w:vAlign w:val="center"/>
                </w:tcPr>
                <w:p w:rsidR="004669B7" w:rsidRDefault="00107BBB">
                  <w:pPr>
                    <w:widowControl/>
                    <w:wordWrap w:val="0"/>
                    <w:spacing w:before="100" w:beforeAutospacing="1" w:after="100" w:afterAutospacing="1" w:line="420" w:lineRule="atLeast"/>
                    <w:jc w:val="left"/>
                    <w:rPr>
                      <w:rFonts w:ascii="宋体" w:eastAsia="宋体" w:hAnsi="宋体" w:cs="宋体"/>
                      <w:kern w:val="0"/>
                      <w:sz w:val="18"/>
                      <w:szCs w:val="18"/>
                    </w:rPr>
                  </w:pPr>
                  <w:r>
                    <w:rPr>
                      <w:rFonts w:ascii="宋体" w:eastAsia="宋体" w:hAnsi="宋体" w:cs="宋体"/>
                      <w:kern w:val="0"/>
                      <w:sz w:val="18"/>
                      <w:szCs w:val="18"/>
                    </w:rPr>
                    <w:t>  30</w:t>
                  </w:r>
                </w:p>
              </w:tc>
              <w:tc>
                <w:tcPr>
                  <w:tcW w:w="628" w:type="dxa"/>
                  <w:tcBorders>
                    <w:top w:val="outset" w:sz="6" w:space="0" w:color="auto"/>
                    <w:left w:val="outset" w:sz="6" w:space="0" w:color="auto"/>
                    <w:bottom w:val="outset" w:sz="6" w:space="0" w:color="auto"/>
                    <w:right w:val="outset" w:sz="6" w:space="0" w:color="auto"/>
                  </w:tcBorders>
                  <w:vAlign w:val="center"/>
                </w:tcPr>
                <w:p w:rsidR="004669B7" w:rsidRDefault="00107BBB">
                  <w:pPr>
                    <w:widowControl/>
                    <w:wordWrap w:val="0"/>
                    <w:spacing w:before="100" w:beforeAutospacing="1" w:after="100" w:afterAutospacing="1" w:line="420" w:lineRule="atLeast"/>
                    <w:jc w:val="left"/>
                    <w:rPr>
                      <w:rFonts w:ascii="宋体" w:eastAsia="宋体" w:hAnsi="宋体" w:cs="宋体"/>
                      <w:kern w:val="0"/>
                      <w:sz w:val="18"/>
                      <w:szCs w:val="18"/>
                    </w:rPr>
                  </w:pPr>
                  <w:r>
                    <w:rPr>
                      <w:rFonts w:ascii="宋体" w:eastAsia="宋体" w:hAnsi="宋体" w:cs="宋体"/>
                      <w:kern w:val="0"/>
                      <w:sz w:val="18"/>
                      <w:szCs w:val="18"/>
                    </w:rPr>
                    <w:t>两年</w:t>
                  </w:r>
                </w:p>
              </w:tc>
              <w:tc>
                <w:tcPr>
                  <w:tcW w:w="561" w:type="dxa"/>
                  <w:tcBorders>
                    <w:top w:val="outset" w:sz="6" w:space="0" w:color="auto"/>
                    <w:left w:val="outset" w:sz="6" w:space="0" w:color="auto"/>
                    <w:bottom w:val="outset" w:sz="6" w:space="0" w:color="auto"/>
                    <w:right w:val="outset" w:sz="6" w:space="0" w:color="auto"/>
                  </w:tcBorders>
                  <w:vAlign w:val="center"/>
                </w:tcPr>
                <w:p w:rsidR="004669B7" w:rsidRDefault="00107BBB">
                  <w:pPr>
                    <w:widowControl/>
                    <w:wordWrap w:val="0"/>
                    <w:spacing w:before="100" w:beforeAutospacing="1" w:after="100" w:afterAutospacing="1" w:line="420" w:lineRule="atLeast"/>
                    <w:jc w:val="left"/>
                    <w:rPr>
                      <w:rFonts w:ascii="宋体" w:eastAsia="宋体" w:hAnsi="宋体" w:cs="宋体"/>
                      <w:kern w:val="0"/>
                      <w:sz w:val="18"/>
                      <w:szCs w:val="18"/>
                    </w:rPr>
                  </w:pPr>
                  <w:r>
                    <w:rPr>
                      <w:rFonts w:ascii="宋体" w:eastAsia="宋体" w:hAnsi="宋体" w:cs="宋体"/>
                      <w:kern w:val="0"/>
                      <w:sz w:val="18"/>
                      <w:szCs w:val="18"/>
                    </w:rPr>
                    <w:t>13900</w:t>
                  </w:r>
                </w:p>
              </w:tc>
              <w:tc>
                <w:tcPr>
                  <w:tcW w:w="2313" w:type="dxa"/>
                  <w:tcBorders>
                    <w:top w:val="outset" w:sz="6" w:space="0" w:color="auto"/>
                    <w:left w:val="outset" w:sz="6" w:space="0" w:color="auto"/>
                    <w:bottom w:val="outset" w:sz="6" w:space="0" w:color="auto"/>
                    <w:right w:val="outset" w:sz="6" w:space="0" w:color="auto"/>
                  </w:tcBorders>
                  <w:vAlign w:val="center"/>
                </w:tcPr>
                <w:p w:rsidR="004669B7" w:rsidRDefault="00107BBB">
                  <w:pPr>
                    <w:widowControl/>
                    <w:wordWrap w:val="0"/>
                    <w:spacing w:before="100" w:beforeAutospacing="1" w:after="100" w:afterAutospacing="1" w:line="420" w:lineRule="atLeast"/>
                    <w:jc w:val="left"/>
                    <w:rPr>
                      <w:rFonts w:ascii="宋体" w:eastAsia="宋体" w:hAnsi="宋体" w:cs="宋体"/>
                      <w:kern w:val="0"/>
                      <w:sz w:val="18"/>
                      <w:szCs w:val="18"/>
                    </w:rPr>
                  </w:pPr>
                  <w:r>
                    <w:rPr>
                      <w:rFonts w:ascii="宋体" w:eastAsia="宋体" w:hAnsi="宋体" w:cs="宋体"/>
                      <w:kern w:val="0"/>
                      <w:sz w:val="18"/>
                      <w:szCs w:val="18"/>
                    </w:rPr>
                    <w:t> </w:t>
                  </w:r>
                  <w:r>
                    <w:rPr>
                      <w:rFonts w:ascii="宋体" w:eastAsia="宋体" w:hAnsi="宋体" w:cs="宋体"/>
                      <w:kern w:val="0"/>
                      <w:sz w:val="18"/>
                      <w:szCs w:val="18"/>
                    </w:rPr>
                    <w:t>海淀区北部高科技园区</w:t>
                  </w:r>
                </w:p>
              </w:tc>
            </w:tr>
            <w:tr w:rsidR="004669B7">
              <w:trPr>
                <w:trHeight w:val="606"/>
                <w:tblCellSpacing w:w="15" w:type="dxa"/>
                <w:jc w:val="center"/>
              </w:trPr>
              <w:tc>
                <w:tcPr>
                  <w:tcW w:w="2703" w:type="dxa"/>
                  <w:tcBorders>
                    <w:top w:val="outset" w:sz="6" w:space="0" w:color="auto"/>
                    <w:left w:val="outset" w:sz="6" w:space="0" w:color="auto"/>
                    <w:bottom w:val="outset" w:sz="6" w:space="0" w:color="auto"/>
                    <w:right w:val="outset" w:sz="6" w:space="0" w:color="auto"/>
                  </w:tcBorders>
                  <w:vAlign w:val="center"/>
                </w:tcPr>
                <w:p w:rsidR="004669B7" w:rsidRDefault="00107BBB">
                  <w:pPr>
                    <w:widowControl/>
                    <w:wordWrap w:val="0"/>
                    <w:spacing w:before="100" w:beforeAutospacing="1" w:after="100" w:afterAutospacing="1" w:line="420" w:lineRule="atLeast"/>
                    <w:jc w:val="left"/>
                    <w:rPr>
                      <w:rFonts w:ascii="宋体" w:eastAsia="宋体" w:hAnsi="宋体" w:cs="宋体"/>
                      <w:kern w:val="0"/>
                      <w:sz w:val="18"/>
                      <w:szCs w:val="18"/>
                    </w:rPr>
                  </w:pPr>
                  <w:r>
                    <w:rPr>
                      <w:rFonts w:ascii="宋体" w:eastAsia="宋体" w:hAnsi="宋体" w:cs="宋体"/>
                      <w:kern w:val="0"/>
                      <w:sz w:val="18"/>
                      <w:szCs w:val="18"/>
                    </w:rPr>
                    <w:t xml:space="preserve">  </w:t>
                  </w:r>
                  <w:r>
                    <w:rPr>
                      <w:rFonts w:ascii="宋体" w:eastAsia="宋体" w:hAnsi="宋体" w:cs="宋体"/>
                      <w:color w:val="144B5B"/>
                      <w:kern w:val="0"/>
                      <w:sz w:val="18"/>
                      <w:szCs w:val="18"/>
                    </w:rPr>
                    <w:t>学前教育</w:t>
                  </w:r>
                  <w:r>
                    <w:rPr>
                      <w:rFonts w:ascii="宋体" w:eastAsia="宋体" w:hAnsi="宋体" w:cs="宋体"/>
                      <w:kern w:val="0"/>
                      <w:sz w:val="18"/>
                      <w:szCs w:val="18"/>
                    </w:rPr>
                    <w:t xml:space="preserve"> </w:t>
                  </w:r>
                </w:p>
              </w:tc>
              <w:tc>
                <w:tcPr>
                  <w:tcW w:w="555" w:type="dxa"/>
                  <w:tcBorders>
                    <w:top w:val="outset" w:sz="6" w:space="0" w:color="auto"/>
                    <w:left w:val="outset" w:sz="6" w:space="0" w:color="auto"/>
                    <w:bottom w:val="outset" w:sz="6" w:space="0" w:color="auto"/>
                    <w:right w:val="outset" w:sz="6" w:space="0" w:color="auto"/>
                  </w:tcBorders>
                  <w:vAlign w:val="center"/>
                </w:tcPr>
                <w:p w:rsidR="004669B7" w:rsidRDefault="00107BBB">
                  <w:pPr>
                    <w:widowControl/>
                    <w:wordWrap w:val="0"/>
                    <w:spacing w:before="100" w:beforeAutospacing="1" w:after="100" w:afterAutospacing="1" w:line="420" w:lineRule="atLeast"/>
                    <w:jc w:val="left"/>
                    <w:rPr>
                      <w:rFonts w:ascii="宋体" w:eastAsia="宋体" w:hAnsi="宋体" w:cs="宋体"/>
                      <w:kern w:val="0"/>
                      <w:sz w:val="18"/>
                      <w:szCs w:val="18"/>
                    </w:rPr>
                  </w:pPr>
                  <w:r>
                    <w:rPr>
                      <w:rFonts w:ascii="宋体" w:eastAsia="宋体" w:hAnsi="宋体" w:cs="宋体"/>
                      <w:kern w:val="0"/>
                      <w:sz w:val="18"/>
                      <w:szCs w:val="18"/>
                    </w:rPr>
                    <w:t>  30</w:t>
                  </w:r>
                </w:p>
              </w:tc>
              <w:tc>
                <w:tcPr>
                  <w:tcW w:w="628" w:type="dxa"/>
                  <w:tcBorders>
                    <w:top w:val="outset" w:sz="6" w:space="0" w:color="auto"/>
                    <w:left w:val="outset" w:sz="6" w:space="0" w:color="auto"/>
                    <w:bottom w:val="outset" w:sz="6" w:space="0" w:color="auto"/>
                    <w:right w:val="outset" w:sz="6" w:space="0" w:color="auto"/>
                  </w:tcBorders>
                  <w:vAlign w:val="center"/>
                </w:tcPr>
                <w:p w:rsidR="004669B7" w:rsidRDefault="00107BBB">
                  <w:pPr>
                    <w:widowControl/>
                    <w:wordWrap w:val="0"/>
                    <w:spacing w:before="100" w:beforeAutospacing="1" w:after="100" w:afterAutospacing="1" w:line="420" w:lineRule="atLeast"/>
                    <w:jc w:val="left"/>
                    <w:rPr>
                      <w:rFonts w:ascii="宋体" w:eastAsia="宋体" w:hAnsi="宋体" w:cs="宋体"/>
                      <w:kern w:val="0"/>
                      <w:sz w:val="18"/>
                      <w:szCs w:val="18"/>
                    </w:rPr>
                  </w:pPr>
                  <w:r>
                    <w:rPr>
                      <w:rFonts w:ascii="宋体" w:eastAsia="宋体" w:hAnsi="宋体" w:cs="宋体"/>
                      <w:kern w:val="0"/>
                      <w:sz w:val="18"/>
                      <w:szCs w:val="18"/>
                    </w:rPr>
                    <w:t>三年</w:t>
                  </w:r>
                </w:p>
              </w:tc>
              <w:tc>
                <w:tcPr>
                  <w:tcW w:w="561" w:type="dxa"/>
                  <w:tcBorders>
                    <w:top w:val="outset" w:sz="6" w:space="0" w:color="auto"/>
                    <w:left w:val="outset" w:sz="6" w:space="0" w:color="auto"/>
                    <w:bottom w:val="outset" w:sz="6" w:space="0" w:color="auto"/>
                    <w:right w:val="outset" w:sz="6" w:space="0" w:color="auto"/>
                  </w:tcBorders>
                  <w:vAlign w:val="center"/>
                </w:tcPr>
                <w:p w:rsidR="004669B7" w:rsidRDefault="00107BBB">
                  <w:pPr>
                    <w:widowControl/>
                    <w:wordWrap w:val="0"/>
                    <w:spacing w:before="100" w:beforeAutospacing="1" w:after="100" w:afterAutospacing="1" w:line="420" w:lineRule="atLeast"/>
                    <w:jc w:val="left"/>
                    <w:rPr>
                      <w:rFonts w:ascii="宋体" w:eastAsia="宋体" w:hAnsi="宋体" w:cs="宋体"/>
                      <w:kern w:val="0"/>
                      <w:sz w:val="18"/>
                      <w:szCs w:val="18"/>
                    </w:rPr>
                  </w:pPr>
                  <w:r>
                    <w:rPr>
                      <w:rFonts w:ascii="宋体" w:eastAsia="宋体" w:hAnsi="宋体" w:cs="宋体"/>
                      <w:kern w:val="0"/>
                      <w:sz w:val="18"/>
                      <w:szCs w:val="18"/>
                    </w:rPr>
                    <w:t>13900</w:t>
                  </w:r>
                </w:p>
              </w:tc>
              <w:tc>
                <w:tcPr>
                  <w:tcW w:w="2313" w:type="dxa"/>
                  <w:tcBorders>
                    <w:top w:val="outset" w:sz="6" w:space="0" w:color="auto"/>
                    <w:left w:val="outset" w:sz="6" w:space="0" w:color="auto"/>
                    <w:bottom w:val="outset" w:sz="6" w:space="0" w:color="auto"/>
                    <w:right w:val="outset" w:sz="6" w:space="0" w:color="auto"/>
                  </w:tcBorders>
                  <w:vAlign w:val="center"/>
                </w:tcPr>
                <w:p w:rsidR="004669B7" w:rsidRDefault="00107BBB">
                  <w:pPr>
                    <w:widowControl/>
                    <w:wordWrap w:val="0"/>
                    <w:spacing w:before="100" w:beforeAutospacing="1" w:after="100" w:afterAutospacing="1" w:line="420" w:lineRule="atLeast"/>
                    <w:jc w:val="left"/>
                    <w:rPr>
                      <w:rFonts w:ascii="宋体" w:eastAsia="宋体" w:hAnsi="宋体" w:cs="宋体"/>
                      <w:kern w:val="0"/>
                      <w:sz w:val="18"/>
                      <w:szCs w:val="18"/>
                    </w:rPr>
                  </w:pPr>
                  <w:r>
                    <w:rPr>
                      <w:rFonts w:ascii="宋体" w:eastAsia="宋体" w:hAnsi="宋体" w:cs="宋体"/>
                      <w:kern w:val="0"/>
                      <w:sz w:val="18"/>
                      <w:szCs w:val="18"/>
                    </w:rPr>
                    <w:t> </w:t>
                  </w:r>
                  <w:r>
                    <w:rPr>
                      <w:rFonts w:ascii="宋体" w:eastAsia="宋体" w:hAnsi="宋体" w:cs="宋体"/>
                      <w:kern w:val="0"/>
                      <w:sz w:val="18"/>
                      <w:szCs w:val="18"/>
                    </w:rPr>
                    <w:t>海淀区北部高科技园区</w:t>
                  </w:r>
                </w:p>
              </w:tc>
            </w:tr>
          </w:tbl>
          <w:p w:rsidR="004669B7" w:rsidRDefault="00107BBB">
            <w:pPr>
              <w:widowControl/>
              <w:spacing w:before="100" w:beforeAutospacing="1" w:after="100" w:afterAutospacing="1" w:line="360" w:lineRule="auto"/>
              <w:jc w:val="left"/>
              <w:rPr>
                <w:rFonts w:ascii="宋体" w:eastAsia="宋体" w:hAnsi="宋体" w:cs="宋体"/>
                <w:kern w:val="0"/>
                <w:szCs w:val="21"/>
              </w:rPr>
            </w:pPr>
            <w:r>
              <w:rPr>
                <w:rFonts w:ascii="宋体" w:eastAsia="宋体" w:hAnsi="宋体" w:cs="Times New Roman" w:hint="eastAsia"/>
                <w:color w:val="000000"/>
                <w:kern w:val="0"/>
                <w:sz w:val="24"/>
                <w:szCs w:val="24"/>
              </w:rPr>
              <w:lastRenderedPageBreak/>
              <w:t>备注：</w:t>
            </w:r>
            <w:r>
              <w:rPr>
                <w:rFonts w:ascii="宋体" w:eastAsia="宋体" w:hAnsi="宋体" w:cs="宋体"/>
                <w:kern w:val="0"/>
                <w:szCs w:val="21"/>
              </w:rPr>
              <w:t xml:space="preserve"> </w:t>
            </w:r>
          </w:p>
          <w:p w:rsidR="004669B7" w:rsidRDefault="00107BBB">
            <w:pPr>
              <w:widowControl/>
              <w:spacing w:before="100" w:beforeAutospacing="1" w:after="100" w:afterAutospacing="1" w:line="360" w:lineRule="auto"/>
              <w:ind w:firstLine="480"/>
              <w:jc w:val="left"/>
              <w:rPr>
                <w:rFonts w:ascii="宋体" w:eastAsia="宋体" w:hAnsi="宋体" w:cs="宋体"/>
                <w:kern w:val="0"/>
                <w:szCs w:val="21"/>
              </w:rPr>
            </w:pPr>
            <w:r>
              <w:rPr>
                <w:rFonts w:ascii="宋体" w:eastAsia="宋体" w:hAnsi="宋体" w:cs="Times New Roman" w:hint="eastAsia"/>
                <w:color w:val="000000"/>
                <w:kern w:val="0"/>
                <w:sz w:val="24"/>
                <w:szCs w:val="24"/>
              </w:rPr>
              <w:t>（</w:t>
            </w:r>
            <w:r>
              <w:rPr>
                <w:rFonts w:ascii="Times New Roman" w:eastAsia="宋体" w:hAnsi="Times New Roman" w:cs="Times New Roman"/>
                <w:color w:val="000000"/>
                <w:kern w:val="0"/>
                <w:sz w:val="24"/>
                <w:szCs w:val="24"/>
              </w:rPr>
              <w:t>1</w:t>
            </w:r>
            <w:r>
              <w:rPr>
                <w:rFonts w:ascii="宋体" w:eastAsia="宋体" w:hAnsi="宋体" w:cs="Times New Roman" w:hint="eastAsia"/>
                <w:color w:val="000000"/>
                <w:kern w:val="0"/>
                <w:sz w:val="24"/>
                <w:szCs w:val="24"/>
              </w:rPr>
              <w:t>）招生计划中城镇户籍和农村户籍考生各占一半。</w:t>
            </w:r>
            <w:r>
              <w:rPr>
                <w:rFonts w:ascii="宋体" w:eastAsia="宋体" w:hAnsi="宋体" w:cs="宋体"/>
                <w:kern w:val="0"/>
                <w:szCs w:val="21"/>
              </w:rPr>
              <w:t xml:space="preserve"> </w:t>
            </w:r>
          </w:p>
          <w:p w:rsidR="004669B7" w:rsidRDefault="00107BBB">
            <w:pPr>
              <w:widowControl/>
              <w:spacing w:before="100" w:beforeAutospacing="1" w:after="100" w:afterAutospacing="1" w:line="360" w:lineRule="auto"/>
              <w:ind w:firstLine="480"/>
              <w:jc w:val="left"/>
              <w:rPr>
                <w:rFonts w:ascii="宋体" w:eastAsia="宋体" w:hAnsi="宋体" w:cs="宋体"/>
                <w:kern w:val="0"/>
                <w:szCs w:val="21"/>
              </w:rPr>
            </w:pPr>
            <w:r>
              <w:rPr>
                <w:rFonts w:ascii="宋体" w:eastAsia="宋体" w:hAnsi="宋体" w:cs="Times New Roman" w:hint="eastAsia"/>
                <w:color w:val="000000"/>
                <w:kern w:val="0"/>
                <w:sz w:val="24"/>
                <w:szCs w:val="24"/>
              </w:rPr>
              <w:t>（</w:t>
            </w:r>
            <w:r>
              <w:rPr>
                <w:rFonts w:ascii="Times New Roman" w:eastAsia="宋体" w:hAnsi="Times New Roman" w:cs="Times New Roman"/>
                <w:color w:val="000000"/>
                <w:kern w:val="0"/>
                <w:sz w:val="24"/>
                <w:szCs w:val="24"/>
              </w:rPr>
              <w:t>2</w:t>
            </w:r>
            <w:r>
              <w:rPr>
                <w:rFonts w:ascii="宋体" w:eastAsia="宋体" w:hAnsi="宋体" w:cs="Times New Roman" w:hint="eastAsia"/>
                <w:color w:val="000000"/>
                <w:kern w:val="0"/>
                <w:sz w:val="24"/>
                <w:szCs w:val="24"/>
              </w:rPr>
              <w:t>）普通高中应往届毕业生文理兼收。</w:t>
            </w:r>
            <w:r>
              <w:rPr>
                <w:rFonts w:ascii="宋体" w:eastAsia="宋体" w:hAnsi="宋体" w:cs="宋体"/>
                <w:kern w:val="0"/>
                <w:szCs w:val="21"/>
              </w:rPr>
              <w:t xml:space="preserve"> </w:t>
            </w:r>
          </w:p>
          <w:p w:rsidR="004669B7" w:rsidRDefault="00107BBB">
            <w:pPr>
              <w:widowControl/>
              <w:spacing w:before="100" w:beforeAutospacing="1" w:after="100" w:afterAutospacing="1" w:line="360" w:lineRule="auto"/>
              <w:ind w:firstLine="480"/>
              <w:jc w:val="left"/>
              <w:rPr>
                <w:rFonts w:ascii="宋体" w:eastAsia="宋体" w:hAnsi="宋体" w:cs="宋体"/>
                <w:kern w:val="0"/>
                <w:szCs w:val="21"/>
              </w:rPr>
            </w:pPr>
            <w:r>
              <w:rPr>
                <w:rFonts w:ascii="宋体" w:eastAsia="宋体" w:hAnsi="宋体" w:cs="Times New Roman" w:hint="eastAsia"/>
                <w:color w:val="000000"/>
                <w:kern w:val="0"/>
                <w:sz w:val="24"/>
                <w:szCs w:val="24"/>
              </w:rPr>
              <w:t>（</w:t>
            </w:r>
            <w:r>
              <w:rPr>
                <w:rFonts w:ascii="Times New Roman" w:eastAsia="宋体" w:hAnsi="Times New Roman" w:cs="Times New Roman"/>
                <w:color w:val="000000"/>
                <w:kern w:val="0"/>
                <w:sz w:val="24"/>
                <w:szCs w:val="24"/>
              </w:rPr>
              <w:t>3</w:t>
            </w:r>
            <w:r>
              <w:rPr>
                <w:rFonts w:ascii="宋体" w:eastAsia="宋体" w:hAnsi="宋体" w:cs="Times New Roman" w:hint="eastAsia"/>
                <w:color w:val="000000"/>
                <w:kern w:val="0"/>
                <w:sz w:val="24"/>
                <w:szCs w:val="24"/>
              </w:rPr>
              <w:t>）两年制护理、护理（</w:t>
            </w:r>
            <w:r>
              <w:rPr>
                <w:rFonts w:ascii="宋体" w:eastAsia="宋体" w:hAnsi="宋体" w:cs="宋体" w:hint="eastAsia"/>
                <w:color w:val="000000"/>
                <w:kern w:val="0"/>
                <w:sz w:val="24"/>
                <w:szCs w:val="24"/>
              </w:rPr>
              <w:t>全科</w:t>
            </w:r>
            <w:r>
              <w:rPr>
                <w:rFonts w:ascii="宋体" w:eastAsia="宋体" w:hAnsi="宋体" w:cs="Times New Roman" w:hint="eastAsia"/>
                <w:color w:val="000000"/>
                <w:kern w:val="0"/>
                <w:sz w:val="24"/>
                <w:szCs w:val="24"/>
              </w:rPr>
              <w:t>护理）专业只招收普通全日制中等职业学校护理、助产士专业三年学制以上（含三年）的毕业生。两年制护理专业只招收女生，护理（</w:t>
            </w:r>
            <w:r>
              <w:rPr>
                <w:rFonts w:ascii="宋体" w:eastAsia="宋体" w:hAnsi="宋体" w:cs="宋体" w:hint="eastAsia"/>
                <w:color w:val="000000"/>
                <w:kern w:val="0"/>
                <w:sz w:val="24"/>
                <w:szCs w:val="24"/>
              </w:rPr>
              <w:t>全科</w:t>
            </w:r>
            <w:r>
              <w:rPr>
                <w:rFonts w:ascii="宋体" w:eastAsia="宋体" w:hAnsi="宋体" w:cs="Times New Roman" w:hint="eastAsia"/>
                <w:color w:val="000000"/>
                <w:kern w:val="0"/>
                <w:sz w:val="24"/>
                <w:szCs w:val="24"/>
              </w:rPr>
              <w:t>护理）和三年制护理专业男女生兼招。</w:t>
            </w:r>
            <w:r>
              <w:rPr>
                <w:rFonts w:ascii="宋体" w:eastAsia="宋体" w:hAnsi="宋体" w:cs="宋体"/>
                <w:kern w:val="0"/>
                <w:szCs w:val="21"/>
              </w:rPr>
              <w:t xml:space="preserve"> </w:t>
            </w:r>
          </w:p>
          <w:p w:rsidR="004669B7" w:rsidRDefault="00107BBB">
            <w:pPr>
              <w:widowControl/>
              <w:spacing w:before="100" w:beforeAutospacing="1" w:after="100" w:afterAutospacing="1" w:line="360" w:lineRule="auto"/>
              <w:ind w:firstLine="480"/>
              <w:jc w:val="left"/>
              <w:rPr>
                <w:rFonts w:ascii="宋体" w:eastAsia="宋体" w:hAnsi="宋体" w:cs="宋体"/>
                <w:kern w:val="0"/>
                <w:szCs w:val="21"/>
              </w:rPr>
            </w:pPr>
            <w:r>
              <w:rPr>
                <w:rFonts w:ascii="宋体" w:eastAsia="宋体" w:hAnsi="宋体" w:cs="Times New Roman" w:hint="eastAsia"/>
                <w:color w:val="000000"/>
                <w:kern w:val="0"/>
                <w:sz w:val="24"/>
                <w:szCs w:val="24"/>
              </w:rPr>
              <w:t>（</w:t>
            </w:r>
            <w:r>
              <w:rPr>
                <w:rFonts w:ascii="Times New Roman" w:eastAsia="宋体" w:hAnsi="Times New Roman" w:cs="Times New Roman"/>
                <w:color w:val="000000"/>
                <w:kern w:val="0"/>
                <w:sz w:val="24"/>
                <w:szCs w:val="24"/>
              </w:rPr>
              <w:t>4</w:t>
            </w:r>
            <w:r>
              <w:rPr>
                <w:rFonts w:ascii="宋体" w:eastAsia="宋体" w:hAnsi="宋体" w:cs="Times New Roman" w:hint="eastAsia"/>
                <w:color w:val="000000"/>
                <w:kern w:val="0"/>
                <w:sz w:val="24"/>
                <w:szCs w:val="24"/>
              </w:rPr>
              <w:t>）两年制中药（执业药师）专业只招收普通全日制中等职业学校中药专业三年学制以上（含三年）的毕业生。</w:t>
            </w:r>
            <w:r>
              <w:rPr>
                <w:rFonts w:ascii="宋体" w:eastAsia="宋体" w:hAnsi="宋体" w:cs="宋体"/>
                <w:kern w:val="0"/>
                <w:szCs w:val="21"/>
              </w:rPr>
              <w:t xml:space="preserve"> </w:t>
            </w:r>
          </w:p>
          <w:p w:rsidR="004669B7" w:rsidRDefault="00107BBB">
            <w:pPr>
              <w:widowControl/>
              <w:spacing w:before="100" w:beforeAutospacing="1" w:after="100" w:afterAutospacing="1" w:line="360" w:lineRule="auto"/>
              <w:ind w:firstLine="480"/>
              <w:jc w:val="left"/>
              <w:rPr>
                <w:rFonts w:ascii="宋体" w:eastAsia="宋体" w:hAnsi="宋体" w:cs="宋体"/>
                <w:kern w:val="0"/>
                <w:szCs w:val="21"/>
              </w:rPr>
            </w:pPr>
            <w:r>
              <w:rPr>
                <w:rFonts w:ascii="宋体" w:eastAsia="宋体" w:hAnsi="宋体" w:cs="Times New Roman" w:hint="eastAsia"/>
                <w:color w:val="000000"/>
                <w:kern w:val="0"/>
                <w:sz w:val="24"/>
                <w:szCs w:val="24"/>
              </w:rPr>
              <w:t>（</w:t>
            </w:r>
            <w:r>
              <w:rPr>
                <w:rFonts w:ascii="Times New Roman" w:eastAsia="宋体" w:hAnsi="Times New Roman" w:cs="Times New Roman"/>
                <w:color w:val="000000"/>
                <w:kern w:val="0"/>
                <w:sz w:val="24"/>
                <w:szCs w:val="24"/>
              </w:rPr>
              <w:t>5</w:t>
            </w:r>
            <w:r>
              <w:rPr>
                <w:rFonts w:ascii="宋体" w:eastAsia="宋体" w:hAnsi="宋体" w:cs="Times New Roman" w:hint="eastAsia"/>
                <w:color w:val="000000"/>
                <w:kern w:val="0"/>
                <w:sz w:val="24"/>
                <w:szCs w:val="24"/>
              </w:rPr>
              <w:t>）两年制学前教育专业只招收普通全日制中等职业学校学前教育专业三年学制以上（含三年）的毕业生。</w:t>
            </w:r>
            <w:r>
              <w:rPr>
                <w:rFonts w:ascii="宋体" w:eastAsia="宋体" w:hAnsi="宋体" w:cs="宋体"/>
                <w:kern w:val="0"/>
                <w:szCs w:val="21"/>
              </w:rPr>
              <w:t xml:space="preserve"> </w:t>
            </w:r>
          </w:p>
          <w:p w:rsidR="004669B7" w:rsidRDefault="00107BBB">
            <w:pPr>
              <w:widowControl/>
              <w:spacing w:before="100" w:beforeAutospacing="1" w:after="100" w:afterAutospacing="1" w:line="360" w:lineRule="auto"/>
              <w:ind w:firstLine="480"/>
              <w:jc w:val="left"/>
              <w:rPr>
                <w:rFonts w:ascii="宋体" w:eastAsia="宋体" w:hAnsi="宋体" w:cs="宋体"/>
                <w:kern w:val="0"/>
                <w:szCs w:val="21"/>
              </w:rPr>
            </w:pPr>
            <w:r>
              <w:rPr>
                <w:rFonts w:ascii="宋体" w:eastAsia="宋体" w:hAnsi="宋体" w:cs="Times New Roman" w:hint="eastAsia"/>
                <w:color w:val="000000"/>
                <w:kern w:val="0"/>
                <w:sz w:val="24"/>
                <w:szCs w:val="24"/>
              </w:rPr>
              <w:t>（</w:t>
            </w:r>
            <w:r>
              <w:rPr>
                <w:rFonts w:ascii="Times New Roman" w:eastAsia="宋体" w:hAnsi="Times New Roman" w:cs="Times New Roman"/>
                <w:color w:val="000000"/>
                <w:kern w:val="0"/>
                <w:sz w:val="24"/>
                <w:szCs w:val="24"/>
              </w:rPr>
              <w:t>6</w:t>
            </w:r>
            <w:r>
              <w:rPr>
                <w:rFonts w:ascii="宋体" w:eastAsia="宋体" w:hAnsi="宋体" w:cs="Times New Roman" w:hint="eastAsia"/>
                <w:color w:val="000000"/>
                <w:kern w:val="0"/>
                <w:sz w:val="24"/>
                <w:szCs w:val="24"/>
              </w:rPr>
              <w:t>）两年制</w:t>
            </w:r>
            <w:r>
              <w:rPr>
                <w:rFonts w:ascii="宋体" w:eastAsia="宋体" w:hAnsi="宋体" w:cs="宋体" w:hint="eastAsia"/>
                <w:color w:val="000000"/>
                <w:kern w:val="0"/>
                <w:sz w:val="24"/>
                <w:szCs w:val="24"/>
              </w:rPr>
              <w:t>空中乘务</w:t>
            </w:r>
            <w:r>
              <w:rPr>
                <w:rFonts w:ascii="宋体" w:eastAsia="宋体" w:hAnsi="宋体" w:cs="Times New Roman" w:hint="eastAsia"/>
                <w:color w:val="000000"/>
                <w:kern w:val="0"/>
                <w:sz w:val="24"/>
                <w:szCs w:val="24"/>
              </w:rPr>
              <w:t>专业只招收普通全日制中等职业学校</w:t>
            </w:r>
            <w:r>
              <w:rPr>
                <w:rFonts w:ascii="宋体" w:eastAsia="宋体" w:hAnsi="宋体" w:cs="宋体" w:hint="eastAsia"/>
                <w:color w:val="000000"/>
                <w:kern w:val="0"/>
                <w:sz w:val="24"/>
                <w:szCs w:val="24"/>
              </w:rPr>
              <w:t>空中乘务、</w:t>
            </w:r>
            <w:r>
              <w:rPr>
                <w:rFonts w:ascii="宋体" w:eastAsia="宋体" w:hAnsi="宋体" w:cs="Times New Roman" w:hint="eastAsia"/>
                <w:color w:val="000000"/>
                <w:kern w:val="0"/>
                <w:sz w:val="24"/>
                <w:szCs w:val="24"/>
              </w:rPr>
              <w:t>航空服务</w:t>
            </w:r>
            <w:r>
              <w:rPr>
                <w:rFonts w:ascii="宋体" w:eastAsia="宋体" w:hAnsi="宋体" w:cs="宋体" w:hint="eastAsia"/>
                <w:color w:val="000000"/>
                <w:kern w:val="0"/>
                <w:sz w:val="24"/>
                <w:szCs w:val="24"/>
              </w:rPr>
              <w:t>、</w:t>
            </w:r>
            <w:r>
              <w:rPr>
                <w:rFonts w:ascii="宋体" w:eastAsia="宋体" w:hAnsi="宋体" w:cs="Times New Roman" w:hint="eastAsia"/>
                <w:color w:val="000000"/>
                <w:kern w:val="0"/>
                <w:sz w:val="24"/>
                <w:szCs w:val="24"/>
              </w:rPr>
              <w:t>航空物流服务与管理</w:t>
            </w:r>
            <w:r>
              <w:rPr>
                <w:rFonts w:ascii="宋体" w:eastAsia="宋体" w:hAnsi="宋体" w:cs="宋体" w:hint="eastAsia"/>
                <w:color w:val="000000"/>
                <w:kern w:val="0"/>
                <w:sz w:val="24"/>
                <w:szCs w:val="24"/>
              </w:rPr>
              <w:t>等</w:t>
            </w:r>
            <w:r>
              <w:rPr>
                <w:rFonts w:ascii="宋体" w:eastAsia="宋体" w:hAnsi="宋体" w:cs="Times New Roman" w:hint="eastAsia"/>
                <w:color w:val="000000"/>
                <w:kern w:val="0"/>
                <w:sz w:val="24"/>
                <w:szCs w:val="24"/>
              </w:rPr>
              <w:t>相关专业三年学制以上（含三年）的毕业生。</w:t>
            </w:r>
            <w:r>
              <w:rPr>
                <w:rFonts w:ascii="宋体" w:eastAsia="宋体" w:hAnsi="宋体" w:cs="宋体"/>
                <w:kern w:val="0"/>
                <w:szCs w:val="21"/>
              </w:rPr>
              <w:t xml:space="preserve"> </w:t>
            </w:r>
          </w:p>
          <w:p w:rsidR="004669B7" w:rsidRDefault="00107BBB">
            <w:pPr>
              <w:widowControl/>
              <w:spacing w:before="100" w:beforeAutospacing="1" w:after="100" w:afterAutospacing="1" w:line="420" w:lineRule="atLeast"/>
              <w:ind w:firstLine="480"/>
              <w:jc w:val="left"/>
              <w:rPr>
                <w:rFonts w:ascii="宋体" w:eastAsia="宋体" w:hAnsi="宋体" w:cs="宋体"/>
                <w:kern w:val="0"/>
                <w:szCs w:val="21"/>
              </w:rPr>
            </w:pP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7</w:t>
            </w:r>
            <w:r>
              <w:rPr>
                <w:rFonts w:ascii="宋体" w:eastAsia="宋体" w:hAnsi="宋体" w:cs="宋体" w:hint="eastAsia"/>
                <w:color w:val="000000"/>
                <w:kern w:val="0"/>
                <w:sz w:val="24"/>
                <w:szCs w:val="24"/>
              </w:rPr>
              <w:t>）三年制护理专业、中药学（执业药师）专业、学前教育专业及空中乘务专业，普通全日制中等职业学校应往届学生也可以报考。</w:t>
            </w:r>
          </w:p>
          <w:p w:rsidR="004669B7" w:rsidRDefault="00107BBB">
            <w:pPr>
              <w:widowControl/>
              <w:spacing w:before="100" w:beforeAutospacing="1" w:after="100" w:afterAutospacing="1" w:line="375" w:lineRule="atLeast"/>
              <w:ind w:firstLine="480"/>
              <w:jc w:val="left"/>
              <w:rPr>
                <w:rFonts w:ascii="宋体" w:eastAsia="宋体" w:hAnsi="宋体" w:cs="宋体"/>
                <w:kern w:val="0"/>
                <w:szCs w:val="21"/>
              </w:rPr>
            </w:pPr>
            <w:r>
              <w:rPr>
                <w:rFonts w:ascii="宋体" w:eastAsia="宋体" w:hAnsi="宋体" w:cs="宋体"/>
                <w:b/>
                <w:bCs/>
                <w:color w:val="FF0000"/>
                <w:kern w:val="0"/>
                <w:sz w:val="24"/>
                <w:szCs w:val="24"/>
              </w:rPr>
              <w:t>（</w:t>
            </w:r>
            <w:r>
              <w:rPr>
                <w:rFonts w:ascii="宋体" w:eastAsia="宋体" w:hAnsi="宋体" w:cs="宋体"/>
                <w:b/>
                <w:bCs/>
                <w:color w:val="FF0000"/>
                <w:kern w:val="0"/>
                <w:sz w:val="24"/>
                <w:szCs w:val="24"/>
              </w:rPr>
              <w:t>8</w:t>
            </w:r>
            <w:r>
              <w:rPr>
                <w:rFonts w:ascii="宋体" w:eastAsia="宋体" w:hAnsi="宋体" w:cs="宋体"/>
                <w:b/>
                <w:bCs/>
                <w:color w:val="FF0000"/>
                <w:kern w:val="0"/>
                <w:sz w:val="24"/>
                <w:szCs w:val="24"/>
              </w:rPr>
              <w:t>）招生计划最终以北京市招生办公布为准。</w:t>
            </w:r>
            <w:r>
              <w:rPr>
                <w:rFonts w:ascii="宋体" w:eastAsia="宋体" w:hAnsi="宋体" w:cs="宋体"/>
                <w:kern w:val="0"/>
                <w:szCs w:val="21"/>
              </w:rPr>
              <w:t xml:space="preserve"> </w:t>
            </w:r>
          </w:p>
          <w:p w:rsidR="004669B7" w:rsidRDefault="00107BBB">
            <w:pPr>
              <w:widowControl/>
              <w:spacing w:before="100" w:beforeAutospacing="1" w:after="100" w:afterAutospacing="1" w:line="360" w:lineRule="auto"/>
              <w:ind w:firstLine="480"/>
              <w:jc w:val="left"/>
              <w:rPr>
                <w:rFonts w:ascii="宋体" w:eastAsia="宋体" w:hAnsi="宋体" w:cs="宋体"/>
                <w:kern w:val="0"/>
                <w:szCs w:val="21"/>
              </w:rPr>
            </w:pPr>
            <w:r>
              <w:rPr>
                <w:rFonts w:ascii="宋体" w:eastAsia="宋体" w:hAnsi="宋体" w:cs="宋体" w:hint="eastAsia"/>
                <w:b/>
                <w:bCs/>
                <w:color w:val="000000"/>
                <w:kern w:val="0"/>
                <w:sz w:val="32"/>
                <w:szCs w:val="32"/>
              </w:rPr>
              <w:t>三</w:t>
            </w:r>
            <w:r>
              <w:rPr>
                <w:rFonts w:ascii="宋体" w:eastAsia="宋体" w:hAnsi="宋体" w:cs="Times New Roman" w:hint="eastAsia"/>
                <w:b/>
                <w:bCs/>
                <w:color w:val="000000"/>
                <w:kern w:val="0"/>
                <w:sz w:val="32"/>
                <w:szCs w:val="32"/>
              </w:rPr>
              <w:t>、入学考试办法</w:t>
            </w:r>
            <w:r>
              <w:rPr>
                <w:rFonts w:ascii="宋体" w:eastAsia="宋体" w:hAnsi="宋体" w:cs="宋体"/>
                <w:kern w:val="0"/>
                <w:szCs w:val="21"/>
              </w:rPr>
              <w:t xml:space="preserve"> </w:t>
            </w:r>
          </w:p>
          <w:p w:rsidR="004669B7" w:rsidRDefault="00107BBB">
            <w:pPr>
              <w:widowControl/>
              <w:spacing w:before="100" w:beforeAutospacing="1" w:after="100" w:afterAutospacing="1" w:line="360" w:lineRule="auto"/>
              <w:ind w:firstLine="480"/>
              <w:jc w:val="left"/>
              <w:rPr>
                <w:rFonts w:ascii="宋体" w:eastAsia="宋体" w:hAnsi="宋体" w:cs="宋体"/>
                <w:kern w:val="0"/>
                <w:szCs w:val="21"/>
              </w:rPr>
            </w:pPr>
            <w:r>
              <w:rPr>
                <w:rFonts w:ascii="宋体" w:eastAsia="宋体" w:hAnsi="宋体" w:cs="Times New Roman" w:hint="eastAsia"/>
                <w:color w:val="000000"/>
                <w:kern w:val="0"/>
                <w:sz w:val="24"/>
                <w:szCs w:val="24"/>
              </w:rPr>
              <w:t>入学考试分为笔试和面试。除具备免试资格的考生外，报考我校的考生均需参加笔试和面试。</w:t>
            </w:r>
            <w:r>
              <w:rPr>
                <w:rFonts w:ascii="宋体" w:eastAsia="宋体" w:hAnsi="宋体" w:cs="宋体"/>
                <w:kern w:val="0"/>
                <w:szCs w:val="21"/>
              </w:rPr>
              <w:t xml:space="preserve"> </w:t>
            </w:r>
          </w:p>
          <w:p w:rsidR="004669B7" w:rsidRDefault="00107BBB">
            <w:pPr>
              <w:widowControl/>
              <w:spacing w:before="100" w:beforeAutospacing="1" w:after="100" w:afterAutospacing="1" w:line="360" w:lineRule="auto"/>
              <w:ind w:firstLine="480"/>
              <w:jc w:val="left"/>
              <w:rPr>
                <w:rFonts w:ascii="宋体" w:eastAsia="宋体" w:hAnsi="宋体" w:cs="宋体"/>
                <w:kern w:val="0"/>
                <w:szCs w:val="21"/>
              </w:rPr>
            </w:pPr>
            <w:r>
              <w:rPr>
                <w:rFonts w:ascii="Times New Roman" w:eastAsia="宋体" w:hAnsi="Times New Roman" w:cs="Times New Roman"/>
                <w:color w:val="000000"/>
                <w:kern w:val="0"/>
                <w:sz w:val="24"/>
                <w:szCs w:val="24"/>
              </w:rPr>
              <w:t>1.</w:t>
            </w:r>
            <w:r>
              <w:rPr>
                <w:rFonts w:ascii="宋体" w:eastAsia="宋体" w:hAnsi="宋体" w:cs="Times New Roman" w:hint="eastAsia"/>
                <w:color w:val="000000"/>
                <w:kern w:val="0"/>
                <w:sz w:val="24"/>
                <w:szCs w:val="24"/>
              </w:rPr>
              <w:t>笔试：满分</w:t>
            </w:r>
            <w:r>
              <w:rPr>
                <w:rFonts w:ascii="Times New Roman" w:eastAsia="宋体" w:hAnsi="Times New Roman" w:cs="Times New Roman"/>
                <w:color w:val="000000"/>
                <w:kern w:val="0"/>
                <w:sz w:val="24"/>
                <w:szCs w:val="24"/>
              </w:rPr>
              <w:t>300</w:t>
            </w:r>
            <w:r>
              <w:rPr>
                <w:rFonts w:ascii="宋体" w:eastAsia="宋体" w:hAnsi="宋体" w:cs="Times New Roman" w:hint="eastAsia"/>
                <w:color w:val="000000"/>
                <w:kern w:val="0"/>
                <w:sz w:val="24"/>
                <w:szCs w:val="24"/>
              </w:rPr>
              <w:t>分</w:t>
            </w:r>
            <w:r>
              <w:rPr>
                <w:rFonts w:ascii="宋体" w:eastAsia="宋体" w:hAnsi="宋体" w:cs="宋体"/>
                <w:kern w:val="0"/>
                <w:szCs w:val="21"/>
              </w:rPr>
              <w:t xml:space="preserve"> </w:t>
            </w:r>
          </w:p>
          <w:p w:rsidR="004669B7" w:rsidRDefault="00107BBB">
            <w:pPr>
              <w:widowControl/>
              <w:spacing w:before="100" w:beforeAutospacing="1" w:after="100" w:afterAutospacing="1" w:line="360" w:lineRule="auto"/>
              <w:ind w:firstLine="480"/>
              <w:jc w:val="left"/>
              <w:rPr>
                <w:rFonts w:ascii="宋体" w:eastAsia="宋体" w:hAnsi="宋体" w:cs="宋体"/>
                <w:kern w:val="0"/>
                <w:szCs w:val="21"/>
              </w:rPr>
            </w:pPr>
            <w:r>
              <w:rPr>
                <w:rFonts w:ascii="宋体" w:eastAsia="宋体" w:hAnsi="宋体" w:cs="Times New Roman" w:hint="eastAsia"/>
                <w:color w:val="000000"/>
                <w:kern w:val="0"/>
                <w:sz w:val="24"/>
                <w:szCs w:val="24"/>
              </w:rPr>
              <w:lastRenderedPageBreak/>
              <w:t>（</w:t>
            </w:r>
            <w:r>
              <w:rPr>
                <w:rFonts w:ascii="Times New Roman" w:eastAsia="宋体" w:hAnsi="Times New Roman" w:cs="Times New Roman"/>
                <w:color w:val="000000"/>
                <w:kern w:val="0"/>
                <w:sz w:val="24"/>
                <w:szCs w:val="24"/>
              </w:rPr>
              <w:t>1</w:t>
            </w:r>
            <w:r>
              <w:rPr>
                <w:rFonts w:ascii="宋体" w:eastAsia="宋体" w:hAnsi="宋体" w:cs="Times New Roman" w:hint="eastAsia"/>
                <w:color w:val="000000"/>
                <w:kern w:val="0"/>
                <w:sz w:val="24"/>
                <w:szCs w:val="24"/>
              </w:rPr>
              <w:t>）考试内容：重点考察考生在中学阶段的文化基础知识和综合素质能力，内容包括语文、数学、外语等。</w:t>
            </w:r>
            <w:r>
              <w:rPr>
                <w:rFonts w:ascii="宋体" w:eastAsia="宋体" w:hAnsi="宋体" w:cs="宋体"/>
                <w:kern w:val="0"/>
                <w:szCs w:val="21"/>
              </w:rPr>
              <w:t xml:space="preserve"> </w:t>
            </w:r>
          </w:p>
          <w:p w:rsidR="004669B7" w:rsidRDefault="00107BBB">
            <w:pPr>
              <w:widowControl/>
              <w:spacing w:before="100" w:beforeAutospacing="1" w:after="100" w:afterAutospacing="1" w:line="360" w:lineRule="auto"/>
              <w:ind w:firstLine="480"/>
              <w:jc w:val="left"/>
              <w:rPr>
                <w:rFonts w:ascii="宋体" w:eastAsia="宋体" w:hAnsi="宋体" w:cs="宋体"/>
                <w:kern w:val="0"/>
                <w:szCs w:val="21"/>
              </w:rPr>
            </w:pPr>
            <w:r>
              <w:rPr>
                <w:rFonts w:ascii="宋体" w:eastAsia="宋体" w:hAnsi="宋体" w:cs="Times New Roman" w:hint="eastAsia"/>
                <w:color w:val="000000"/>
                <w:kern w:val="0"/>
                <w:sz w:val="24"/>
                <w:szCs w:val="24"/>
              </w:rPr>
              <w:t>（</w:t>
            </w:r>
            <w:r>
              <w:rPr>
                <w:rFonts w:ascii="Times New Roman" w:eastAsia="宋体" w:hAnsi="Times New Roman" w:cs="Times New Roman"/>
                <w:color w:val="000000"/>
                <w:kern w:val="0"/>
                <w:sz w:val="24"/>
                <w:szCs w:val="24"/>
              </w:rPr>
              <w:t>2</w:t>
            </w:r>
            <w:r>
              <w:rPr>
                <w:rFonts w:ascii="宋体" w:eastAsia="宋体" w:hAnsi="宋体" w:cs="Times New Roman" w:hint="eastAsia"/>
                <w:color w:val="000000"/>
                <w:kern w:val="0"/>
                <w:sz w:val="24"/>
                <w:szCs w:val="24"/>
              </w:rPr>
              <w:t>）考试时间：</w:t>
            </w:r>
            <w:r>
              <w:rPr>
                <w:rFonts w:ascii="Times New Roman" w:eastAsia="宋体" w:hAnsi="Times New Roman" w:cs="Times New Roman"/>
                <w:color w:val="000000"/>
                <w:kern w:val="0"/>
                <w:sz w:val="24"/>
                <w:szCs w:val="24"/>
              </w:rPr>
              <w:t>2017</w:t>
            </w:r>
            <w:r>
              <w:rPr>
                <w:rFonts w:ascii="宋体" w:eastAsia="宋体" w:hAnsi="宋体" w:cs="Times New Roman" w:hint="eastAsia"/>
                <w:color w:val="000000"/>
                <w:kern w:val="0"/>
                <w:sz w:val="24"/>
                <w:szCs w:val="24"/>
              </w:rPr>
              <w:t>年</w:t>
            </w:r>
            <w:r>
              <w:rPr>
                <w:rFonts w:ascii="Times New Roman" w:eastAsia="宋体" w:hAnsi="Times New Roman" w:cs="Times New Roman"/>
                <w:color w:val="000000"/>
                <w:kern w:val="0"/>
                <w:sz w:val="24"/>
                <w:szCs w:val="24"/>
              </w:rPr>
              <w:t>3</w:t>
            </w:r>
            <w:r>
              <w:rPr>
                <w:rFonts w:ascii="宋体" w:eastAsia="宋体" w:hAnsi="宋体" w:cs="Times New Roman" w:hint="eastAsia"/>
                <w:color w:val="000000"/>
                <w:kern w:val="0"/>
                <w:sz w:val="24"/>
                <w:szCs w:val="24"/>
              </w:rPr>
              <w:t>月</w:t>
            </w:r>
            <w:r>
              <w:rPr>
                <w:rFonts w:ascii="Times New Roman" w:eastAsia="宋体" w:hAnsi="Times New Roman" w:cs="Times New Roman"/>
                <w:color w:val="000000"/>
                <w:kern w:val="0"/>
                <w:sz w:val="24"/>
                <w:szCs w:val="24"/>
              </w:rPr>
              <w:t>25</w:t>
            </w:r>
            <w:r>
              <w:rPr>
                <w:rFonts w:ascii="宋体" w:eastAsia="宋体" w:hAnsi="宋体" w:cs="Times New Roman" w:hint="eastAsia"/>
                <w:color w:val="000000"/>
                <w:kern w:val="0"/>
                <w:sz w:val="24"/>
                <w:szCs w:val="24"/>
              </w:rPr>
              <w:t>日上午</w:t>
            </w:r>
            <w:r>
              <w:rPr>
                <w:rFonts w:ascii="Times New Roman" w:eastAsia="宋体" w:hAnsi="Times New Roman" w:cs="Times New Roman"/>
                <w:color w:val="000000"/>
                <w:kern w:val="0"/>
                <w:sz w:val="24"/>
                <w:szCs w:val="24"/>
              </w:rPr>
              <w:t>9:30-12:00</w:t>
            </w:r>
            <w:r>
              <w:rPr>
                <w:rFonts w:ascii="宋体" w:eastAsia="宋体" w:hAnsi="宋体" w:cs="Times New Roman" w:hint="eastAsia"/>
                <w:color w:val="000000"/>
                <w:kern w:val="0"/>
                <w:sz w:val="24"/>
                <w:szCs w:val="24"/>
              </w:rPr>
              <w:t>。</w:t>
            </w:r>
            <w:r>
              <w:rPr>
                <w:rFonts w:ascii="宋体" w:eastAsia="宋体" w:hAnsi="宋体" w:cs="宋体"/>
                <w:kern w:val="0"/>
                <w:szCs w:val="21"/>
              </w:rPr>
              <w:t xml:space="preserve"> </w:t>
            </w:r>
          </w:p>
          <w:p w:rsidR="004669B7" w:rsidRDefault="00107BBB">
            <w:pPr>
              <w:widowControl/>
              <w:spacing w:before="100" w:beforeAutospacing="1" w:after="100" w:afterAutospacing="1" w:line="360" w:lineRule="auto"/>
              <w:ind w:firstLine="480"/>
              <w:jc w:val="left"/>
              <w:rPr>
                <w:rFonts w:ascii="宋体" w:eastAsia="宋体" w:hAnsi="宋体" w:cs="宋体"/>
                <w:kern w:val="0"/>
                <w:szCs w:val="21"/>
              </w:rPr>
            </w:pPr>
            <w:r>
              <w:rPr>
                <w:rFonts w:ascii="Times New Roman" w:eastAsia="宋体" w:hAnsi="Times New Roman" w:cs="Times New Roman"/>
                <w:color w:val="000000"/>
                <w:kern w:val="0"/>
                <w:sz w:val="24"/>
                <w:szCs w:val="24"/>
              </w:rPr>
              <w:t>2.</w:t>
            </w:r>
            <w:r>
              <w:rPr>
                <w:rFonts w:ascii="宋体" w:eastAsia="宋体" w:hAnsi="宋体" w:cs="Times New Roman" w:hint="eastAsia"/>
                <w:color w:val="000000"/>
                <w:kern w:val="0"/>
                <w:sz w:val="24"/>
                <w:szCs w:val="24"/>
              </w:rPr>
              <w:t>面试：满分</w:t>
            </w:r>
            <w:r>
              <w:rPr>
                <w:rFonts w:ascii="Times New Roman" w:eastAsia="宋体" w:hAnsi="Times New Roman" w:cs="Times New Roman"/>
                <w:color w:val="000000"/>
                <w:kern w:val="0"/>
                <w:sz w:val="24"/>
                <w:szCs w:val="24"/>
              </w:rPr>
              <w:t>200</w:t>
            </w:r>
            <w:r>
              <w:rPr>
                <w:rFonts w:ascii="宋体" w:eastAsia="宋体" w:hAnsi="宋体" w:cs="Times New Roman" w:hint="eastAsia"/>
                <w:color w:val="000000"/>
                <w:kern w:val="0"/>
                <w:sz w:val="24"/>
                <w:szCs w:val="24"/>
              </w:rPr>
              <w:t>分</w:t>
            </w:r>
            <w:r>
              <w:rPr>
                <w:rFonts w:ascii="宋体" w:eastAsia="宋体" w:hAnsi="宋体" w:cs="宋体"/>
                <w:kern w:val="0"/>
                <w:szCs w:val="21"/>
              </w:rPr>
              <w:t xml:space="preserve"> </w:t>
            </w:r>
          </w:p>
          <w:p w:rsidR="004669B7" w:rsidRDefault="00107BBB">
            <w:pPr>
              <w:widowControl/>
              <w:spacing w:before="100" w:beforeAutospacing="1" w:after="100" w:afterAutospacing="1" w:line="360" w:lineRule="auto"/>
              <w:ind w:firstLine="480"/>
              <w:jc w:val="left"/>
              <w:rPr>
                <w:rFonts w:ascii="宋体" w:eastAsia="宋体" w:hAnsi="宋体" w:cs="宋体"/>
                <w:kern w:val="0"/>
                <w:szCs w:val="21"/>
              </w:rPr>
            </w:pPr>
            <w:r>
              <w:rPr>
                <w:rFonts w:ascii="宋体" w:eastAsia="宋体" w:hAnsi="宋体" w:cs="Times New Roman" w:hint="eastAsia"/>
                <w:color w:val="000000"/>
                <w:kern w:val="0"/>
                <w:sz w:val="24"/>
                <w:szCs w:val="24"/>
              </w:rPr>
              <w:t>（</w:t>
            </w:r>
            <w:r>
              <w:rPr>
                <w:rFonts w:ascii="Times New Roman" w:eastAsia="宋体" w:hAnsi="Times New Roman" w:cs="Times New Roman"/>
                <w:color w:val="000000"/>
                <w:kern w:val="0"/>
                <w:sz w:val="24"/>
                <w:szCs w:val="24"/>
              </w:rPr>
              <w:t>1</w:t>
            </w:r>
            <w:r>
              <w:rPr>
                <w:rFonts w:ascii="宋体" w:eastAsia="宋体" w:hAnsi="宋体" w:cs="Times New Roman" w:hint="eastAsia"/>
                <w:color w:val="000000"/>
                <w:kern w:val="0"/>
                <w:sz w:val="24"/>
                <w:szCs w:val="24"/>
              </w:rPr>
              <w:t>）考试内容：重点考察考生的基本常识、形象气质、心理素质、语言表达、创新思维、应变能力及与所报专业相关的基本技能、专业潜能等。</w:t>
            </w:r>
            <w:r>
              <w:rPr>
                <w:rFonts w:ascii="宋体" w:eastAsia="宋体" w:hAnsi="宋体" w:cs="宋体"/>
                <w:kern w:val="0"/>
                <w:szCs w:val="21"/>
              </w:rPr>
              <w:t xml:space="preserve"> </w:t>
            </w:r>
          </w:p>
          <w:p w:rsidR="004669B7" w:rsidRDefault="00107BBB">
            <w:pPr>
              <w:widowControl/>
              <w:spacing w:before="100" w:beforeAutospacing="1" w:after="100" w:afterAutospacing="1" w:line="360" w:lineRule="auto"/>
              <w:ind w:firstLine="480"/>
              <w:jc w:val="left"/>
              <w:rPr>
                <w:rFonts w:ascii="宋体" w:eastAsia="宋体" w:hAnsi="宋体" w:cs="宋体"/>
                <w:kern w:val="0"/>
                <w:szCs w:val="21"/>
              </w:rPr>
            </w:pPr>
            <w:r>
              <w:rPr>
                <w:rFonts w:ascii="宋体" w:eastAsia="宋体" w:hAnsi="宋体" w:cs="宋体" w:hint="eastAsia"/>
                <w:color w:val="000000"/>
                <w:kern w:val="0"/>
                <w:sz w:val="24"/>
                <w:szCs w:val="24"/>
              </w:rPr>
              <w:t>空中乘务专业考生面试合格后（含该专业免试</w:t>
            </w:r>
            <w:r>
              <w:rPr>
                <w:rFonts w:ascii="宋体" w:eastAsia="宋体" w:hAnsi="宋体" w:cs="Times New Roman" w:hint="eastAsia"/>
                <w:color w:val="000000"/>
                <w:kern w:val="0"/>
                <w:sz w:val="24"/>
                <w:szCs w:val="24"/>
              </w:rPr>
              <w:t>入学</w:t>
            </w:r>
            <w:r>
              <w:rPr>
                <w:rFonts w:ascii="宋体" w:eastAsia="宋体" w:hAnsi="宋体" w:cs="宋体" w:hint="eastAsia"/>
                <w:color w:val="000000"/>
                <w:kern w:val="0"/>
                <w:sz w:val="24"/>
                <w:szCs w:val="24"/>
              </w:rPr>
              <w:t>的</w:t>
            </w:r>
            <w:r>
              <w:rPr>
                <w:rFonts w:ascii="宋体" w:eastAsia="宋体" w:hAnsi="宋体" w:cs="Times New Roman" w:hint="eastAsia"/>
                <w:color w:val="000000"/>
                <w:kern w:val="0"/>
                <w:sz w:val="24"/>
                <w:szCs w:val="24"/>
              </w:rPr>
              <w:t>考生</w:t>
            </w:r>
            <w:r>
              <w:rPr>
                <w:rFonts w:ascii="宋体" w:eastAsia="宋体" w:hAnsi="宋体" w:cs="宋体" w:hint="eastAsia"/>
                <w:color w:val="000000"/>
                <w:kern w:val="0"/>
                <w:sz w:val="24"/>
                <w:szCs w:val="24"/>
              </w:rPr>
              <w:t>），由民</w:t>
            </w:r>
            <w:r>
              <w:rPr>
                <w:rFonts w:ascii="宋体" w:eastAsia="宋体" w:hAnsi="宋体" w:cs="宋体" w:hint="eastAsia"/>
                <w:color w:val="000000"/>
                <w:kern w:val="0"/>
                <w:sz w:val="24"/>
                <w:szCs w:val="24"/>
              </w:rPr>
              <w:t>航专业体检队按照中国民用航空局颁布的乘务员体检标准进行专业体检（航空体检费：</w:t>
            </w:r>
            <w:r>
              <w:rPr>
                <w:rFonts w:ascii="宋体" w:eastAsia="宋体" w:hAnsi="宋体" w:cs="宋体" w:hint="eastAsia"/>
                <w:color w:val="000000"/>
                <w:kern w:val="0"/>
                <w:sz w:val="24"/>
                <w:szCs w:val="24"/>
              </w:rPr>
              <w:t>300</w:t>
            </w:r>
            <w:r>
              <w:rPr>
                <w:rFonts w:ascii="宋体" w:eastAsia="宋体" w:hAnsi="宋体" w:cs="宋体" w:hint="eastAsia"/>
                <w:color w:val="000000"/>
                <w:kern w:val="0"/>
                <w:sz w:val="24"/>
                <w:szCs w:val="24"/>
              </w:rPr>
              <w:t>元），</w:t>
            </w:r>
            <w:r>
              <w:rPr>
                <w:rFonts w:ascii="宋体" w:eastAsia="宋体" w:hAnsi="宋体" w:cs="Times New Roman" w:hint="eastAsia"/>
                <w:color w:val="000000"/>
                <w:kern w:val="0"/>
                <w:sz w:val="24"/>
                <w:szCs w:val="24"/>
              </w:rPr>
              <w:t>体检</w:t>
            </w:r>
            <w:r>
              <w:rPr>
                <w:rFonts w:ascii="宋体" w:eastAsia="宋体" w:hAnsi="宋体" w:cs="宋体" w:hint="eastAsia"/>
                <w:color w:val="000000"/>
                <w:kern w:val="0"/>
                <w:sz w:val="24"/>
                <w:szCs w:val="24"/>
              </w:rPr>
              <w:t>不</w:t>
            </w:r>
            <w:r>
              <w:rPr>
                <w:rFonts w:ascii="宋体" w:eastAsia="宋体" w:hAnsi="宋体" w:cs="Times New Roman" w:hint="eastAsia"/>
                <w:color w:val="000000"/>
                <w:kern w:val="0"/>
                <w:sz w:val="24"/>
                <w:szCs w:val="24"/>
              </w:rPr>
              <w:t>合格考生</w:t>
            </w:r>
            <w:r>
              <w:rPr>
                <w:rFonts w:ascii="宋体" w:eastAsia="宋体" w:hAnsi="宋体" w:cs="宋体" w:hint="eastAsia"/>
                <w:color w:val="000000"/>
                <w:kern w:val="0"/>
                <w:sz w:val="24"/>
                <w:szCs w:val="24"/>
              </w:rPr>
              <w:t>不予录取</w:t>
            </w:r>
            <w:r>
              <w:rPr>
                <w:rFonts w:ascii="宋体" w:eastAsia="宋体" w:hAnsi="宋体" w:cs="Times New Roman" w:hint="eastAsia"/>
                <w:color w:val="000000"/>
                <w:kern w:val="0"/>
                <w:sz w:val="24"/>
                <w:szCs w:val="24"/>
              </w:rPr>
              <w:t>。</w:t>
            </w:r>
            <w:r>
              <w:rPr>
                <w:rFonts w:ascii="宋体" w:eastAsia="宋体" w:hAnsi="宋体" w:cs="宋体"/>
                <w:kern w:val="0"/>
                <w:szCs w:val="21"/>
              </w:rPr>
              <w:t xml:space="preserve"> </w:t>
            </w:r>
          </w:p>
          <w:p w:rsidR="004669B7" w:rsidRDefault="00107BBB">
            <w:pPr>
              <w:widowControl/>
              <w:spacing w:before="100" w:beforeAutospacing="1" w:after="100" w:afterAutospacing="1" w:line="360" w:lineRule="auto"/>
              <w:ind w:firstLine="480"/>
              <w:jc w:val="left"/>
              <w:rPr>
                <w:rFonts w:ascii="宋体" w:eastAsia="宋体" w:hAnsi="宋体" w:cs="宋体"/>
                <w:kern w:val="0"/>
                <w:szCs w:val="21"/>
              </w:rPr>
            </w:pPr>
            <w:r>
              <w:rPr>
                <w:rFonts w:ascii="宋体" w:eastAsia="宋体" w:hAnsi="宋体" w:cs="Times New Roman" w:hint="eastAsia"/>
                <w:color w:val="000000"/>
                <w:kern w:val="0"/>
                <w:sz w:val="24"/>
                <w:szCs w:val="24"/>
              </w:rPr>
              <w:t>（</w:t>
            </w:r>
            <w:r>
              <w:rPr>
                <w:rFonts w:ascii="Times New Roman" w:eastAsia="宋体" w:hAnsi="Times New Roman" w:cs="Times New Roman"/>
                <w:color w:val="000000"/>
                <w:kern w:val="0"/>
                <w:sz w:val="24"/>
                <w:szCs w:val="24"/>
              </w:rPr>
              <w:t>2</w:t>
            </w:r>
            <w:r>
              <w:rPr>
                <w:rFonts w:ascii="宋体" w:eastAsia="宋体" w:hAnsi="宋体" w:cs="Times New Roman" w:hint="eastAsia"/>
                <w:color w:val="000000"/>
                <w:kern w:val="0"/>
                <w:sz w:val="24"/>
                <w:szCs w:val="24"/>
              </w:rPr>
              <w:t>）考试时间：</w:t>
            </w:r>
            <w:r>
              <w:rPr>
                <w:rFonts w:ascii="Times New Roman" w:eastAsia="宋体" w:hAnsi="Times New Roman" w:cs="Times New Roman"/>
                <w:color w:val="000000"/>
                <w:kern w:val="0"/>
                <w:sz w:val="24"/>
                <w:szCs w:val="24"/>
              </w:rPr>
              <w:t>2017</w:t>
            </w:r>
            <w:r>
              <w:rPr>
                <w:rFonts w:ascii="宋体" w:eastAsia="宋体" w:hAnsi="宋体" w:cs="Times New Roman" w:hint="eastAsia"/>
                <w:color w:val="000000"/>
                <w:kern w:val="0"/>
                <w:sz w:val="24"/>
                <w:szCs w:val="24"/>
              </w:rPr>
              <w:t>年</w:t>
            </w:r>
            <w:r>
              <w:rPr>
                <w:rFonts w:ascii="Times New Roman" w:eastAsia="宋体" w:hAnsi="Times New Roman" w:cs="Times New Roman"/>
                <w:color w:val="000000"/>
                <w:kern w:val="0"/>
                <w:sz w:val="24"/>
                <w:szCs w:val="24"/>
              </w:rPr>
              <w:t>3</w:t>
            </w:r>
            <w:r>
              <w:rPr>
                <w:rFonts w:ascii="宋体" w:eastAsia="宋体" w:hAnsi="宋体" w:cs="Times New Roman" w:hint="eastAsia"/>
                <w:color w:val="000000"/>
                <w:kern w:val="0"/>
                <w:sz w:val="24"/>
                <w:szCs w:val="24"/>
              </w:rPr>
              <w:t>月</w:t>
            </w:r>
            <w:r>
              <w:rPr>
                <w:rFonts w:ascii="Times New Roman" w:eastAsia="宋体" w:hAnsi="Times New Roman" w:cs="Times New Roman"/>
                <w:color w:val="000000"/>
                <w:kern w:val="0"/>
                <w:sz w:val="24"/>
                <w:szCs w:val="24"/>
              </w:rPr>
              <w:t>25</w:t>
            </w:r>
            <w:r>
              <w:rPr>
                <w:rFonts w:ascii="宋体" w:eastAsia="宋体" w:hAnsi="宋体" w:cs="Times New Roman" w:hint="eastAsia"/>
                <w:color w:val="000000"/>
                <w:kern w:val="0"/>
                <w:sz w:val="24"/>
                <w:szCs w:val="24"/>
              </w:rPr>
              <w:t>日下午、</w:t>
            </w:r>
            <w:r>
              <w:rPr>
                <w:rFonts w:ascii="Times New Roman" w:eastAsia="宋体" w:hAnsi="Times New Roman" w:cs="Times New Roman"/>
                <w:color w:val="000000"/>
                <w:kern w:val="0"/>
                <w:sz w:val="24"/>
                <w:szCs w:val="24"/>
              </w:rPr>
              <w:t>3</w:t>
            </w:r>
            <w:r>
              <w:rPr>
                <w:rFonts w:ascii="宋体" w:eastAsia="宋体" w:hAnsi="宋体" w:cs="Times New Roman" w:hint="eastAsia"/>
                <w:color w:val="000000"/>
                <w:kern w:val="0"/>
                <w:sz w:val="24"/>
                <w:szCs w:val="24"/>
              </w:rPr>
              <w:t>月</w:t>
            </w:r>
            <w:r>
              <w:rPr>
                <w:rFonts w:ascii="Times New Roman" w:eastAsia="宋体" w:hAnsi="Times New Roman" w:cs="Times New Roman"/>
                <w:color w:val="000000"/>
                <w:kern w:val="0"/>
                <w:sz w:val="24"/>
                <w:szCs w:val="24"/>
              </w:rPr>
              <w:t>26</w:t>
            </w:r>
            <w:r>
              <w:rPr>
                <w:rFonts w:ascii="宋体" w:eastAsia="宋体" w:hAnsi="宋体" w:cs="Times New Roman" w:hint="eastAsia"/>
                <w:color w:val="000000"/>
                <w:kern w:val="0"/>
                <w:sz w:val="24"/>
                <w:szCs w:val="24"/>
              </w:rPr>
              <w:t>日全天。</w:t>
            </w:r>
            <w:r>
              <w:rPr>
                <w:rFonts w:ascii="宋体" w:eastAsia="宋体" w:hAnsi="宋体" w:cs="宋体"/>
                <w:kern w:val="0"/>
                <w:szCs w:val="21"/>
              </w:rPr>
              <w:t xml:space="preserve"> </w:t>
            </w:r>
          </w:p>
          <w:p w:rsidR="004669B7" w:rsidRDefault="00107BBB">
            <w:pPr>
              <w:widowControl/>
              <w:spacing w:before="100" w:beforeAutospacing="1" w:after="100" w:afterAutospacing="1" w:line="360" w:lineRule="auto"/>
              <w:ind w:firstLine="480"/>
              <w:jc w:val="left"/>
              <w:rPr>
                <w:rFonts w:ascii="宋体" w:eastAsia="宋体" w:hAnsi="宋体" w:cs="宋体"/>
                <w:kern w:val="0"/>
                <w:szCs w:val="21"/>
              </w:rPr>
            </w:pPr>
            <w:r>
              <w:rPr>
                <w:rFonts w:ascii="宋体" w:eastAsia="宋体" w:hAnsi="宋体" w:cs="Times New Roman" w:hint="eastAsia"/>
                <w:color w:val="000000"/>
                <w:kern w:val="0"/>
                <w:sz w:val="24"/>
                <w:szCs w:val="24"/>
              </w:rPr>
              <w:t>以上考试地点和具体安排详见学校网站，请考生及时关注我校网站相关信息，网址为</w:t>
            </w:r>
            <w:r>
              <w:rPr>
                <w:rFonts w:ascii="Times New Roman" w:eastAsia="宋体" w:hAnsi="Times New Roman" w:cs="Times New Roman"/>
                <w:color w:val="000000"/>
                <w:kern w:val="0"/>
                <w:sz w:val="24"/>
                <w:szCs w:val="24"/>
              </w:rPr>
              <w:t>zs.bcu.edu.cn</w:t>
            </w:r>
            <w:r>
              <w:rPr>
                <w:rFonts w:ascii="宋体" w:eastAsia="宋体" w:hAnsi="宋体" w:cs="Times New Roman" w:hint="eastAsia"/>
                <w:color w:val="000000"/>
                <w:kern w:val="0"/>
                <w:sz w:val="24"/>
                <w:szCs w:val="24"/>
              </w:rPr>
              <w:t>。</w:t>
            </w:r>
            <w:r>
              <w:rPr>
                <w:rFonts w:ascii="宋体" w:eastAsia="宋体" w:hAnsi="宋体" w:cs="宋体"/>
                <w:kern w:val="0"/>
                <w:szCs w:val="21"/>
              </w:rPr>
              <w:t xml:space="preserve"> </w:t>
            </w:r>
          </w:p>
          <w:p w:rsidR="004669B7" w:rsidRDefault="00107BBB">
            <w:pPr>
              <w:widowControl/>
              <w:spacing w:before="100" w:beforeAutospacing="1" w:after="100" w:afterAutospacing="1" w:line="360" w:lineRule="auto"/>
              <w:ind w:firstLine="480"/>
              <w:jc w:val="left"/>
              <w:rPr>
                <w:rFonts w:ascii="宋体" w:eastAsia="宋体" w:hAnsi="宋体" w:cs="宋体"/>
                <w:kern w:val="0"/>
                <w:szCs w:val="21"/>
              </w:rPr>
            </w:pPr>
            <w:r>
              <w:rPr>
                <w:rFonts w:ascii="宋体" w:eastAsia="宋体" w:hAnsi="宋体" w:cs="宋体" w:hint="eastAsia"/>
                <w:b/>
                <w:bCs/>
                <w:color w:val="000000"/>
                <w:kern w:val="0"/>
                <w:sz w:val="32"/>
                <w:szCs w:val="32"/>
              </w:rPr>
              <w:t>四</w:t>
            </w:r>
            <w:r>
              <w:rPr>
                <w:rFonts w:ascii="宋体" w:eastAsia="宋体" w:hAnsi="宋体" w:cs="Times New Roman" w:hint="eastAsia"/>
                <w:b/>
                <w:bCs/>
                <w:color w:val="000000"/>
                <w:kern w:val="0"/>
                <w:sz w:val="32"/>
                <w:szCs w:val="32"/>
              </w:rPr>
              <w:t>、</w:t>
            </w:r>
            <w:r>
              <w:rPr>
                <w:rFonts w:ascii="宋体" w:eastAsia="宋体" w:hAnsi="宋体" w:cs="宋体" w:hint="eastAsia"/>
                <w:b/>
                <w:bCs/>
                <w:color w:val="000000"/>
                <w:kern w:val="0"/>
                <w:sz w:val="32"/>
                <w:szCs w:val="32"/>
              </w:rPr>
              <w:t>免试</w:t>
            </w:r>
            <w:r>
              <w:rPr>
                <w:rFonts w:ascii="宋体" w:eastAsia="宋体" w:hAnsi="宋体" w:cs="Times New Roman" w:hint="eastAsia"/>
                <w:b/>
                <w:bCs/>
                <w:color w:val="000000"/>
                <w:kern w:val="0"/>
                <w:sz w:val="32"/>
                <w:szCs w:val="32"/>
              </w:rPr>
              <w:t>政策</w:t>
            </w:r>
            <w:r>
              <w:rPr>
                <w:rFonts w:ascii="宋体" w:eastAsia="宋体" w:hAnsi="宋体" w:cs="宋体"/>
                <w:kern w:val="0"/>
                <w:szCs w:val="21"/>
              </w:rPr>
              <w:t xml:space="preserve"> </w:t>
            </w:r>
          </w:p>
          <w:p w:rsidR="004669B7" w:rsidRDefault="00107BBB">
            <w:pPr>
              <w:widowControl/>
              <w:spacing w:before="100" w:beforeAutospacing="1" w:after="100" w:afterAutospacing="1" w:line="360" w:lineRule="auto"/>
              <w:ind w:firstLine="480"/>
              <w:jc w:val="left"/>
              <w:rPr>
                <w:rFonts w:ascii="宋体" w:eastAsia="宋体" w:hAnsi="宋体" w:cs="宋体"/>
                <w:kern w:val="0"/>
                <w:szCs w:val="21"/>
              </w:rPr>
            </w:pPr>
            <w:r>
              <w:rPr>
                <w:rFonts w:ascii="宋体" w:eastAsia="宋体" w:hAnsi="宋体" w:cs="Times New Roman" w:hint="eastAsia"/>
                <w:b/>
                <w:bCs/>
                <w:color w:val="000000"/>
                <w:kern w:val="0"/>
                <w:sz w:val="24"/>
                <w:szCs w:val="24"/>
              </w:rPr>
              <w:t>申请免试</w:t>
            </w:r>
            <w:r>
              <w:rPr>
                <w:rFonts w:ascii="宋体" w:eastAsia="宋体" w:hAnsi="宋体" w:cs="宋体" w:hint="eastAsia"/>
                <w:b/>
                <w:bCs/>
                <w:color w:val="000000"/>
                <w:kern w:val="0"/>
                <w:sz w:val="24"/>
                <w:szCs w:val="24"/>
              </w:rPr>
              <w:t>入学</w:t>
            </w:r>
            <w:r>
              <w:rPr>
                <w:rFonts w:ascii="宋体" w:eastAsia="宋体" w:hAnsi="宋体" w:cs="Times New Roman" w:hint="eastAsia"/>
                <w:b/>
                <w:bCs/>
                <w:color w:val="000000"/>
                <w:kern w:val="0"/>
                <w:sz w:val="24"/>
                <w:szCs w:val="24"/>
              </w:rPr>
              <w:t>和</w:t>
            </w:r>
            <w:r>
              <w:rPr>
                <w:rFonts w:ascii="宋体" w:eastAsia="宋体" w:hAnsi="宋体" w:cs="宋体" w:hint="eastAsia"/>
                <w:b/>
                <w:bCs/>
                <w:color w:val="000000"/>
                <w:kern w:val="0"/>
                <w:sz w:val="24"/>
                <w:szCs w:val="24"/>
              </w:rPr>
              <w:t>免笔试</w:t>
            </w:r>
            <w:r>
              <w:rPr>
                <w:rFonts w:ascii="宋体" w:eastAsia="宋体" w:hAnsi="宋体" w:cs="Times New Roman" w:hint="eastAsia"/>
                <w:b/>
                <w:bCs/>
                <w:color w:val="000000"/>
                <w:kern w:val="0"/>
                <w:sz w:val="24"/>
                <w:szCs w:val="24"/>
              </w:rPr>
              <w:t>的考生</w:t>
            </w:r>
            <w:r>
              <w:rPr>
                <w:rFonts w:ascii="宋体" w:eastAsia="宋体" w:hAnsi="宋体" w:cs="宋体" w:hint="eastAsia"/>
                <w:b/>
                <w:bCs/>
                <w:color w:val="000000"/>
                <w:kern w:val="0"/>
                <w:sz w:val="24"/>
                <w:szCs w:val="24"/>
              </w:rPr>
              <w:t>，请务必</w:t>
            </w:r>
            <w:r>
              <w:rPr>
                <w:rFonts w:ascii="宋体" w:eastAsia="宋体" w:hAnsi="宋体" w:cs="Times New Roman" w:hint="eastAsia"/>
                <w:b/>
                <w:bCs/>
                <w:color w:val="000000"/>
                <w:kern w:val="0"/>
                <w:sz w:val="24"/>
                <w:szCs w:val="24"/>
              </w:rPr>
              <w:t>在</w:t>
            </w:r>
            <w:r>
              <w:rPr>
                <w:rFonts w:ascii="宋体" w:eastAsia="宋体" w:hAnsi="宋体" w:cs="宋体" w:hint="eastAsia"/>
                <w:b/>
                <w:bCs/>
                <w:color w:val="000000"/>
                <w:kern w:val="0"/>
                <w:sz w:val="24"/>
                <w:szCs w:val="24"/>
              </w:rPr>
              <w:t>规定</w:t>
            </w:r>
            <w:r>
              <w:rPr>
                <w:rFonts w:ascii="宋体" w:eastAsia="宋体" w:hAnsi="宋体" w:cs="Times New Roman" w:hint="eastAsia"/>
                <w:b/>
                <w:bCs/>
                <w:color w:val="000000"/>
                <w:kern w:val="0"/>
                <w:sz w:val="24"/>
                <w:szCs w:val="24"/>
              </w:rPr>
              <w:t>的现场确认</w:t>
            </w:r>
            <w:r>
              <w:rPr>
                <w:rFonts w:ascii="宋体" w:eastAsia="宋体" w:hAnsi="宋体" w:cs="宋体" w:hint="eastAsia"/>
                <w:b/>
                <w:bCs/>
                <w:color w:val="000000"/>
                <w:kern w:val="0"/>
                <w:sz w:val="24"/>
                <w:szCs w:val="24"/>
              </w:rPr>
              <w:t>时间内，</w:t>
            </w:r>
            <w:r>
              <w:rPr>
                <w:rFonts w:ascii="宋体" w:eastAsia="宋体" w:hAnsi="宋体" w:cs="Times New Roman" w:hint="eastAsia"/>
                <w:b/>
                <w:bCs/>
                <w:color w:val="000000"/>
                <w:kern w:val="0"/>
                <w:sz w:val="24"/>
                <w:szCs w:val="24"/>
              </w:rPr>
              <w:t>提供相关证明材料的原件和复印件一份，经我校严格审核后确定免试资格。</w:t>
            </w:r>
            <w:r>
              <w:rPr>
                <w:rFonts w:ascii="宋体" w:eastAsia="宋体" w:hAnsi="宋体" w:cs="宋体"/>
                <w:kern w:val="0"/>
                <w:szCs w:val="21"/>
              </w:rPr>
              <w:t xml:space="preserve"> </w:t>
            </w:r>
          </w:p>
          <w:p w:rsidR="004669B7" w:rsidRDefault="00107BBB">
            <w:pPr>
              <w:widowControl/>
              <w:spacing w:before="100" w:beforeAutospacing="1" w:after="100" w:afterAutospacing="1" w:line="360" w:lineRule="auto"/>
              <w:ind w:firstLine="480"/>
              <w:jc w:val="left"/>
              <w:rPr>
                <w:rFonts w:ascii="宋体" w:eastAsia="宋体" w:hAnsi="宋体" w:cs="宋体"/>
                <w:kern w:val="0"/>
                <w:szCs w:val="21"/>
              </w:rPr>
            </w:pPr>
            <w:r>
              <w:rPr>
                <w:rFonts w:ascii="Times New Roman" w:eastAsia="宋体" w:hAnsi="Times New Roman" w:cs="Times New Roman"/>
                <w:b/>
                <w:bCs/>
                <w:color w:val="000000"/>
                <w:kern w:val="0"/>
                <w:sz w:val="24"/>
                <w:szCs w:val="24"/>
              </w:rPr>
              <w:t>1.</w:t>
            </w:r>
            <w:r>
              <w:rPr>
                <w:rFonts w:ascii="宋体" w:eastAsia="宋体" w:hAnsi="宋体" w:cs="Times New Roman" w:hint="eastAsia"/>
                <w:b/>
                <w:bCs/>
                <w:color w:val="000000"/>
                <w:kern w:val="0"/>
                <w:sz w:val="24"/>
                <w:szCs w:val="24"/>
              </w:rPr>
              <w:t>免试入学政策</w:t>
            </w:r>
            <w:r>
              <w:rPr>
                <w:rFonts w:ascii="宋体" w:eastAsia="宋体" w:hAnsi="宋体" w:cs="宋体"/>
                <w:kern w:val="0"/>
                <w:szCs w:val="21"/>
              </w:rPr>
              <w:t xml:space="preserve"> </w:t>
            </w:r>
          </w:p>
          <w:p w:rsidR="004669B7" w:rsidRDefault="00107BBB">
            <w:pPr>
              <w:widowControl/>
              <w:spacing w:before="100" w:beforeAutospacing="1" w:after="100" w:afterAutospacing="1" w:line="360" w:lineRule="auto"/>
              <w:ind w:firstLine="480"/>
              <w:jc w:val="left"/>
              <w:rPr>
                <w:rFonts w:ascii="宋体" w:eastAsia="宋体" w:hAnsi="宋体" w:cs="宋体"/>
                <w:kern w:val="0"/>
                <w:szCs w:val="21"/>
              </w:rPr>
            </w:pPr>
            <w:r>
              <w:rPr>
                <w:rFonts w:ascii="宋体" w:eastAsia="宋体" w:hAnsi="宋体" w:cs="宋体" w:hint="eastAsia"/>
                <w:b/>
                <w:bCs/>
                <w:color w:val="000000"/>
                <w:kern w:val="0"/>
                <w:sz w:val="24"/>
                <w:szCs w:val="24"/>
              </w:rPr>
              <w:t>符合下列条件</w:t>
            </w:r>
            <w:r>
              <w:rPr>
                <w:rFonts w:ascii="宋体" w:eastAsia="宋体" w:hAnsi="宋体" w:cs="Times New Roman" w:hint="eastAsia"/>
                <w:b/>
                <w:bCs/>
                <w:color w:val="000000"/>
                <w:kern w:val="0"/>
                <w:sz w:val="24"/>
                <w:szCs w:val="24"/>
              </w:rPr>
              <w:t>之一的考生可自愿申请免试，经资格审验合格后，</w:t>
            </w:r>
            <w:r>
              <w:rPr>
                <w:rFonts w:ascii="宋体" w:eastAsia="宋体" w:hAnsi="宋体" w:cs="宋体" w:hint="eastAsia"/>
                <w:b/>
                <w:bCs/>
                <w:color w:val="000000"/>
                <w:kern w:val="0"/>
                <w:sz w:val="24"/>
                <w:szCs w:val="24"/>
              </w:rPr>
              <w:t>可直接</w:t>
            </w:r>
            <w:r>
              <w:rPr>
                <w:rFonts w:ascii="宋体" w:eastAsia="宋体" w:hAnsi="宋体" w:cs="Times New Roman" w:hint="eastAsia"/>
                <w:b/>
                <w:bCs/>
                <w:color w:val="000000"/>
                <w:kern w:val="0"/>
                <w:sz w:val="24"/>
                <w:szCs w:val="24"/>
              </w:rPr>
              <w:t>取得入学资格：</w:t>
            </w:r>
            <w:r>
              <w:rPr>
                <w:rFonts w:ascii="宋体" w:eastAsia="宋体" w:hAnsi="宋体" w:cs="宋体"/>
                <w:kern w:val="0"/>
                <w:szCs w:val="21"/>
              </w:rPr>
              <w:t xml:space="preserve"> </w:t>
            </w:r>
          </w:p>
          <w:p w:rsidR="004669B7" w:rsidRDefault="00107BBB">
            <w:pPr>
              <w:widowControl/>
              <w:spacing w:before="100" w:beforeAutospacing="1" w:after="100" w:afterAutospacing="1" w:line="360" w:lineRule="auto"/>
              <w:ind w:firstLine="480"/>
              <w:jc w:val="left"/>
              <w:rPr>
                <w:rFonts w:ascii="宋体" w:eastAsia="宋体" w:hAnsi="宋体" w:cs="宋体"/>
                <w:kern w:val="0"/>
                <w:szCs w:val="21"/>
              </w:rPr>
            </w:pPr>
            <w:r>
              <w:rPr>
                <w:rFonts w:ascii="宋体" w:eastAsia="宋体" w:hAnsi="宋体" w:cs="Times New Roman" w:hint="eastAsia"/>
                <w:color w:val="000000"/>
                <w:kern w:val="0"/>
                <w:sz w:val="24"/>
                <w:szCs w:val="24"/>
              </w:rPr>
              <w:t>（</w:t>
            </w:r>
            <w:r>
              <w:rPr>
                <w:rFonts w:ascii="Times New Roman" w:eastAsia="宋体" w:hAnsi="Times New Roman" w:cs="Times New Roman"/>
                <w:color w:val="000000"/>
                <w:kern w:val="0"/>
                <w:sz w:val="24"/>
                <w:szCs w:val="24"/>
              </w:rPr>
              <w:t>1</w:t>
            </w:r>
            <w:r>
              <w:rPr>
                <w:rFonts w:ascii="宋体" w:eastAsia="宋体" w:hAnsi="宋体" w:cs="Times New Roman" w:hint="eastAsia"/>
                <w:color w:val="000000"/>
                <w:kern w:val="0"/>
                <w:sz w:val="24"/>
                <w:szCs w:val="24"/>
              </w:rPr>
              <w:t>）获得北京市政府奖学金</w:t>
            </w:r>
            <w:r>
              <w:rPr>
                <w:rFonts w:ascii="宋体" w:eastAsia="宋体" w:hAnsi="宋体" w:cs="宋体" w:hint="eastAsia"/>
                <w:color w:val="000000"/>
                <w:kern w:val="0"/>
                <w:sz w:val="24"/>
                <w:szCs w:val="24"/>
              </w:rPr>
              <w:t>及其他</w:t>
            </w:r>
            <w:r>
              <w:rPr>
                <w:rFonts w:ascii="宋体" w:eastAsia="宋体" w:hAnsi="宋体" w:cs="Times New Roman" w:hint="eastAsia"/>
                <w:color w:val="000000"/>
                <w:kern w:val="0"/>
                <w:sz w:val="24"/>
                <w:szCs w:val="24"/>
              </w:rPr>
              <w:t>市级以上智育奖学金者（</w:t>
            </w:r>
            <w:proofErr w:type="gramStart"/>
            <w:r>
              <w:rPr>
                <w:rFonts w:ascii="宋体" w:eastAsia="宋体" w:hAnsi="宋体" w:cs="宋体" w:hint="eastAsia"/>
                <w:color w:val="000000"/>
                <w:kern w:val="0"/>
                <w:sz w:val="24"/>
                <w:szCs w:val="24"/>
              </w:rPr>
              <w:t>含</w:t>
            </w:r>
            <w:r>
              <w:rPr>
                <w:rFonts w:ascii="宋体" w:eastAsia="宋体" w:hAnsi="宋体" w:cs="Times New Roman" w:hint="eastAsia"/>
                <w:color w:val="000000"/>
                <w:kern w:val="0"/>
                <w:sz w:val="24"/>
                <w:szCs w:val="24"/>
              </w:rPr>
              <w:t>宏志</w:t>
            </w:r>
            <w:proofErr w:type="gramEnd"/>
            <w:r>
              <w:rPr>
                <w:rFonts w:ascii="宋体" w:eastAsia="宋体" w:hAnsi="宋体" w:cs="Times New Roman" w:hint="eastAsia"/>
                <w:color w:val="000000"/>
                <w:kern w:val="0"/>
                <w:sz w:val="24"/>
                <w:szCs w:val="24"/>
              </w:rPr>
              <w:t>奖学金）；在高中或中</w:t>
            </w:r>
            <w:proofErr w:type="gramStart"/>
            <w:r>
              <w:rPr>
                <w:rFonts w:ascii="宋体" w:eastAsia="宋体" w:hAnsi="宋体" w:cs="Times New Roman" w:hint="eastAsia"/>
                <w:color w:val="000000"/>
                <w:kern w:val="0"/>
                <w:sz w:val="24"/>
                <w:szCs w:val="24"/>
              </w:rPr>
              <w:t>职阶段</w:t>
            </w:r>
            <w:proofErr w:type="gramEnd"/>
            <w:r>
              <w:rPr>
                <w:rFonts w:ascii="宋体" w:eastAsia="宋体" w:hAnsi="宋体" w:cs="Times New Roman" w:hint="eastAsia"/>
                <w:color w:val="000000"/>
                <w:kern w:val="0"/>
                <w:sz w:val="24"/>
                <w:szCs w:val="24"/>
              </w:rPr>
              <w:t>取得市级或区级的三好学生、优秀</w:t>
            </w:r>
            <w:r>
              <w:rPr>
                <w:rFonts w:ascii="宋体" w:eastAsia="宋体" w:hAnsi="宋体" w:cs="Times New Roman" w:hint="eastAsia"/>
                <w:color w:val="000000"/>
                <w:kern w:val="0"/>
                <w:sz w:val="24"/>
                <w:szCs w:val="24"/>
              </w:rPr>
              <w:lastRenderedPageBreak/>
              <w:t>学生干部、优秀团员等荣誉的考生；退役士兵在服役期间荣获优秀士兵荣誉称号或三等功（含）以上者；</w:t>
            </w:r>
            <w:r>
              <w:rPr>
                <w:rFonts w:ascii="宋体" w:eastAsia="宋体" w:hAnsi="宋体" w:cs="宋体"/>
                <w:kern w:val="0"/>
                <w:szCs w:val="21"/>
              </w:rPr>
              <w:t xml:space="preserve"> </w:t>
            </w:r>
          </w:p>
          <w:p w:rsidR="004669B7" w:rsidRDefault="00107BBB">
            <w:pPr>
              <w:widowControl/>
              <w:spacing w:before="100" w:beforeAutospacing="1" w:after="100" w:afterAutospacing="1" w:line="360" w:lineRule="auto"/>
              <w:ind w:firstLine="480"/>
              <w:jc w:val="left"/>
              <w:rPr>
                <w:rFonts w:ascii="宋体" w:eastAsia="宋体" w:hAnsi="宋体" w:cs="宋体"/>
                <w:kern w:val="0"/>
                <w:szCs w:val="21"/>
              </w:rPr>
            </w:pPr>
            <w:r>
              <w:rPr>
                <w:rFonts w:ascii="宋体" w:eastAsia="宋体" w:hAnsi="宋体" w:cs="Times New Roman" w:hint="eastAsia"/>
                <w:color w:val="000000"/>
                <w:kern w:val="0"/>
                <w:sz w:val="24"/>
                <w:szCs w:val="24"/>
              </w:rPr>
              <w:t>（</w:t>
            </w:r>
            <w:r>
              <w:rPr>
                <w:rFonts w:ascii="Times New Roman" w:eastAsia="宋体" w:hAnsi="Times New Roman" w:cs="Times New Roman"/>
                <w:color w:val="000000"/>
                <w:kern w:val="0"/>
                <w:sz w:val="24"/>
                <w:szCs w:val="24"/>
              </w:rPr>
              <w:t>2</w:t>
            </w:r>
            <w:r>
              <w:rPr>
                <w:rFonts w:ascii="宋体" w:eastAsia="宋体" w:hAnsi="宋体" w:cs="Times New Roman" w:hint="eastAsia"/>
                <w:color w:val="000000"/>
                <w:kern w:val="0"/>
                <w:sz w:val="24"/>
                <w:szCs w:val="24"/>
              </w:rPr>
              <w:t>）在高中或中</w:t>
            </w:r>
            <w:proofErr w:type="gramStart"/>
            <w:r>
              <w:rPr>
                <w:rFonts w:ascii="宋体" w:eastAsia="宋体" w:hAnsi="宋体" w:cs="Times New Roman" w:hint="eastAsia"/>
                <w:color w:val="000000"/>
                <w:kern w:val="0"/>
                <w:sz w:val="24"/>
                <w:szCs w:val="24"/>
              </w:rPr>
              <w:t>职阶段</w:t>
            </w:r>
            <w:proofErr w:type="gramEnd"/>
            <w:r>
              <w:rPr>
                <w:rFonts w:ascii="宋体" w:eastAsia="宋体" w:hAnsi="宋体" w:cs="Times New Roman" w:hint="eastAsia"/>
                <w:color w:val="000000"/>
                <w:kern w:val="0"/>
                <w:sz w:val="24"/>
                <w:szCs w:val="24"/>
              </w:rPr>
              <w:t>获得与报考专业相关的市级（含）以上各类竞赛三等及以上奖项者</w:t>
            </w:r>
            <w:r>
              <w:rPr>
                <w:rFonts w:ascii="宋体" w:eastAsia="宋体" w:hAnsi="宋体" w:cs="宋体" w:hint="eastAsia"/>
                <w:color w:val="000000"/>
                <w:kern w:val="0"/>
                <w:sz w:val="24"/>
                <w:szCs w:val="24"/>
              </w:rPr>
              <w:t>，</w:t>
            </w:r>
            <w:r>
              <w:rPr>
                <w:rFonts w:ascii="宋体" w:eastAsia="宋体" w:hAnsi="宋体" w:cs="Times New Roman" w:hint="eastAsia"/>
                <w:color w:val="000000"/>
                <w:kern w:val="0"/>
                <w:sz w:val="24"/>
                <w:szCs w:val="24"/>
              </w:rPr>
              <w:t>含个人</w:t>
            </w:r>
            <w:r>
              <w:rPr>
                <w:rFonts w:ascii="宋体" w:eastAsia="宋体" w:hAnsi="宋体" w:cs="宋体" w:hint="eastAsia"/>
                <w:color w:val="000000"/>
                <w:kern w:val="0"/>
                <w:sz w:val="24"/>
                <w:szCs w:val="24"/>
              </w:rPr>
              <w:t>奖项</w:t>
            </w:r>
            <w:r>
              <w:rPr>
                <w:rFonts w:ascii="宋体" w:eastAsia="宋体" w:hAnsi="宋体" w:cs="Times New Roman" w:hint="eastAsia"/>
                <w:color w:val="000000"/>
                <w:kern w:val="0"/>
                <w:sz w:val="24"/>
                <w:szCs w:val="24"/>
              </w:rPr>
              <w:t>和集体</w:t>
            </w:r>
            <w:r>
              <w:rPr>
                <w:rFonts w:ascii="宋体" w:eastAsia="宋体" w:hAnsi="宋体" w:cs="宋体" w:hint="eastAsia"/>
                <w:color w:val="000000"/>
                <w:kern w:val="0"/>
                <w:sz w:val="24"/>
                <w:szCs w:val="24"/>
              </w:rPr>
              <w:t>名次，可</w:t>
            </w:r>
            <w:r>
              <w:rPr>
                <w:rFonts w:ascii="宋体" w:eastAsia="宋体" w:hAnsi="宋体" w:cs="Times New Roman" w:hint="eastAsia"/>
                <w:color w:val="000000"/>
                <w:kern w:val="0"/>
                <w:sz w:val="24"/>
                <w:szCs w:val="24"/>
              </w:rPr>
              <w:t>报考相关专业；</w:t>
            </w:r>
            <w:r>
              <w:rPr>
                <w:rFonts w:ascii="宋体" w:eastAsia="宋体" w:hAnsi="宋体" w:cs="宋体"/>
                <w:kern w:val="0"/>
                <w:szCs w:val="21"/>
              </w:rPr>
              <w:t xml:space="preserve"> </w:t>
            </w:r>
          </w:p>
          <w:p w:rsidR="004669B7" w:rsidRDefault="00107BBB">
            <w:pPr>
              <w:widowControl/>
              <w:spacing w:before="100" w:beforeAutospacing="1" w:after="100" w:afterAutospacing="1" w:line="360" w:lineRule="auto"/>
              <w:ind w:firstLine="480"/>
              <w:jc w:val="left"/>
              <w:rPr>
                <w:rFonts w:ascii="宋体" w:eastAsia="宋体" w:hAnsi="宋体" w:cs="宋体"/>
                <w:kern w:val="0"/>
                <w:szCs w:val="21"/>
              </w:rPr>
            </w:pPr>
            <w:r>
              <w:rPr>
                <w:rFonts w:ascii="宋体" w:eastAsia="宋体" w:hAnsi="宋体" w:cs="Times New Roman" w:hint="eastAsia"/>
                <w:color w:val="000000"/>
                <w:kern w:val="0"/>
                <w:sz w:val="24"/>
                <w:szCs w:val="24"/>
              </w:rPr>
              <w:t>（</w:t>
            </w:r>
            <w:r>
              <w:rPr>
                <w:rFonts w:ascii="Times New Roman" w:eastAsia="宋体" w:hAnsi="Times New Roman" w:cs="Times New Roman"/>
                <w:color w:val="000000"/>
                <w:kern w:val="0"/>
                <w:sz w:val="24"/>
                <w:szCs w:val="24"/>
              </w:rPr>
              <w:t>3</w:t>
            </w:r>
            <w:r>
              <w:rPr>
                <w:rFonts w:ascii="宋体" w:eastAsia="宋体" w:hAnsi="宋体" w:cs="Times New Roman" w:hint="eastAsia"/>
                <w:color w:val="000000"/>
                <w:kern w:val="0"/>
                <w:sz w:val="24"/>
                <w:szCs w:val="24"/>
              </w:rPr>
              <w:t>）中职毕业生获得与报考专业相关的国家职业资格证书等级为</w:t>
            </w:r>
            <w:r>
              <w:rPr>
                <w:rFonts w:ascii="Times New Roman" w:eastAsia="宋体" w:hAnsi="Times New Roman" w:cs="Times New Roman"/>
                <w:color w:val="000000"/>
                <w:kern w:val="0"/>
                <w:sz w:val="24"/>
                <w:szCs w:val="24"/>
              </w:rPr>
              <w:t>“</w:t>
            </w:r>
            <w:r>
              <w:rPr>
                <w:rFonts w:ascii="宋体" w:eastAsia="宋体" w:hAnsi="宋体" w:cs="Times New Roman" w:hint="eastAsia"/>
                <w:color w:val="000000"/>
                <w:kern w:val="0"/>
                <w:sz w:val="24"/>
                <w:szCs w:val="24"/>
              </w:rPr>
              <w:t>高级</w:t>
            </w:r>
            <w:r>
              <w:rPr>
                <w:rFonts w:ascii="Times New Roman" w:eastAsia="宋体" w:hAnsi="Times New Roman" w:cs="Times New Roman"/>
                <w:color w:val="000000"/>
                <w:kern w:val="0"/>
                <w:sz w:val="24"/>
                <w:szCs w:val="24"/>
              </w:rPr>
              <w:t>”</w:t>
            </w:r>
            <w:r>
              <w:rPr>
                <w:rFonts w:ascii="宋体" w:eastAsia="宋体" w:hAnsi="宋体" w:cs="Times New Roman" w:hint="eastAsia"/>
                <w:color w:val="000000"/>
                <w:kern w:val="0"/>
                <w:sz w:val="24"/>
                <w:szCs w:val="24"/>
              </w:rPr>
              <w:t>及以上者</w:t>
            </w:r>
            <w:r>
              <w:rPr>
                <w:rFonts w:ascii="宋体" w:eastAsia="宋体" w:hAnsi="宋体" w:cs="宋体" w:hint="eastAsia"/>
                <w:color w:val="000000"/>
                <w:kern w:val="0"/>
                <w:sz w:val="24"/>
                <w:szCs w:val="24"/>
              </w:rPr>
              <w:t>，可</w:t>
            </w:r>
            <w:r>
              <w:rPr>
                <w:rFonts w:ascii="宋体" w:eastAsia="宋体" w:hAnsi="宋体" w:cs="Times New Roman" w:hint="eastAsia"/>
                <w:color w:val="000000"/>
                <w:kern w:val="0"/>
                <w:sz w:val="24"/>
                <w:szCs w:val="24"/>
              </w:rPr>
              <w:t>报考相关专业；</w:t>
            </w:r>
            <w:r>
              <w:rPr>
                <w:rFonts w:ascii="宋体" w:eastAsia="宋体" w:hAnsi="宋体" w:cs="宋体"/>
                <w:kern w:val="0"/>
                <w:szCs w:val="21"/>
              </w:rPr>
              <w:t xml:space="preserve"> </w:t>
            </w:r>
          </w:p>
          <w:p w:rsidR="004669B7" w:rsidRDefault="00107BBB">
            <w:pPr>
              <w:widowControl/>
              <w:spacing w:before="100" w:beforeAutospacing="1" w:after="100" w:afterAutospacing="1" w:line="360" w:lineRule="auto"/>
              <w:ind w:firstLine="480"/>
              <w:jc w:val="left"/>
              <w:rPr>
                <w:rFonts w:ascii="宋体" w:eastAsia="宋体" w:hAnsi="宋体" w:cs="宋体"/>
                <w:kern w:val="0"/>
                <w:szCs w:val="21"/>
              </w:rPr>
            </w:pPr>
            <w:r>
              <w:rPr>
                <w:rFonts w:ascii="宋体" w:eastAsia="宋体" w:hAnsi="宋体" w:cs="Times New Roman" w:hint="eastAsia"/>
                <w:color w:val="000000"/>
                <w:kern w:val="0"/>
                <w:sz w:val="24"/>
                <w:szCs w:val="24"/>
              </w:rPr>
              <w:t>（</w:t>
            </w:r>
            <w:r>
              <w:rPr>
                <w:rFonts w:ascii="Times New Roman" w:eastAsia="宋体" w:hAnsi="Times New Roman" w:cs="Times New Roman"/>
                <w:color w:val="000000"/>
                <w:kern w:val="0"/>
                <w:sz w:val="24"/>
                <w:szCs w:val="24"/>
              </w:rPr>
              <w:t>4</w:t>
            </w:r>
            <w:r>
              <w:rPr>
                <w:rFonts w:ascii="宋体" w:eastAsia="宋体" w:hAnsi="宋体" w:cs="Times New Roman" w:hint="eastAsia"/>
                <w:color w:val="000000"/>
                <w:kern w:val="0"/>
                <w:sz w:val="24"/>
                <w:szCs w:val="24"/>
              </w:rPr>
              <w:t>）普通高中毕业生语文、数学、英语三科会考成绩均为</w:t>
            </w:r>
            <w:r>
              <w:rPr>
                <w:rFonts w:ascii="Times New Roman" w:eastAsia="宋体" w:hAnsi="Times New Roman" w:cs="Times New Roman"/>
                <w:color w:val="000000"/>
                <w:kern w:val="0"/>
                <w:sz w:val="24"/>
                <w:szCs w:val="24"/>
              </w:rPr>
              <w:t>B</w:t>
            </w:r>
            <w:r>
              <w:rPr>
                <w:rFonts w:ascii="宋体" w:eastAsia="宋体" w:hAnsi="宋体" w:cs="Times New Roman" w:hint="eastAsia"/>
                <w:color w:val="000000"/>
                <w:kern w:val="0"/>
                <w:sz w:val="24"/>
                <w:szCs w:val="24"/>
              </w:rPr>
              <w:t>级及以上者</w:t>
            </w:r>
            <w:r>
              <w:rPr>
                <w:rFonts w:ascii="宋体" w:eastAsia="宋体" w:hAnsi="宋体" w:cs="宋体" w:hint="eastAsia"/>
                <w:color w:val="000000"/>
                <w:kern w:val="0"/>
                <w:sz w:val="24"/>
                <w:szCs w:val="24"/>
              </w:rPr>
              <w:t>，或此</w:t>
            </w:r>
            <w:r>
              <w:rPr>
                <w:rFonts w:ascii="宋体" w:eastAsia="宋体" w:hAnsi="宋体" w:cs="Times New Roman" w:hint="eastAsia"/>
                <w:color w:val="000000"/>
                <w:kern w:val="0"/>
                <w:sz w:val="24"/>
                <w:szCs w:val="24"/>
              </w:rPr>
              <w:t>三</w:t>
            </w:r>
            <w:r>
              <w:rPr>
                <w:rFonts w:ascii="宋体" w:eastAsia="宋体" w:hAnsi="宋体" w:cs="宋体" w:hint="eastAsia"/>
                <w:color w:val="000000"/>
                <w:kern w:val="0"/>
                <w:sz w:val="24"/>
                <w:szCs w:val="24"/>
              </w:rPr>
              <w:t>科</w:t>
            </w:r>
            <w:r>
              <w:rPr>
                <w:rFonts w:ascii="宋体" w:eastAsia="宋体" w:hAnsi="宋体" w:cs="Times New Roman" w:hint="eastAsia"/>
                <w:color w:val="000000"/>
                <w:kern w:val="0"/>
                <w:sz w:val="24"/>
                <w:szCs w:val="24"/>
              </w:rPr>
              <w:t>会考成绩为两门</w:t>
            </w:r>
            <w:r>
              <w:rPr>
                <w:rFonts w:ascii="宋体" w:eastAsia="宋体" w:hAnsi="宋体" w:cs="宋体" w:hint="eastAsia"/>
                <w:color w:val="000000"/>
                <w:kern w:val="0"/>
                <w:sz w:val="24"/>
                <w:szCs w:val="24"/>
              </w:rPr>
              <w:t>A</w:t>
            </w:r>
            <w:r>
              <w:rPr>
                <w:rFonts w:ascii="宋体" w:eastAsia="宋体" w:hAnsi="宋体" w:cs="宋体" w:hint="eastAsia"/>
                <w:color w:val="000000"/>
                <w:kern w:val="0"/>
                <w:sz w:val="24"/>
                <w:szCs w:val="24"/>
              </w:rPr>
              <w:t>级</w:t>
            </w:r>
            <w:r>
              <w:rPr>
                <w:rFonts w:ascii="宋体" w:eastAsia="宋体" w:hAnsi="宋体" w:cs="Times New Roman" w:hint="eastAsia"/>
                <w:color w:val="000000"/>
                <w:kern w:val="0"/>
                <w:sz w:val="24"/>
                <w:szCs w:val="24"/>
              </w:rPr>
              <w:t>一门</w:t>
            </w:r>
            <w:r>
              <w:rPr>
                <w:rFonts w:ascii="宋体" w:eastAsia="宋体" w:hAnsi="宋体" w:cs="宋体" w:hint="eastAsia"/>
                <w:color w:val="000000"/>
                <w:kern w:val="0"/>
                <w:sz w:val="24"/>
                <w:szCs w:val="24"/>
              </w:rPr>
              <w:t>C</w:t>
            </w:r>
            <w:r>
              <w:rPr>
                <w:rFonts w:ascii="宋体" w:eastAsia="宋体" w:hAnsi="宋体" w:cs="宋体" w:hint="eastAsia"/>
                <w:color w:val="000000"/>
                <w:kern w:val="0"/>
                <w:sz w:val="24"/>
                <w:szCs w:val="24"/>
              </w:rPr>
              <w:t>级</w:t>
            </w:r>
            <w:r>
              <w:rPr>
                <w:rFonts w:ascii="宋体" w:eastAsia="宋体" w:hAnsi="宋体" w:cs="Times New Roman" w:hint="eastAsia"/>
                <w:color w:val="000000"/>
                <w:kern w:val="0"/>
                <w:sz w:val="24"/>
                <w:szCs w:val="24"/>
              </w:rPr>
              <w:t>者。</w:t>
            </w:r>
            <w:r>
              <w:rPr>
                <w:rFonts w:ascii="宋体" w:eastAsia="宋体" w:hAnsi="宋体" w:cs="宋体"/>
                <w:kern w:val="0"/>
                <w:szCs w:val="21"/>
              </w:rPr>
              <w:t xml:space="preserve"> </w:t>
            </w:r>
          </w:p>
          <w:p w:rsidR="004669B7" w:rsidRDefault="00107BBB">
            <w:pPr>
              <w:widowControl/>
              <w:spacing w:before="100" w:beforeAutospacing="1" w:after="100" w:afterAutospacing="1" w:line="360" w:lineRule="auto"/>
              <w:ind w:firstLine="480"/>
              <w:jc w:val="left"/>
              <w:rPr>
                <w:rFonts w:ascii="宋体" w:eastAsia="宋体" w:hAnsi="宋体" w:cs="宋体"/>
                <w:kern w:val="0"/>
                <w:szCs w:val="21"/>
              </w:rPr>
            </w:pPr>
            <w:r>
              <w:rPr>
                <w:rFonts w:ascii="Times New Roman" w:eastAsia="宋体" w:hAnsi="Times New Roman" w:cs="Times New Roman"/>
                <w:b/>
                <w:bCs/>
                <w:color w:val="000000"/>
                <w:kern w:val="0"/>
                <w:sz w:val="24"/>
                <w:szCs w:val="24"/>
              </w:rPr>
              <w:t>2.</w:t>
            </w:r>
            <w:r>
              <w:rPr>
                <w:rFonts w:ascii="宋体" w:eastAsia="宋体" w:hAnsi="宋体" w:cs="Times New Roman" w:hint="eastAsia"/>
                <w:b/>
                <w:bCs/>
                <w:color w:val="000000"/>
                <w:kern w:val="0"/>
                <w:sz w:val="24"/>
                <w:szCs w:val="24"/>
              </w:rPr>
              <w:t>免笔试政策</w:t>
            </w:r>
            <w:r>
              <w:rPr>
                <w:rFonts w:ascii="宋体" w:eastAsia="宋体" w:hAnsi="宋体" w:cs="宋体"/>
                <w:kern w:val="0"/>
                <w:szCs w:val="21"/>
              </w:rPr>
              <w:t xml:space="preserve"> </w:t>
            </w:r>
          </w:p>
          <w:p w:rsidR="004669B7" w:rsidRDefault="00107BBB">
            <w:pPr>
              <w:widowControl/>
              <w:spacing w:before="100" w:beforeAutospacing="1" w:after="100" w:afterAutospacing="1" w:line="360" w:lineRule="auto"/>
              <w:ind w:firstLine="480"/>
              <w:jc w:val="left"/>
              <w:rPr>
                <w:rFonts w:ascii="宋体" w:eastAsia="宋体" w:hAnsi="宋体" w:cs="宋体"/>
                <w:kern w:val="0"/>
                <w:szCs w:val="21"/>
              </w:rPr>
            </w:pPr>
            <w:r>
              <w:rPr>
                <w:rFonts w:ascii="宋体" w:eastAsia="宋体" w:hAnsi="宋体" w:cs="宋体" w:hint="eastAsia"/>
                <w:b/>
                <w:bCs/>
                <w:color w:val="000000"/>
                <w:kern w:val="0"/>
                <w:sz w:val="24"/>
                <w:szCs w:val="24"/>
              </w:rPr>
              <w:t>符合下列条件</w:t>
            </w:r>
            <w:r>
              <w:rPr>
                <w:rFonts w:ascii="宋体" w:eastAsia="宋体" w:hAnsi="宋体" w:cs="Times New Roman" w:hint="eastAsia"/>
                <w:b/>
                <w:bCs/>
                <w:color w:val="000000"/>
                <w:kern w:val="0"/>
                <w:sz w:val="24"/>
                <w:szCs w:val="24"/>
              </w:rPr>
              <w:t>之一的考生可自愿申请免笔试，经资格审验合格后，其笔试成绩按照满分的</w:t>
            </w:r>
            <w:r>
              <w:rPr>
                <w:rFonts w:ascii="Times New Roman" w:eastAsia="宋体" w:hAnsi="Times New Roman" w:cs="Times New Roman"/>
                <w:b/>
                <w:bCs/>
                <w:color w:val="000000"/>
                <w:kern w:val="0"/>
                <w:sz w:val="24"/>
                <w:szCs w:val="24"/>
              </w:rPr>
              <w:t>90%</w:t>
            </w:r>
            <w:r>
              <w:rPr>
                <w:rFonts w:ascii="宋体" w:eastAsia="宋体" w:hAnsi="宋体" w:cs="Times New Roman" w:hint="eastAsia"/>
                <w:b/>
                <w:bCs/>
                <w:color w:val="000000"/>
                <w:kern w:val="0"/>
                <w:sz w:val="24"/>
                <w:szCs w:val="24"/>
              </w:rPr>
              <w:t>计算</w:t>
            </w:r>
            <w:r>
              <w:rPr>
                <w:rFonts w:ascii="宋体" w:eastAsia="宋体" w:hAnsi="宋体" w:cs="宋体" w:hint="eastAsia"/>
                <w:b/>
                <w:bCs/>
                <w:color w:val="000000"/>
                <w:kern w:val="0"/>
                <w:sz w:val="24"/>
                <w:szCs w:val="24"/>
              </w:rPr>
              <w:t>，记</w:t>
            </w:r>
            <w:r>
              <w:rPr>
                <w:rFonts w:ascii="宋体" w:eastAsia="宋体" w:hAnsi="宋体" w:cs="宋体" w:hint="eastAsia"/>
                <w:b/>
                <w:bCs/>
                <w:color w:val="000000"/>
                <w:kern w:val="0"/>
                <w:sz w:val="24"/>
                <w:szCs w:val="24"/>
              </w:rPr>
              <w:t>270</w:t>
            </w:r>
            <w:r>
              <w:rPr>
                <w:rFonts w:ascii="宋体" w:eastAsia="宋体" w:hAnsi="宋体" w:cs="宋体" w:hint="eastAsia"/>
                <w:b/>
                <w:bCs/>
                <w:color w:val="000000"/>
                <w:kern w:val="0"/>
                <w:sz w:val="24"/>
                <w:szCs w:val="24"/>
              </w:rPr>
              <w:t>分：</w:t>
            </w:r>
            <w:r>
              <w:rPr>
                <w:rFonts w:ascii="宋体" w:eastAsia="宋体" w:hAnsi="宋体" w:cs="宋体"/>
                <w:kern w:val="0"/>
                <w:szCs w:val="21"/>
              </w:rPr>
              <w:t xml:space="preserve"> </w:t>
            </w:r>
          </w:p>
          <w:p w:rsidR="004669B7" w:rsidRDefault="00107BBB">
            <w:pPr>
              <w:widowControl/>
              <w:spacing w:before="100" w:beforeAutospacing="1" w:after="100" w:afterAutospacing="1" w:line="360" w:lineRule="auto"/>
              <w:ind w:firstLine="480"/>
              <w:jc w:val="left"/>
              <w:rPr>
                <w:rFonts w:ascii="宋体" w:eastAsia="宋体" w:hAnsi="宋体" w:cs="宋体"/>
                <w:kern w:val="0"/>
                <w:szCs w:val="21"/>
              </w:rPr>
            </w:pPr>
            <w:r>
              <w:rPr>
                <w:rFonts w:ascii="宋体" w:eastAsia="宋体" w:hAnsi="宋体" w:cs="Times New Roman" w:hint="eastAsia"/>
                <w:color w:val="000000"/>
                <w:kern w:val="0"/>
                <w:sz w:val="24"/>
                <w:szCs w:val="24"/>
              </w:rPr>
              <w:t>（</w:t>
            </w:r>
            <w:r>
              <w:rPr>
                <w:rFonts w:ascii="Times New Roman" w:eastAsia="宋体" w:hAnsi="Times New Roman" w:cs="Times New Roman"/>
                <w:color w:val="000000"/>
                <w:kern w:val="0"/>
                <w:sz w:val="24"/>
                <w:szCs w:val="24"/>
              </w:rPr>
              <w:t>1</w:t>
            </w:r>
            <w:r>
              <w:rPr>
                <w:rFonts w:ascii="宋体" w:eastAsia="宋体" w:hAnsi="宋体" w:cs="Times New Roman" w:hint="eastAsia"/>
                <w:color w:val="000000"/>
                <w:kern w:val="0"/>
                <w:sz w:val="24"/>
                <w:szCs w:val="24"/>
              </w:rPr>
              <w:t>）普通高中毕业生的语、数、外会考成绩中任意三门会考成绩达到</w:t>
            </w:r>
            <w:r>
              <w:rPr>
                <w:rFonts w:ascii="Times New Roman" w:eastAsia="宋体" w:hAnsi="Times New Roman" w:cs="Times New Roman"/>
                <w:color w:val="000000"/>
                <w:kern w:val="0"/>
                <w:sz w:val="24"/>
                <w:szCs w:val="24"/>
              </w:rPr>
              <w:t>BBC</w:t>
            </w:r>
            <w:r>
              <w:rPr>
                <w:rFonts w:ascii="宋体" w:eastAsia="宋体" w:hAnsi="宋体" w:cs="Times New Roman" w:hint="eastAsia"/>
                <w:color w:val="000000"/>
                <w:kern w:val="0"/>
                <w:sz w:val="24"/>
                <w:szCs w:val="24"/>
              </w:rPr>
              <w:t>成绩者；</w:t>
            </w:r>
            <w:r>
              <w:rPr>
                <w:rFonts w:ascii="宋体" w:eastAsia="宋体" w:hAnsi="宋体" w:cs="宋体"/>
                <w:kern w:val="0"/>
                <w:szCs w:val="21"/>
              </w:rPr>
              <w:t xml:space="preserve"> </w:t>
            </w:r>
          </w:p>
          <w:p w:rsidR="004669B7" w:rsidRDefault="00107BBB">
            <w:pPr>
              <w:widowControl/>
              <w:spacing w:before="100" w:beforeAutospacing="1" w:after="100" w:afterAutospacing="1" w:line="360" w:lineRule="auto"/>
              <w:ind w:firstLine="480"/>
              <w:jc w:val="left"/>
              <w:rPr>
                <w:rFonts w:ascii="宋体" w:eastAsia="宋体" w:hAnsi="宋体" w:cs="宋体"/>
                <w:kern w:val="0"/>
                <w:szCs w:val="21"/>
              </w:rPr>
            </w:pPr>
            <w:r>
              <w:rPr>
                <w:rFonts w:ascii="宋体" w:eastAsia="宋体" w:hAnsi="宋体" w:cs="Times New Roman" w:hint="eastAsia"/>
                <w:color w:val="000000"/>
                <w:kern w:val="0"/>
                <w:sz w:val="24"/>
                <w:szCs w:val="24"/>
              </w:rPr>
              <w:t>（</w:t>
            </w:r>
            <w:r>
              <w:rPr>
                <w:rFonts w:ascii="Times New Roman" w:eastAsia="宋体" w:hAnsi="Times New Roman" w:cs="Times New Roman"/>
                <w:color w:val="000000"/>
                <w:kern w:val="0"/>
                <w:sz w:val="24"/>
                <w:szCs w:val="24"/>
              </w:rPr>
              <w:t>2</w:t>
            </w:r>
            <w:r>
              <w:rPr>
                <w:rFonts w:ascii="宋体" w:eastAsia="宋体" w:hAnsi="宋体" w:cs="Times New Roman" w:hint="eastAsia"/>
                <w:color w:val="000000"/>
                <w:kern w:val="0"/>
                <w:sz w:val="24"/>
                <w:szCs w:val="24"/>
              </w:rPr>
              <w:t>）在高中或中</w:t>
            </w:r>
            <w:proofErr w:type="gramStart"/>
            <w:r>
              <w:rPr>
                <w:rFonts w:ascii="宋体" w:eastAsia="宋体" w:hAnsi="宋体" w:cs="Times New Roman" w:hint="eastAsia"/>
                <w:color w:val="000000"/>
                <w:kern w:val="0"/>
                <w:sz w:val="24"/>
                <w:szCs w:val="24"/>
              </w:rPr>
              <w:t>职阶段</w:t>
            </w:r>
            <w:proofErr w:type="gramEnd"/>
            <w:r>
              <w:rPr>
                <w:rFonts w:ascii="宋体" w:eastAsia="宋体" w:hAnsi="宋体" w:cs="Times New Roman" w:hint="eastAsia"/>
                <w:color w:val="000000"/>
                <w:kern w:val="0"/>
                <w:sz w:val="24"/>
                <w:szCs w:val="24"/>
              </w:rPr>
              <w:t>获得与报考专业相关的国家职业资格证书</w:t>
            </w:r>
            <w:r>
              <w:rPr>
                <w:rFonts w:ascii="宋体" w:eastAsia="宋体" w:hAnsi="宋体" w:cs="宋体" w:hint="eastAsia"/>
                <w:color w:val="000000"/>
                <w:kern w:val="0"/>
                <w:sz w:val="24"/>
                <w:szCs w:val="24"/>
              </w:rPr>
              <w:t>或</w:t>
            </w:r>
            <w:r>
              <w:rPr>
                <w:rFonts w:ascii="宋体" w:eastAsia="宋体" w:hAnsi="宋体" w:cs="Times New Roman" w:hint="eastAsia"/>
                <w:color w:val="000000"/>
                <w:kern w:val="0"/>
                <w:sz w:val="24"/>
                <w:szCs w:val="24"/>
              </w:rPr>
              <w:t>技能等级证书初级及以上者；</w:t>
            </w:r>
            <w:r>
              <w:rPr>
                <w:rFonts w:ascii="宋体" w:eastAsia="宋体" w:hAnsi="宋体" w:cs="宋体"/>
                <w:kern w:val="0"/>
                <w:szCs w:val="21"/>
              </w:rPr>
              <w:t xml:space="preserve"> </w:t>
            </w:r>
          </w:p>
          <w:p w:rsidR="004669B7" w:rsidRDefault="00107BBB">
            <w:pPr>
              <w:widowControl/>
              <w:spacing w:before="100" w:beforeAutospacing="1" w:after="100" w:afterAutospacing="1" w:line="360" w:lineRule="auto"/>
              <w:ind w:firstLine="480"/>
              <w:jc w:val="left"/>
              <w:rPr>
                <w:rFonts w:ascii="宋体" w:eastAsia="宋体" w:hAnsi="宋体" w:cs="宋体"/>
                <w:kern w:val="0"/>
                <w:szCs w:val="21"/>
              </w:rPr>
            </w:pPr>
            <w:r>
              <w:rPr>
                <w:rFonts w:ascii="宋体" w:eastAsia="宋体" w:hAnsi="宋体" w:cs="Times New Roman" w:hint="eastAsia"/>
                <w:color w:val="000000"/>
                <w:kern w:val="0"/>
                <w:sz w:val="24"/>
                <w:szCs w:val="24"/>
              </w:rPr>
              <w:t>（</w:t>
            </w:r>
            <w:r>
              <w:rPr>
                <w:rFonts w:ascii="Times New Roman" w:eastAsia="宋体" w:hAnsi="Times New Roman" w:cs="Times New Roman"/>
                <w:color w:val="000000"/>
                <w:kern w:val="0"/>
                <w:sz w:val="24"/>
                <w:szCs w:val="24"/>
              </w:rPr>
              <w:t>3</w:t>
            </w:r>
            <w:r>
              <w:rPr>
                <w:rFonts w:ascii="宋体" w:eastAsia="宋体" w:hAnsi="宋体" w:cs="Times New Roman" w:hint="eastAsia"/>
                <w:color w:val="000000"/>
                <w:kern w:val="0"/>
                <w:sz w:val="24"/>
                <w:szCs w:val="24"/>
              </w:rPr>
              <w:t>）在高中或中</w:t>
            </w:r>
            <w:proofErr w:type="gramStart"/>
            <w:r>
              <w:rPr>
                <w:rFonts w:ascii="宋体" w:eastAsia="宋体" w:hAnsi="宋体" w:cs="Times New Roman" w:hint="eastAsia"/>
                <w:color w:val="000000"/>
                <w:kern w:val="0"/>
                <w:sz w:val="24"/>
                <w:szCs w:val="24"/>
              </w:rPr>
              <w:t>职阶段</w:t>
            </w:r>
            <w:proofErr w:type="gramEnd"/>
            <w:r>
              <w:rPr>
                <w:rFonts w:ascii="宋体" w:eastAsia="宋体" w:hAnsi="宋体" w:cs="Times New Roman" w:hint="eastAsia"/>
                <w:color w:val="000000"/>
                <w:kern w:val="0"/>
                <w:sz w:val="24"/>
                <w:szCs w:val="24"/>
              </w:rPr>
              <w:t>获得与报考专业相关的市级（含）以上各类竞赛奖项者；</w:t>
            </w:r>
            <w:r>
              <w:rPr>
                <w:rFonts w:ascii="宋体" w:eastAsia="宋体" w:hAnsi="宋体" w:cs="宋体"/>
                <w:kern w:val="0"/>
                <w:szCs w:val="21"/>
              </w:rPr>
              <w:t xml:space="preserve"> </w:t>
            </w:r>
          </w:p>
          <w:p w:rsidR="004669B7" w:rsidRDefault="00107BBB">
            <w:pPr>
              <w:widowControl/>
              <w:spacing w:before="100" w:beforeAutospacing="1" w:after="100" w:afterAutospacing="1" w:line="360" w:lineRule="auto"/>
              <w:ind w:firstLine="480"/>
              <w:jc w:val="left"/>
              <w:rPr>
                <w:rFonts w:ascii="宋体" w:eastAsia="宋体" w:hAnsi="宋体" w:cs="宋体"/>
                <w:kern w:val="0"/>
                <w:szCs w:val="21"/>
              </w:rPr>
            </w:pPr>
            <w:r>
              <w:rPr>
                <w:rFonts w:ascii="宋体" w:eastAsia="宋体" w:hAnsi="宋体" w:cs="Times New Roman" w:hint="eastAsia"/>
                <w:color w:val="000000"/>
                <w:kern w:val="0"/>
                <w:sz w:val="24"/>
                <w:szCs w:val="24"/>
              </w:rPr>
              <w:t>（</w:t>
            </w:r>
            <w:r>
              <w:rPr>
                <w:rFonts w:ascii="宋体" w:eastAsia="宋体" w:hAnsi="宋体" w:cs="宋体" w:hint="eastAsia"/>
                <w:color w:val="000000"/>
                <w:kern w:val="0"/>
                <w:sz w:val="24"/>
                <w:szCs w:val="24"/>
              </w:rPr>
              <w:t>4</w:t>
            </w:r>
            <w:r>
              <w:rPr>
                <w:rFonts w:ascii="宋体" w:eastAsia="宋体" w:hAnsi="宋体" w:cs="Times New Roman" w:hint="eastAsia"/>
                <w:color w:val="000000"/>
                <w:kern w:val="0"/>
                <w:sz w:val="24"/>
                <w:szCs w:val="24"/>
              </w:rPr>
              <w:t>）在高中或中</w:t>
            </w:r>
            <w:proofErr w:type="gramStart"/>
            <w:r>
              <w:rPr>
                <w:rFonts w:ascii="宋体" w:eastAsia="宋体" w:hAnsi="宋体" w:cs="Times New Roman" w:hint="eastAsia"/>
                <w:color w:val="000000"/>
                <w:kern w:val="0"/>
                <w:sz w:val="24"/>
                <w:szCs w:val="24"/>
              </w:rPr>
              <w:t>职阶段</w:t>
            </w:r>
            <w:proofErr w:type="gramEnd"/>
            <w:r>
              <w:rPr>
                <w:rFonts w:ascii="宋体" w:eastAsia="宋体" w:hAnsi="宋体" w:cs="宋体" w:hint="eastAsia"/>
                <w:color w:val="000000"/>
                <w:kern w:val="0"/>
                <w:sz w:val="24"/>
                <w:szCs w:val="24"/>
              </w:rPr>
              <w:t>获得</w:t>
            </w:r>
            <w:r>
              <w:rPr>
                <w:rFonts w:ascii="宋体" w:eastAsia="宋体" w:hAnsi="宋体" w:cs="Times New Roman" w:hint="eastAsia"/>
                <w:color w:val="000000"/>
                <w:kern w:val="0"/>
                <w:sz w:val="24"/>
                <w:szCs w:val="24"/>
              </w:rPr>
              <w:t>校级</w:t>
            </w:r>
            <w:r>
              <w:rPr>
                <w:rFonts w:ascii="宋体" w:eastAsia="宋体" w:hAnsi="宋体" w:cs="宋体" w:hint="eastAsia"/>
                <w:color w:val="000000"/>
                <w:kern w:val="0"/>
                <w:sz w:val="24"/>
                <w:szCs w:val="24"/>
              </w:rPr>
              <w:t>奖学金两次（含）以上</w:t>
            </w:r>
            <w:r>
              <w:rPr>
                <w:rFonts w:ascii="宋体" w:eastAsia="宋体" w:hAnsi="宋体" w:cs="Times New Roman" w:hint="eastAsia"/>
                <w:color w:val="000000"/>
                <w:kern w:val="0"/>
                <w:sz w:val="24"/>
                <w:szCs w:val="24"/>
              </w:rPr>
              <w:t>或被评为校级三好学生两次（</w:t>
            </w:r>
            <w:r>
              <w:rPr>
                <w:rFonts w:ascii="宋体" w:eastAsia="宋体" w:hAnsi="宋体" w:cs="宋体" w:hint="eastAsia"/>
                <w:color w:val="000000"/>
                <w:kern w:val="0"/>
                <w:sz w:val="24"/>
                <w:szCs w:val="24"/>
              </w:rPr>
              <w:t>含</w:t>
            </w:r>
            <w:r>
              <w:rPr>
                <w:rFonts w:ascii="宋体" w:eastAsia="宋体" w:hAnsi="宋体" w:cs="Times New Roman" w:hint="eastAsia"/>
                <w:color w:val="000000"/>
                <w:kern w:val="0"/>
                <w:sz w:val="24"/>
                <w:szCs w:val="24"/>
              </w:rPr>
              <w:t>）</w:t>
            </w:r>
            <w:r>
              <w:rPr>
                <w:rFonts w:ascii="宋体" w:eastAsia="宋体" w:hAnsi="宋体" w:cs="宋体" w:hint="eastAsia"/>
                <w:color w:val="000000"/>
                <w:kern w:val="0"/>
                <w:sz w:val="24"/>
                <w:szCs w:val="24"/>
              </w:rPr>
              <w:t>以上</w:t>
            </w:r>
            <w:r>
              <w:rPr>
                <w:rFonts w:ascii="宋体" w:eastAsia="宋体" w:hAnsi="宋体" w:cs="Times New Roman" w:hint="eastAsia"/>
                <w:color w:val="000000"/>
                <w:kern w:val="0"/>
                <w:sz w:val="24"/>
                <w:szCs w:val="24"/>
              </w:rPr>
              <w:t>者；</w:t>
            </w:r>
            <w:r>
              <w:rPr>
                <w:rFonts w:ascii="宋体" w:eastAsia="宋体" w:hAnsi="宋体" w:cs="宋体"/>
                <w:kern w:val="0"/>
                <w:szCs w:val="21"/>
              </w:rPr>
              <w:t xml:space="preserve"> </w:t>
            </w:r>
          </w:p>
          <w:p w:rsidR="004669B7" w:rsidRDefault="00107BBB">
            <w:pPr>
              <w:widowControl/>
              <w:spacing w:before="100" w:beforeAutospacing="1" w:after="100" w:afterAutospacing="1" w:line="360" w:lineRule="auto"/>
              <w:ind w:firstLine="480"/>
              <w:jc w:val="left"/>
              <w:rPr>
                <w:rFonts w:ascii="宋体" w:eastAsia="宋体" w:hAnsi="宋体" w:cs="宋体"/>
                <w:kern w:val="0"/>
                <w:szCs w:val="21"/>
              </w:rPr>
            </w:pP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5</w:t>
            </w:r>
            <w:r>
              <w:rPr>
                <w:rFonts w:ascii="宋体" w:eastAsia="宋体" w:hAnsi="宋体" w:cs="宋体" w:hint="eastAsia"/>
                <w:color w:val="000000"/>
                <w:kern w:val="0"/>
                <w:sz w:val="24"/>
                <w:szCs w:val="24"/>
              </w:rPr>
              <w:t>）获得</w:t>
            </w:r>
            <w:r>
              <w:rPr>
                <w:rFonts w:ascii="宋体" w:eastAsia="宋体" w:hAnsi="宋体" w:cs="Times New Roman" w:hint="eastAsia"/>
                <w:color w:val="000000"/>
                <w:kern w:val="0"/>
                <w:sz w:val="24"/>
                <w:szCs w:val="24"/>
              </w:rPr>
              <w:t>国家二级</w:t>
            </w:r>
            <w:r>
              <w:rPr>
                <w:rFonts w:ascii="宋体" w:eastAsia="宋体" w:hAnsi="宋体" w:cs="宋体" w:hint="eastAsia"/>
                <w:color w:val="000000"/>
                <w:kern w:val="0"/>
                <w:sz w:val="24"/>
                <w:szCs w:val="24"/>
              </w:rPr>
              <w:t>（含）</w:t>
            </w:r>
            <w:r>
              <w:rPr>
                <w:rFonts w:ascii="宋体" w:eastAsia="宋体" w:hAnsi="宋体" w:cs="Times New Roman" w:hint="eastAsia"/>
                <w:color w:val="000000"/>
                <w:kern w:val="0"/>
                <w:sz w:val="24"/>
                <w:szCs w:val="24"/>
              </w:rPr>
              <w:t>以上运动员等级证书</w:t>
            </w:r>
            <w:r>
              <w:rPr>
                <w:rFonts w:ascii="宋体" w:eastAsia="宋体" w:hAnsi="宋体" w:cs="宋体" w:hint="eastAsia"/>
                <w:color w:val="000000"/>
                <w:kern w:val="0"/>
                <w:sz w:val="24"/>
                <w:szCs w:val="24"/>
              </w:rPr>
              <w:t>者</w:t>
            </w:r>
            <w:r>
              <w:rPr>
                <w:rFonts w:ascii="宋体" w:eastAsia="宋体" w:hAnsi="宋体" w:cs="Times New Roman" w:hint="eastAsia"/>
                <w:color w:val="000000"/>
                <w:kern w:val="0"/>
                <w:sz w:val="24"/>
                <w:szCs w:val="24"/>
              </w:rPr>
              <w:t>，项目含：篮球、田径、足球、</w:t>
            </w:r>
            <w:r>
              <w:rPr>
                <w:rFonts w:ascii="宋体" w:eastAsia="宋体" w:hAnsi="宋体" w:cs="宋体" w:hint="eastAsia"/>
                <w:color w:val="000000"/>
                <w:kern w:val="0"/>
                <w:sz w:val="24"/>
                <w:szCs w:val="24"/>
              </w:rPr>
              <w:t>乒乓球</w:t>
            </w:r>
            <w:r>
              <w:rPr>
                <w:rFonts w:ascii="宋体" w:eastAsia="宋体" w:hAnsi="宋体" w:cs="Times New Roman" w:hint="eastAsia"/>
                <w:color w:val="000000"/>
                <w:kern w:val="0"/>
                <w:sz w:val="24"/>
                <w:szCs w:val="24"/>
              </w:rPr>
              <w:t>、健美操；</w:t>
            </w:r>
            <w:r>
              <w:rPr>
                <w:rFonts w:ascii="宋体" w:eastAsia="宋体" w:hAnsi="宋体" w:cs="宋体"/>
                <w:kern w:val="0"/>
                <w:szCs w:val="21"/>
              </w:rPr>
              <w:t xml:space="preserve"> </w:t>
            </w:r>
          </w:p>
          <w:p w:rsidR="004669B7" w:rsidRDefault="00107BBB">
            <w:pPr>
              <w:widowControl/>
              <w:spacing w:before="100" w:beforeAutospacing="1" w:after="100" w:afterAutospacing="1" w:line="360" w:lineRule="auto"/>
              <w:ind w:firstLine="480"/>
              <w:jc w:val="left"/>
              <w:rPr>
                <w:rFonts w:ascii="宋体" w:eastAsia="宋体" w:hAnsi="宋体" w:cs="宋体"/>
                <w:kern w:val="0"/>
                <w:szCs w:val="21"/>
              </w:rPr>
            </w:pPr>
            <w:r>
              <w:rPr>
                <w:rFonts w:ascii="宋体" w:eastAsia="宋体" w:hAnsi="宋体" w:cs="Times New Roman" w:hint="eastAsia"/>
                <w:color w:val="000000"/>
                <w:kern w:val="0"/>
                <w:sz w:val="24"/>
                <w:szCs w:val="24"/>
              </w:rPr>
              <w:lastRenderedPageBreak/>
              <w:t>（</w:t>
            </w:r>
            <w:r>
              <w:rPr>
                <w:rFonts w:ascii="Times New Roman" w:eastAsia="宋体" w:hAnsi="Times New Roman" w:cs="Times New Roman"/>
                <w:color w:val="000000"/>
                <w:kern w:val="0"/>
                <w:sz w:val="24"/>
                <w:szCs w:val="24"/>
              </w:rPr>
              <w:t>6</w:t>
            </w:r>
            <w:r>
              <w:rPr>
                <w:rFonts w:ascii="宋体" w:eastAsia="宋体" w:hAnsi="宋体" w:cs="Times New Roman" w:hint="eastAsia"/>
                <w:color w:val="000000"/>
                <w:kern w:val="0"/>
                <w:sz w:val="24"/>
                <w:szCs w:val="24"/>
              </w:rPr>
              <w:t>）退役士兵。</w:t>
            </w:r>
            <w:r>
              <w:rPr>
                <w:rFonts w:ascii="宋体" w:eastAsia="宋体" w:hAnsi="宋体" w:cs="宋体"/>
                <w:kern w:val="0"/>
                <w:szCs w:val="21"/>
              </w:rPr>
              <w:t xml:space="preserve"> </w:t>
            </w:r>
          </w:p>
          <w:p w:rsidR="004669B7" w:rsidRDefault="00107BBB">
            <w:pPr>
              <w:widowControl/>
              <w:spacing w:before="100" w:beforeAutospacing="1" w:after="100" w:afterAutospacing="1" w:line="360" w:lineRule="auto"/>
              <w:ind w:firstLine="480"/>
              <w:jc w:val="left"/>
              <w:rPr>
                <w:rFonts w:ascii="宋体" w:eastAsia="宋体" w:hAnsi="宋体" w:cs="宋体"/>
                <w:kern w:val="0"/>
                <w:szCs w:val="21"/>
              </w:rPr>
            </w:pPr>
            <w:r>
              <w:rPr>
                <w:rFonts w:ascii="宋体" w:eastAsia="宋体" w:hAnsi="宋体" w:cs="宋体" w:hint="eastAsia"/>
                <w:b/>
                <w:bCs/>
                <w:color w:val="000000"/>
                <w:kern w:val="0"/>
                <w:sz w:val="32"/>
                <w:szCs w:val="32"/>
              </w:rPr>
              <w:t>五</w:t>
            </w:r>
            <w:r>
              <w:rPr>
                <w:rFonts w:ascii="宋体" w:eastAsia="宋体" w:hAnsi="宋体" w:cs="Times New Roman" w:hint="eastAsia"/>
                <w:b/>
                <w:bCs/>
                <w:color w:val="000000"/>
                <w:kern w:val="0"/>
                <w:sz w:val="32"/>
                <w:szCs w:val="32"/>
              </w:rPr>
              <w:t>、报名办法</w:t>
            </w:r>
            <w:r>
              <w:rPr>
                <w:rFonts w:ascii="宋体" w:eastAsia="宋体" w:hAnsi="宋体" w:cs="宋体"/>
                <w:kern w:val="0"/>
                <w:szCs w:val="21"/>
              </w:rPr>
              <w:t xml:space="preserve"> </w:t>
            </w:r>
          </w:p>
          <w:p w:rsidR="004669B7" w:rsidRDefault="00107BBB">
            <w:pPr>
              <w:widowControl/>
              <w:spacing w:before="100" w:beforeAutospacing="1" w:after="100" w:afterAutospacing="1" w:line="360" w:lineRule="auto"/>
              <w:ind w:firstLine="480"/>
              <w:jc w:val="left"/>
              <w:rPr>
                <w:rFonts w:ascii="宋体" w:eastAsia="宋体" w:hAnsi="宋体" w:cs="宋体"/>
                <w:kern w:val="0"/>
                <w:szCs w:val="21"/>
              </w:rPr>
            </w:pPr>
            <w:r>
              <w:rPr>
                <w:rFonts w:ascii="Times New Roman" w:eastAsia="宋体" w:hAnsi="Times New Roman" w:cs="Times New Roman"/>
                <w:b/>
                <w:bCs/>
                <w:color w:val="000000"/>
                <w:kern w:val="0"/>
                <w:sz w:val="24"/>
                <w:szCs w:val="24"/>
              </w:rPr>
              <w:t>1</w:t>
            </w:r>
            <w:r>
              <w:rPr>
                <w:rFonts w:ascii="宋体" w:eastAsia="宋体" w:hAnsi="宋体" w:cs="宋体" w:hint="eastAsia"/>
                <w:b/>
                <w:bCs/>
                <w:color w:val="000000"/>
                <w:kern w:val="0"/>
                <w:sz w:val="24"/>
                <w:szCs w:val="24"/>
              </w:rPr>
              <w:t>.</w:t>
            </w:r>
            <w:r>
              <w:rPr>
                <w:rFonts w:ascii="宋体" w:eastAsia="宋体" w:hAnsi="宋体" w:cs="Times New Roman" w:hint="eastAsia"/>
                <w:b/>
                <w:bCs/>
                <w:color w:val="000000"/>
                <w:kern w:val="0"/>
                <w:sz w:val="24"/>
                <w:szCs w:val="24"/>
              </w:rPr>
              <w:t>报名条件：</w:t>
            </w:r>
            <w:r>
              <w:rPr>
                <w:rFonts w:ascii="宋体" w:eastAsia="宋体" w:hAnsi="宋体" w:cs="宋体"/>
                <w:kern w:val="0"/>
                <w:szCs w:val="21"/>
              </w:rPr>
              <w:t xml:space="preserve"> </w:t>
            </w:r>
          </w:p>
          <w:p w:rsidR="004669B7" w:rsidRDefault="00107BBB">
            <w:pPr>
              <w:widowControl/>
              <w:spacing w:before="100" w:beforeAutospacing="1" w:after="100" w:afterAutospacing="1" w:line="360" w:lineRule="auto"/>
              <w:ind w:firstLine="480"/>
              <w:jc w:val="left"/>
              <w:rPr>
                <w:rFonts w:ascii="宋体" w:eastAsia="宋体" w:hAnsi="宋体" w:cs="宋体"/>
                <w:kern w:val="0"/>
                <w:szCs w:val="21"/>
              </w:rPr>
            </w:pPr>
            <w:r>
              <w:rPr>
                <w:rFonts w:ascii="宋体" w:eastAsia="宋体" w:hAnsi="宋体" w:cs="Times New Roman" w:hint="eastAsia"/>
                <w:color w:val="000000"/>
                <w:kern w:val="0"/>
                <w:sz w:val="24"/>
                <w:szCs w:val="24"/>
              </w:rPr>
              <w:t>已参加北京市</w:t>
            </w:r>
            <w:r>
              <w:rPr>
                <w:rFonts w:ascii="Times New Roman" w:eastAsia="宋体" w:hAnsi="Times New Roman" w:cs="Times New Roman"/>
                <w:color w:val="000000"/>
                <w:kern w:val="0"/>
                <w:sz w:val="24"/>
                <w:szCs w:val="24"/>
              </w:rPr>
              <w:t>2017</w:t>
            </w:r>
            <w:r>
              <w:rPr>
                <w:rFonts w:ascii="宋体" w:eastAsia="宋体" w:hAnsi="宋体" w:cs="Times New Roman" w:hint="eastAsia"/>
                <w:color w:val="000000"/>
                <w:kern w:val="0"/>
                <w:sz w:val="24"/>
                <w:szCs w:val="24"/>
              </w:rPr>
              <w:t>年高考报名</w:t>
            </w:r>
            <w:r>
              <w:rPr>
                <w:rFonts w:ascii="宋体" w:eastAsia="宋体" w:hAnsi="宋体" w:cs="宋体" w:hint="eastAsia"/>
                <w:color w:val="000000"/>
                <w:kern w:val="0"/>
                <w:sz w:val="24"/>
                <w:szCs w:val="24"/>
              </w:rPr>
              <w:t>并</w:t>
            </w:r>
            <w:r>
              <w:rPr>
                <w:rFonts w:ascii="宋体" w:eastAsia="宋体" w:hAnsi="宋体" w:cs="Times New Roman" w:hint="eastAsia"/>
                <w:color w:val="000000"/>
                <w:kern w:val="0"/>
                <w:sz w:val="24"/>
                <w:szCs w:val="24"/>
              </w:rPr>
              <w:t>获得考试资格的考生。</w:t>
            </w:r>
            <w:r>
              <w:rPr>
                <w:rFonts w:ascii="宋体" w:eastAsia="宋体" w:hAnsi="宋体" w:cs="宋体"/>
                <w:kern w:val="0"/>
                <w:szCs w:val="21"/>
              </w:rPr>
              <w:t xml:space="preserve"> </w:t>
            </w:r>
          </w:p>
          <w:p w:rsidR="004669B7" w:rsidRDefault="00107BBB">
            <w:pPr>
              <w:widowControl/>
              <w:spacing w:before="100" w:beforeAutospacing="1" w:after="100" w:afterAutospacing="1" w:line="360" w:lineRule="auto"/>
              <w:ind w:firstLine="480"/>
              <w:jc w:val="left"/>
              <w:rPr>
                <w:rFonts w:ascii="宋体" w:eastAsia="宋体" w:hAnsi="宋体" w:cs="宋体"/>
                <w:kern w:val="0"/>
                <w:szCs w:val="21"/>
              </w:rPr>
            </w:pPr>
            <w:r>
              <w:rPr>
                <w:rFonts w:ascii="Times New Roman" w:eastAsia="宋体" w:hAnsi="Times New Roman" w:cs="Times New Roman"/>
                <w:b/>
                <w:bCs/>
                <w:color w:val="000000"/>
                <w:kern w:val="0"/>
                <w:sz w:val="24"/>
                <w:szCs w:val="24"/>
              </w:rPr>
              <w:t>2</w:t>
            </w:r>
            <w:r>
              <w:rPr>
                <w:rFonts w:ascii="宋体" w:eastAsia="宋体" w:hAnsi="宋体" w:cs="宋体" w:hint="eastAsia"/>
                <w:b/>
                <w:bCs/>
                <w:color w:val="000000"/>
                <w:kern w:val="0"/>
                <w:sz w:val="24"/>
                <w:szCs w:val="24"/>
              </w:rPr>
              <w:t>.</w:t>
            </w:r>
            <w:r>
              <w:rPr>
                <w:rFonts w:ascii="宋体" w:eastAsia="宋体" w:hAnsi="宋体" w:cs="Times New Roman" w:hint="eastAsia"/>
                <w:b/>
                <w:bCs/>
                <w:color w:val="000000"/>
                <w:kern w:val="0"/>
                <w:sz w:val="24"/>
                <w:szCs w:val="24"/>
              </w:rPr>
              <w:t>报名流程：</w:t>
            </w:r>
            <w:r>
              <w:rPr>
                <w:rFonts w:ascii="MS Mincho" w:eastAsia="MS Mincho" w:hAnsi="MS Mincho" w:cs="MS Mincho"/>
                <w:vanish/>
                <w:kern w:val="0"/>
                <w:szCs w:val="21"/>
              </w:rPr>
              <w:t>‍</w:t>
            </w:r>
            <w:r>
              <w:rPr>
                <w:rFonts w:ascii="宋体" w:eastAsia="宋体" w:hAnsi="宋体" w:cs="宋体"/>
                <w:kern w:val="0"/>
                <w:szCs w:val="21"/>
              </w:rPr>
              <w:t xml:space="preserve"> </w:t>
            </w:r>
          </w:p>
          <w:p w:rsidR="004669B7" w:rsidRDefault="00107BBB">
            <w:pPr>
              <w:widowControl/>
              <w:spacing w:before="100" w:beforeAutospacing="1" w:after="100" w:afterAutospacing="1" w:line="360" w:lineRule="auto"/>
              <w:jc w:val="left"/>
              <w:rPr>
                <w:rFonts w:ascii="宋体" w:eastAsia="宋体" w:hAnsi="宋体" w:cs="宋体"/>
                <w:kern w:val="0"/>
                <w:szCs w:val="21"/>
              </w:rPr>
            </w:pPr>
            <w:r>
              <w:rPr>
                <w:rFonts w:ascii="Wingdings" w:eastAsia="宋体" w:hAnsi="Wingdings" w:cs="宋体"/>
                <w:color w:val="000000"/>
                <w:kern w:val="0"/>
                <w:sz w:val="24"/>
                <w:szCs w:val="24"/>
              </w:rPr>
              <w:t></w:t>
            </w:r>
            <w:r>
              <w:rPr>
                <w:rFonts w:ascii="Wingdings" w:eastAsia="宋体" w:hAnsi="Wingdings" w:cs="宋体"/>
                <w:color w:val="000000"/>
                <w:kern w:val="0"/>
                <w:sz w:val="24"/>
                <w:szCs w:val="24"/>
              </w:rPr>
              <w:t></w:t>
            </w:r>
            <w:r>
              <w:rPr>
                <w:rFonts w:ascii="宋体" w:eastAsia="宋体" w:hAnsi="宋体" w:cs="Times New Roman" w:hint="eastAsia"/>
                <w:color w:val="000000"/>
                <w:kern w:val="0"/>
                <w:sz w:val="24"/>
                <w:szCs w:val="24"/>
              </w:rPr>
              <w:t>第一步：网上报名</w:t>
            </w:r>
            <w:r>
              <w:rPr>
                <w:rFonts w:ascii="宋体" w:eastAsia="宋体" w:hAnsi="宋体" w:cs="宋体"/>
                <w:kern w:val="0"/>
                <w:szCs w:val="21"/>
              </w:rPr>
              <w:t xml:space="preserve"> </w:t>
            </w:r>
          </w:p>
          <w:p w:rsidR="004669B7" w:rsidRDefault="00107BBB">
            <w:pPr>
              <w:widowControl/>
              <w:spacing w:before="100" w:beforeAutospacing="1" w:after="100" w:afterAutospacing="1" w:line="360" w:lineRule="auto"/>
              <w:ind w:firstLine="480"/>
              <w:jc w:val="left"/>
              <w:rPr>
                <w:rFonts w:ascii="宋体" w:eastAsia="宋体" w:hAnsi="宋体" w:cs="宋体"/>
                <w:kern w:val="0"/>
                <w:szCs w:val="21"/>
              </w:rPr>
            </w:pPr>
            <w:r>
              <w:rPr>
                <w:rFonts w:ascii="宋体" w:eastAsia="宋体" w:hAnsi="宋体" w:cs="Times New Roman" w:hint="eastAsia"/>
                <w:color w:val="000000"/>
                <w:kern w:val="0"/>
                <w:sz w:val="24"/>
                <w:szCs w:val="24"/>
              </w:rPr>
              <w:t>凡符合报名条件的考生须先登录我校网站的</w:t>
            </w:r>
            <w:r>
              <w:rPr>
                <w:rFonts w:ascii="Times New Roman" w:eastAsia="宋体" w:hAnsi="Times New Roman" w:cs="Times New Roman"/>
                <w:color w:val="000000"/>
                <w:kern w:val="0"/>
                <w:sz w:val="24"/>
                <w:szCs w:val="24"/>
              </w:rPr>
              <w:t>“</w:t>
            </w:r>
            <w:r>
              <w:rPr>
                <w:rFonts w:ascii="宋体" w:eastAsia="宋体" w:hAnsi="宋体" w:cs="Times New Roman" w:hint="eastAsia"/>
                <w:color w:val="000000"/>
                <w:kern w:val="0"/>
                <w:sz w:val="24"/>
                <w:szCs w:val="24"/>
              </w:rPr>
              <w:t>自主招生网上报名系统</w:t>
            </w:r>
            <w:r>
              <w:rPr>
                <w:rFonts w:ascii="Times New Roman" w:eastAsia="宋体" w:hAnsi="Times New Roman" w:cs="Times New Roman"/>
                <w:color w:val="000000"/>
                <w:kern w:val="0"/>
                <w:sz w:val="24"/>
                <w:szCs w:val="24"/>
              </w:rPr>
              <w:t>”</w:t>
            </w:r>
            <w:r>
              <w:rPr>
                <w:rFonts w:ascii="宋体" w:eastAsia="宋体" w:hAnsi="宋体" w:cs="Times New Roman" w:hint="eastAsia"/>
                <w:color w:val="000000"/>
                <w:kern w:val="0"/>
                <w:sz w:val="24"/>
                <w:szCs w:val="24"/>
              </w:rPr>
              <w:t>按照相关要求填写报名信息，生成并打印《北京城市学院高职自主招生报名表》。</w:t>
            </w:r>
            <w:r>
              <w:rPr>
                <w:rFonts w:ascii="宋体" w:eastAsia="宋体" w:hAnsi="宋体" w:cs="宋体" w:hint="eastAsia"/>
                <w:color w:val="000000"/>
                <w:kern w:val="0"/>
                <w:sz w:val="24"/>
                <w:szCs w:val="24"/>
              </w:rPr>
              <w:t>每位</w:t>
            </w:r>
            <w:r>
              <w:rPr>
                <w:rFonts w:ascii="宋体" w:eastAsia="宋体" w:hAnsi="宋体" w:cs="Times New Roman" w:hint="eastAsia"/>
                <w:color w:val="000000"/>
                <w:kern w:val="0"/>
                <w:sz w:val="24"/>
                <w:szCs w:val="24"/>
              </w:rPr>
              <w:t>考生最多可以报考</w:t>
            </w:r>
            <w:r>
              <w:rPr>
                <w:rFonts w:ascii="Times New Roman" w:eastAsia="宋体" w:hAnsi="Times New Roman" w:cs="Times New Roman"/>
                <w:color w:val="000000"/>
                <w:kern w:val="0"/>
                <w:sz w:val="24"/>
                <w:szCs w:val="24"/>
              </w:rPr>
              <w:t>3</w:t>
            </w:r>
            <w:r>
              <w:rPr>
                <w:rFonts w:ascii="宋体" w:eastAsia="宋体" w:hAnsi="宋体" w:cs="Times New Roman" w:hint="eastAsia"/>
                <w:color w:val="000000"/>
                <w:kern w:val="0"/>
                <w:sz w:val="24"/>
                <w:szCs w:val="24"/>
              </w:rPr>
              <w:t>个专业</w:t>
            </w:r>
            <w:r>
              <w:rPr>
                <w:rFonts w:ascii="宋体" w:eastAsia="宋体" w:hAnsi="宋体" w:cs="宋体" w:hint="eastAsia"/>
                <w:color w:val="000000"/>
                <w:kern w:val="0"/>
                <w:sz w:val="24"/>
                <w:szCs w:val="24"/>
              </w:rPr>
              <w:t>，</w:t>
            </w:r>
            <w:r>
              <w:rPr>
                <w:rFonts w:ascii="宋体" w:eastAsia="宋体" w:hAnsi="宋体" w:cs="Times New Roman" w:hint="eastAsia"/>
                <w:color w:val="000000"/>
                <w:kern w:val="0"/>
                <w:sz w:val="24"/>
                <w:szCs w:val="24"/>
              </w:rPr>
              <w:t>并注明是否服从调剂。</w:t>
            </w:r>
            <w:r>
              <w:rPr>
                <w:rFonts w:ascii="宋体" w:eastAsia="宋体" w:hAnsi="宋体" w:cs="宋体"/>
                <w:kern w:val="0"/>
                <w:szCs w:val="21"/>
              </w:rPr>
              <w:t xml:space="preserve"> </w:t>
            </w:r>
          </w:p>
          <w:p w:rsidR="004669B7" w:rsidRDefault="00107BBB">
            <w:pPr>
              <w:widowControl/>
              <w:spacing w:before="100" w:beforeAutospacing="1" w:after="100" w:afterAutospacing="1" w:line="360" w:lineRule="auto"/>
              <w:ind w:firstLine="480"/>
              <w:jc w:val="left"/>
              <w:rPr>
                <w:rFonts w:ascii="宋体" w:eastAsia="宋体" w:hAnsi="宋体" w:cs="宋体"/>
                <w:kern w:val="0"/>
                <w:szCs w:val="21"/>
              </w:rPr>
            </w:pPr>
            <w:r>
              <w:rPr>
                <w:rFonts w:ascii="宋体" w:eastAsia="宋体" w:hAnsi="宋体" w:cs="Times New Roman" w:hint="eastAsia"/>
                <w:color w:val="000000"/>
                <w:kern w:val="0"/>
                <w:sz w:val="24"/>
                <w:szCs w:val="24"/>
              </w:rPr>
              <w:t>报名网址：</w:t>
            </w:r>
            <w:r w:rsidR="004669B7" w:rsidRPr="004669B7">
              <w:fldChar w:fldCharType="begin"/>
            </w:r>
            <w:r>
              <w:instrText xml:space="preserve"> HYPERLINK "</w:instrText>
            </w:r>
            <w:r>
              <w:instrText xml:space="preserve">http://www.bcu.edu.cn/" </w:instrText>
            </w:r>
            <w:r w:rsidR="004669B7" w:rsidRPr="004669B7">
              <w:fldChar w:fldCharType="separate"/>
            </w:r>
            <w:r>
              <w:rPr>
                <w:rFonts w:ascii="Times New Roman" w:eastAsia="宋体" w:hAnsi="Times New Roman" w:cs="Times New Roman"/>
                <w:color w:val="000000"/>
                <w:kern w:val="0"/>
                <w:sz w:val="24"/>
                <w:szCs w:val="24"/>
                <w:u w:val="single"/>
              </w:rPr>
              <w:t>www.bcu.edu.cn</w:t>
            </w:r>
            <w:r w:rsidR="004669B7">
              <w:rPr>
                <w:rFonts w:ascii="Times New Roman" w:eastAsia="宋体" w:hAnsi="Times New Roman" w:cs="Times New Roman"/>
                <w:color w:val="000000"/>
                <w:kern w:val="0"/>
                <w:sz w:val="24"/>
                <w:szCs w:val="24"/>
                <w:u w:val="single"/>
              </w:rPr>
              <w:fldChar w:fldCharType="end"/>
            </w:r>
            <w:r>
              <w:rPr>
                <w:rFonts w:ascii="宋体" w:eastAsia="宋体" w:hAnsi="宋体" w:cs="Times New Roman" w:hint="eastAsia"/>
                <w:color w:val="000000"/>
                <w:kern w:val="0"/>
                <w:sz w:val="24"/>
                <w:szCs w:val="24"/>
              </w:rPr>
              <w:t>或者</w:t>
            </w:r>
            <w:r>
              <w:rPr>
                <w:rFonts w:ascii="Times New Roman" w:eastAsia="宋体" w:hAnsi="Times New Roman" w:cs="Times New Roman"/>
                <w:color w:val="000000"/>
                <w:kern w:val="0"/>
                <w:sz w:val="24"/>
                <w:szCs w:val="24"/>
                <w:u w:val="single"/>
              </w:rPr>
              <w:t>zs.bcu.edu.cn</w:t>
            </w:r>
            <w:r>
              <w:rPr>
                <w:rFonts w:ascii="宋体" w:eastAsia="宋体" w:hAnsi="宋体" w:cs="宋体"/>
                <w:kern w:val="0"/>
                <w:szCs w:val="21"/>
              </w:rPr>
              <w:t xml:space="preserve"> </w:t>
            </w:r>
          </w:p>
          <w:p w:rsidR="004669B7" w:rsidRDefault="00107BBB">
            <w:pPr>
              <w:widowControl/>
              <w:spacing w:before="100" w:beforeAutospacing="1" w:after="100" w:afterAutospacing="1" w:line="360" w:lineRule="auto"/>
              <w:ind w:firstLine="480"/>
              <w:jc w:val="left"/>
              <w:rPr>
                <w:rFonts w:ascii="宋体" w:eastAsia="宋体" w:hAnsi="宋体" w:cs="宋体"/>
                <w:kern w:val="0"/>
                <w:szCs w:val="21"/>
              </w:rPr>
            </w:pPr>
            <w:r>
              <w:rPr>
                <w:rFonts w:ascii="宋体" w:eastAsia="宋体" w:hAnsi="宋体" w:cs="Times New Roman" w:hint="eastAsia"/>
                <w:color w:val="000000"/>
                <w:kern w:val="0"/>
                <w:sz w:val="24"/>
                <w:szCs w:val="24"/>
              </w:rPr>
              <w:t>网上报名时间：</w:t>
            </w:r>
            <w:r>
              <w:rPr>
                <w:rFonts w:ascii="Times New Roman" w:eastAsia="宋体" w:hAnsi="Times New Roman" w:cs="Times New Roman"/>
                <w:color w:val="000000"/>
                <w:kern w:val="0"/>
                <w:sz w:val="24"/>
                <w:szCs w:val="24"/>
              </w:rPr>
              <w:t>2017</w:t>
            </w:r>
            <w:r>
              <w:rPr>
                <w:rFonts w:ascii="宋体" w:eastAsia="宋体" w:hAnsi="宋体" w:cs="Times New Roman" w:hint="eastAsia"/>
                <w:color w:val="000000"/>
                <w:kern w:val="0"/>
                <w:sz w:val="24"/>
                <w:szCs w:val="24"/>
              </w:rPr>
              <w:t>年</w:t>
            </w:r>
            <w:r>
              <w:rPr>
                <w:rFonts w:ascii="Times New Roman" w:eastAsia="宋体" w:hAnsi="Times New Roman" w:cs="Times New Roman"/>
                <w:color w:val="000000"/>
                <w:kern w:val="0"/>
                <w:sz w:val="24"/>
                <w:szCs w:val="24"/>
              </w:rPr>
              <w:t>3</w:t>
            </w:r>
            <w:r>
              <w:rPr>
                <w:rFonts w:ascii="宋体" w:eastAsia="宋体" w:hAnsi="宋体" w:cs="Times New Roman" w:hint="eastAsia"/>
                <w:color w:val="000000"/>
                <w:kern w:val="0"/>
                <w:sz w:val="24"/>
                <w:szCs w:val="24"/>
              </w:rPr>
              <w:t>月</w:t>
            </w:r>
            <w:r>
              <w:rPr>
                <w:rFonts w:ascii="Times New Roman" w:eastAsia="宋体" w:hAnsi="Times New Roman" w:cs="Times New Roman"/>
                <w:color w:val="000000"/>
                <w:kern w:val="0"/>
                <w:sz w:val="24"/>
                <w:szCs w:val="24"/>
              </w:rPr>
              <w:t>12</w:t>
            </w:r>
            <w:r>
              <w:rPr>
                <w:rFonts w:ascii="宋体" w:eastAsia="宋体" w:hAnsi="宋体" w:cs="Times New Roman" w:hint="eastAsia"/>
                <w:color w:val="000000"/>
                <w:kern w:val="0"/>
                <w:sz w:val="24"/>
                <w:szCs w:val="24"/>
              </w:rPr>
              <w:t>日</w:t>
            </w:r>
            <w:r>
              <w:rPr>
                <w:rFonts w:ascii="宋体" w:eastAsia="宋体" w:hAnsi="宋体" w:cs="宋体" w:hint="eastAsia"/>
                <w:color w:val="000000"/>
                <w:kern w:val="0"/>
                <w:sz w:val="24"/>
                <w:szCs w:val="24"/>
              </w:rPr>
              <w:t>上午</w:t>
            </w:r>
            <w:r>
              <w:rPr>
                <w:rFonts w:ascii="Times New Roman" w:eastAsia="宋体" w:hAnsi="Times New Roman" w:cs="Times New Roman"/>
                <w:color w:val="000000"/>
                <w:kern w:val="0"/>
                <w:sz w:val="24"/>
                <w:szCs w:val="24"/>
              </w:rPr>
              <w:t>8:30—3</w:t>
            </w:r>
            <w:r>
              <w:rPr>
                <w:rFonts w:ascii="宋体" w:eastAsia="宋体" w:hAnsi="宋体" w:cs="Times New Roman" w:hint="eastAsia"/>
                <w:color w:val="000000"/>
                <w:kern w:val="0"/>
                <w:sz w:val="24"/>
                <w:szCs w:val="24"/>
              </w:rPr>
              <w:t>月</w:t>
            </w:r>
            <w:r>
              <w:rPr>
                <w:rFonts w:ascii="Times New Roman" w:eastAsia="宋体" w:hAnsi="Times New Roman" w:cs="Times New Roman"/>
                <w:color w:val="000000"/>
                <w:kern w:val="0"/>
                <w:sz w:val="24"/>
                <w:szCs w:val="24"/>
              </w:rPr>
              <w:t>16</w:t>
            </w:r>
            <w:r>
              <w:rPr>
                <w:rFonts w:ascii="宋体" w:eastAsia="宋体" w:hAnsi="宋体" w:cs="Times New Roman" w:hint="eastAsia"/>
                <w:color w:val="000000"/>
                <w:kern w:val="0"/>
                <w:sz w:val="24"/>
                <w:szCs w:val="24"/>
              </w:rPr>
              <w:t>日</w:t>
            </w:r>
            <w:r>
              <w:rPr>
                <w:rFonts w:ascii="宋体" w:eastAsia="宋体" w:hAnsi="宋体" w:cs="宋体" w:hint="eastAsia"/>
                <w:color w:val="000000"/>
                <w:kern w:val="0"/>
                <w:sz w:val="24"/>
                <w:szCs w:val="24"/>
              </w:rPr>
              <w:t>中午</w:t>
            </w:r>
            <w:r>
              <w:rPr>
                <w:rFonts w:ascii="Times New Roman" w:eastAsia="宋体" w:hAnsi="Times New Roman" w:cs="Times New Roman"/>
                <w:color w:val="000000"/>
                <w:kern w:val="0"/>
                <w:sz w:val="24"/>
                <w:szCs w:val="24"/>
              </w:rPr>
              <w:t>12:30</w:t>
            </w:r>
            <w:r>
              <w:rPr>
                <w:rFonts w:ascii="宋体" w:eastAsia="宋体" w:hAnsi="宋体" w:cs="宋体"/>
                <w:kern w:val="0"/>
                <w:szCs w:val="21"/>
              </w:rPr>
              <w:t xml:space="preserve"> </w:t>
            </w:r>
          </w:p>
          <w:p w:rsidR="004669B7" w:rsidRDefault="00107BBB">
            <w:pPr>
              <w:widowControl/>
              <w:spacing w:before="100" w:beforeAutospacing="1" w:after="100" w:afterAutospacing="1" w:line="360" w:lineRule="auto"/>
              <w:jc w:val="left"/>
              <w:rPr>
                <w:rFonts w:ascii="宋体" w:eastAsia="宋体" w:hAnsi="宋体" w:cs="宋体"/>
                <w:kern w:val="0"/>
                <w:szCs w:val="21"/>
              </w:rPr>
            </w:pPr>
            <w:r>
              <w:rPr>
                <w:rFonts w:ascii="Wingdings" w:eastAsia="宋体" w:hAnsi="Wingdings" w:cs="宋体"/>
                <w:color w:val="000000"/>
                <w:kern w:val="0"/>
                <w:sz w:val="24"/>
                <w:szCs w:val="24"/>
              </w:rPr>
              <w:t></w:t>
            </w:r>
            <w:r>
              <w:rPr>
                <w:rFonts w:ascii="Wingdings" w:eastAsia="宋体" w:hAnsi="Wingdings" w:cs="宋体"/>
                <w:color w:val="000000"/>
                <w:kern w:val="0"/>
                <w:sz w:val="24"/>
                <w:szCs w:val="24"/>
              </w:rPr>
              <w:t></w:t>
            </w:r>
            <w:r>
              <w:rPr>
                <w:rFonts w:ascii="宋体" w:eastAsia="宋体" w:hAnsi="宋体" w:cs="Times New Roman" w:hint="eastAsia"/>
                <w:color w:val="000000"/>
                <w:kern w:val="0"/>
                <w:sz w:val="24"/>
                <w:szCs w:val="24"/>
              </w:rPr>
              <w:t>第二步：现场确认</w:t>
            </w:r>
            <w:r>
              <w:rPr>
                <w:rFonts w:ascii="宋体" w:eastAsia="宋体" w:hAnsi="宋体" w:cs="宋体"/>
                <w:kern w:val="0"/>
                <w:szCs w:val="21"/>
              </w:rPr>
              <w:t xml:space="preserve"> </w:t>
            </w:r>
          </w:p>
          <w:p w:rsidR="004669B7" w:rsidRDefault="00107BBB">
            <w:pPr>
              <w:widowControl/>
              <w:spacing w:before="100" w:beforeAutospacing="1" w:after="100" w:afterAutospacing="1" w:line="360" w:lineRule="auto"/>
              <w:ind w:firstLine="480"/>
              <w:jc w:val="left"/>
              <w:rPr>
                <w:rFonts w:ascii="宋体" w:eastAsia="宋体" w:hAnsi="宋体" w:cs="宋体"/>
                <w:kern w:val="0"/>
                <w:szCs w:val="21"/>
              </w:rPr>
            </w:pPr>
            <w:r>
              <w:rPr>
                <w:rFonts w:ascii="宋体" w:eastAsia="宋体" w:hAnsi="宋体" w:cs="Times New Roman" w:hint="eastAsia"/>
                <w:color w:val="000000"/>
                <w:kern w:val="0"/>
                <w:sz w:val="24"/>
                <w:szCs w:val="24"/>
              </w:rPr>
              <w:t>网上报名成功的考生须在规定时间内携带相关材料来我校进行现场确认。现场确认时间：</w:t>
            </w:r>
            <w:r>
              <w:rPr>
                <w:rFonts w:ascii="Times New Roman" w:eastAsia="宋体" w:hAnsi="Times New Roman" w:cs="Times New Roman"/>
                <w:color w:val="000000"/>
                <w:kern w:val="0"/>
                <w:sz w:val="24"/>
                <w:szCs w:val="24"/>
              </w:rPr>
              <w:t>2017</w:t>
            </w:r>
            <w:r>
              <w:rPr>
                <w:rFonts w:ascii="宋体" w:eastAsia="宋体" w:hAnsi="宋体" w:cs="Times New Roman" w:hint="eastAsia"/>
                <w:color w:val="000000"/>
                <w:kern w:val="0"/>
                <w:sz w:val="24"/>
                <w:szCs w:val="24"/>
              </w:rPr>
              <w:t>年</w:t>
            </w:r>
            <w:r>
              <w:rPr>
                <w:rFonts w:ascii="Times New Roman" w:eastAsia="宋体" w:hAnsi="Times New Roman" w:cs="Times New Roman"/>
                <w:color w:val="000000"/>
                <w:kern w:val="0"/>
                <w:sz w:val="24"/>
                <w:szCs w:val="24"/>
              </w:rPr>
              <w:t>3</w:t>
            </w:r>
            <w:r>
              <w:rPr>
                <w:rFonts w:ascii="宋体" w:eastAsia="宋体" w:hAnsi="宋体" w:cs="Times New Roman" w:hint="eastAsia"/>
                <w:color w:val="000000"/>
                <w:kern w:val="0"/>
                <w:sz w:val="24"/>
                <w:szCs w:val="24"/>
              </w:rPr>
              <w:t>月</w:t>
            </w:r>
            <w:r>
              <w:rPr>
                <w:rFonts w:ascii="Times New Roman" w:eastAsia="宋体" w:hAnsi="Times New Roman" w:cs="Times New Roman"/>
                <w:color w:val="000000"/>
                <w:kern w:val="0"/>
                <w:sz w:val="24"/>
                <w:szCs w:val="24"/>
              </w:rPr>
              <w:t>18</w:t>
            </w:r>
            <w:r>
              <w:rPr>
                <w:rFonts w:ascii="宋体" w:eastAsia="宋体" w:hAnsi="宋体" w:cs="Times New Roman" w:hint="eastAsia"/>
                <w:color w:val="000000"/>
                <w:kern w:val="0"/>
                <w:sz w:val="24"/>
                <w:szCs w:val="24"/>
              </w:rPr>
              <w:t>、</w:t>
            </w:r>
            <w:r>
              <w:rPr>
                <w:rFonts w:ascii="Times New Roman" w:eastAsia="宋体" w:hAnsi="Times New Roman" w:cs="Times New Roman"/>
                <w:color w:val="000000"/>
                <w:kern w:val="0"/>
                <w:sz w:val="24"/>
                <w:szCs w:val="24"/>
              </w:rPr>
              <w:t>19</w:t>
            </w:r>
            <w:r>
              <w:rPr>
                <w:rFonts w:ascii="宋体" w:eastAsia="宋体" w:hAnsi="宋体" w:cs="Times New Roman" w:hint="eastAsia"/>
                <w:color w:val="000000"/>
                <w:kern w:val="0"/>
                <w:sz w:val="24"/>
                <w:szCs w:val="24"/>
              </w:rPr>
              <w:t>日</w:t>
            </w:r>
            <w:r>
              <w:rPr>
                <w:rFonts w:ascii="宋体" w:eastAsia="宋体" w:hAnsi="宋体" w:cs="宋体" w:hint="eastAsia"/>
                <w:color w:val="000000"/>
                <w:kern w:val="0"/>
                <w:sz w:val="24"/>
                <w:szCs w:val="24"/>
              </w:rPr>
              <w:t>，每日</w:t>
            </w:r>
            <w:r>
              <w:rPr>
                <w:rFonts w:ascii="Times New Roman" w:eastAsia="宋体" w:hAnsi="Times New Roman" w:cs="Times New Roman"/>
                <w:color w:val="000000"/>
                <w:kern w:val="0"/>
                <w:sz w:val="24"/>
                <w:szCs w:val="24"/>
              </w:rPr>
              <w:t>8:30—16:30</w:t>
            </w:r>
            <w:r>
              <w:rPr>
                <w:rFonts w:ascii="宋体" w:eastAsia="宋体" w:hAnsi="宋体" w:cs="宋体"/>
                <w:kern w:val="0"/>
                <w:szCs w:val="21"/>
              </w:rPr>
              <w:t xml:space="preserve"> </w:t>
            </w:r>
          </w:p>
          <w:p w:rsidR="004669B7" w:rsidRDefault="00107BBB">
            <w:pPr>
              <w:widowControl/>
              <w:spacing w:before="100" w:beforeAutospacing="1" w:after="100" w:afterAutospacing="1" w:line="360" w:lineRule="auto"/>
              <w:ind w:firstLine="480"/>
              <w:jc w:val="left"/>
              <w:rPr>
                <w:rFonts w:ascii="宋体" w:eastAsia="宋体" w:hAnsi="宋体" w:cs="宋体"/>
                <w:kern w:val="0"/>
                <w:szCs w:val="21"/>
              </w:rPr>
            </w:pPr>
            <w:r>
              <w:rPr>
                <w:rFonts w:ascii="宋体" w:eastAsia="宋体" w:hAnsi="宋体" w:cs="Times New Roman" w:hint="eastAsia"/>
                <w:color w:val="000000"/>
                <w:kern w:val="0"/>
                <w:sz w:val="24"/>
                <w:szCs w:val="24"/>
              </w:rPr>
              <w:t>现场确认地点：海淀区北四环中路</w:t>
            </w:r>
            <w:r>
              <w:rPr>
                <w:rFonts w:ascii="Times New Roman" w:eastAsia="宋体" w:hAnsi="Times New Roman" w:cs="Times New Roman"/>
                <w:color w:val="000000"/>
                <w:kern w:val="0"/>
                <w:sz w:val="24"/>
                <w:szCs w:val="24"/>
              </w:rPr>
              <w:t>269</w:t>
            </w:r>
            <w:r>
              <w:rPr>
                <w:rFonts w:ascii="宋体" w:eastAsia="宋体" w:hAnsi="宋体" w:cs="Times New Roman" w:hint="eastAsia"/>
                <w:color w:val="000000"/>
                <w:kern w:val="0"/>
                <w:sz w:val="24"/>
                <w:szCs w:val="24"/>
              </w:rPr>
              <w:t>号北京城市学院中关村校区院内</w:t>
            </w:r>
            <w:r>
              <w:rPr>
                <w:rFonts w:ascii="宋体" w:eastAsia="宋体" w:hAnsi="宋体" w:cs="宋体"/>
                <w:kern w:val="0"/>
                <w:szCs w:val="21"/>
              </w:rPr>
              <w:t xml:space="preserve"> </w:t>
            </w:r>
          </w:p>
          <w:p w:rsidR="004669B7" w:rsidRDefault="00107BBB">
            <w:pPr>
              <w:widowControl/>
              <w:spacing w:before="100" w:beforeAutospacing="1" w:after="100" w:afterAutospacing="1" w:line="360" w:lineRule="auto"/>
              <w:jc w:val="left"/>
              <w:rPr>
                <w:rFonts w:ascii="宋体" w:eastAsia="宋体" w:hAnsi="宋体" w:cs="宋体"/>
                <w:kern w:val="0"/>
                <w:szCs w:val="21"/>
              </w:rPr>
            </w:pPr>
            <w:r>
              <w:rPr>
                <w:rFonts w:ascii="Wingdings" w:eastAsia="宋体" w:hAnsi="Wingdings" w:cs="宋体"/>
                <w:b/>
                <w:bCs/>
                <w:color w:val="000000"/>
                <w:kern w:val="0"/>
                <w:sz w:val="24"/>
                <w:szCs w:val="24"/>
              </w:rPr>
              <w:t></w:t>
            </w:r>
            <w:r>
              <w:rPr>
                <w:rFonts w:ascii="Wingdings" w:eastAsia="宋体" w:hAnsi="Wingdings" w:cs="宋体"/>
                <w:b/>
                <w:bCs/>
                <w:color w:val="000000"/>
                <w:kern w:val="0"/>
                <w:sz w:val="24"/>
                <w:szCs w:val="24"/>
              </w:rPr>
              <w:t></w:t>
            </w:r>
            <w:r>
              <w:rPr>
                <w:rFonts w:ascii="宋体" w:eastAsia="宋体" w:hAnsi="宋体" w:cs="Times New Roman" w:hint="eastAsia"/>
                <w:b/>
                <w:bCs/>
                <w:color w:val="000000"/>
                <w:kern w:val="0"/>
                <w:sz w:val="24"/>
                <w:szCs w:val="24"/>
              </w:rPr>
              <w:t>现场确认时须携带和交验的材料：</w:t>
            </w:r>
            <w:r>
              <w:rPr>
                <w:rFonts w:ascii="宋体" w:eastAsia="宋体" w:hAnsi="宋体" w:cs="宋体"/>
                <w:kern w:val="0"/>
                <w:szCs w:val="21"/>
              </w:rPr>
              <w:t xml:space="preserve"> </w:t>
            </w:r>
          </w:p>
          <w:p w:rsidR="004669B7" w:rsidRDefault="00107BBB">
            <w:pPr>
              <w:widowControl/>
              <w:spacing w:before="100" w:beforeAutospacing="1" w:after="100" w:afterAutospacing="1" w:line="360" w:lineRule="auto"/>
              <w:ind w:firstLine="480"/>
              <w:jc w:val="left"/>
              <w:rPr>
                <w:rFonts w:ascii="宋体" w:eastAsia="宋体" w:hAnsi="宋体" w:cs="宋体"/>
                <w:kern w:val="0"/>
                <w:szCs w:val="21"/>
              </w:rPr>
            </w:pPr>
            <w:r>
              <w:rPr>
                <w:rFonts w:ascii="宋体" w:eastAsia="宋体" w:hAnsi="宋体" w:cs="Times New Roman" w:hint="eastAsia"/>
                <w:b/>
                <w:bCs/>
                <w:color w:val="000000"/>
                <w:kern w:val="0"/>
                <w:sz w:val="24"/>
                <w:szCs w:val="24"/>
              </w:rPr>
              <w:t>以</w:t>
            </w:r>
            <w:r>
              <w:rPr>
                <w:rFonts w:ascii="宋体" w:eastAsia="宋体" w:hAnsi="宋体" w:cs="宋体" w:hint="eastAsia"/>
                <w:b/>
                <w:bCs/>
                <w:color w:val="000000"/>
                <w:kern w:val="0"/>
                <w:sz w:val="24"/>
                <w:szCs w:val="24"/>
              </w:rPr>
              <w:t>下</w:t>
            </w:r>
            <w:r>
              <w:rPr>
                <w:rFonts w:ascii="宋体" w:eastAsia="宋体" w:hAnsi="宋体" w:cs="Times New Roman" w:hint="eastAsia"/>
                <w:b/>
                <w:bCs/>
                <w:color w:val="000000"/>
                <w:kern w:val="0"/>
                <w:sz w:val="24"/>
                <w:szCs w:val="24"/>
              </w:rPr>
              <w:t>材料统一使用</w:t>
            </w:r>
            <w:r>
              <w:rPr>
                <w:rFonts w:ascii="Times New Roman" w:eastAsia="宋体" w:hAnsi="Times New Roman" w:cs="Times New Roman"/>
                <w:b/>
                <w:bCs/>
                <w:color w:val="000000"/>
                <w:kern w:val="0"/>
                <w:sz w:val="24"/>
                <w:szCs w:val="24"/>
              </w:rPr>
              <w:t>A4</w:t>
            </w:r>
            <w:r>
              <w:rPr>
                <w:rFonts w:ascii="宋体" w:eastAsia="宋体" w:hAnsi="宋体" w:cs="Times New Roman" w:hint="eastAsia"/>
                <w:b/>
                <w:bCs/>
                <w:color w:val="000000"/>
                <w:kern w:val="0"/>
                <w:sz w:val="24"/>
                <w:szCs w:val="24"/>
              </w:rPr>
              <w:t>纸张打印或复印并按</w:t>
            </w:r>
            <w:r>
              <w:rPr>
                <w:rFonts w:ascii="宋体" w:eastAsia="宋体" w:hAnsi="宋体" w:cs="宋体" w:hint="eastAsia"/>
                <w:b/>
                <w:bCs/>
                <w:color w:val="000000"/>
                <w:kern w:val="0"/>
                <w:sz w:val="24"/>
                <w:szCs w:val="24"/>
              </w:rPr>
              <w:t>下</w:t>
            </w:r>
            <w:r>
              <w:rPr>
                <w:rFonts w:ascii="宋体" w:eastAsia="宋体" w:hAnsi="宋体" w:cs="Times New Roman" w:hint="eastAsia"/>
                <w:b/>
                <w:bCs/>
                <w:color w:val="000000"/>
                <w:kern w:val="0"/>
                <w:sz w:val="24"/>
                <w:szCs w:val="24"/>
              </w:rPr>
              <w:t>述顺序装订成册，连同我校要求携带的各类原件于现场确认时交予我校招生办公室。</w:t>
            </w:r>
            <w:r>
              <w:rPr>
                <w:rFonts w:ascii="宋体" w:eastAsia="宋体" w:hAnsi="宋体" w:cs="宋体" w:hint="eastAsia"/>
                <w:b/>
                <w:bCs/>
                <w:color w:val="000000"/>
                <w:kern w:val="0"/>
                <w:sz w:val="24"/>
                <w:szCs w:val="24"/>
              </w:rPr>
              <w:t>原件</w:t>
            </w:r>
            <w:r>
              <w:rPr>
                <w:rFonts w:ascii="宋体" w:eastAsia="宋体" w:hAnsi="宋体" w:cs="Times New Roman" w:hint="eastAsia"/>
                <w:b/>
                <w:bCs/>
                <w:color w:val="000000"/>
                <w:kern w:val="0"/>
                <w:sz w:val="24"/>
                <w:szCs w:val="24"/>
              </w:rPr>
              <w:t>现场校验后退回，复印件不予退还。凡弄虚作假者一经查出，取消</w:t>
            </w:r>
            <w:r>
              <w:rPr>
                <w:rFonts w:ascii="宋体" w:eastAsia="宋体" w:hAnsi="宋体" w:cs="Times New Roman" w:hint="eastAsia"/>
                <w:b/>
                <w:bCs/>
                <w:color w:val="000000"/>
                <w:kern w:val="0"/>
                <w:sz w:val="24"/>
                <w:szCs w:val="24"/>
              </w:rPr>
              <w:lastRenderedPageBreak/>
              <w:t>录取资格。</w:t>
            </w:r>
            <w:r>
              <w:rPr>
                <w:rFonts w:ascii="宋体" w:eastAsia="宋体" w:hAnsi="宋体" w:cs="宋体"/>
                <w:kern w:val="0"/>
                <w:szCs w:val="21"/>
              </w:rPr>
              <w:t xml:space="preserve"> </w:t>
            </w:r>
          </w:p>
          <w:p w:rsidR="004669B7" w:rsidRDefault="00107BBB">
            <w:pPr>
              <w:widowControl/>
              <w:spacing w:before="100" w:beforeAutospacing="1" w:after="100" w:afterAutospacing="1" w:line="360" w:lineRule="auto"/>
              <w:ind w:firstLine="480"/>
              <w:jc w:val="left"/>
              <w:rPr>
                <w:rFonts w:ascii="宋体" w:eastAsia="宋体" w:hAnsi="宋体" w:cs="宋体"/>
                <w:kern w:val="0"/>
                <w:szCs w:val="21"/>
              </w:rPr>
            </w:pPr>
            <w:r>
              <w:rPr>
                <w:rFonts w:ascii="宋体" w:eastAsia="宋体" w:hAnsi="宋体" w:cs="Times New Roman" w:hint="eastAsia"/>
                <w:color w:val="000000"/>
                <w:kern w:val="0"/>
                <w:sz w:val="24"/>
                <w:szCs w:val="24"/>
              </w:rPr>
              <w:t>（</w:t>
            </w:r>
            <w:r>
              <w:rPr>
                <w:rFonts w:ascii="Times New Roman" w:eastAsia="宋体" w:hAnsi="Times New Roman" w:cs="Times New Roman"/>
                <w:color w:val="000000"/>
                <w:kern w:val="0"/>
                <w:sz w:val="24"/>
                <w:szCs w:val="24"/>
              </w:rPr>
              <w:t>1</w:t>
            </w:r>
            <w:r>
              <w:rPr>
                <w:rFonts w:ascii="宋体" w:eastAsia="宋体" w:hAnsi="宋体" w:cs="Times New Roman" w:hint="eastAsia"/>
                <w:color w:val="000000"/>
                <w:kern w:val="0"/>
                <w:sz w:val="24"/>
                <w:szCs w:val="24"/>
              </w:rPr>
              <w:t>）《北京城市学院高职自主招生报名表》（此表由考生网上报名成功后自行打印，且必须经考生本人及家长签字，更改无效）。</w:t>
            </w:r>
            <w:r>
              <w:rPr>
                <w:rFonts w:ascii="宋体" w:eastAsia="宋体" w:hAnsi="宋体" w:cs="宋体"/>
                <w:kern w:val="0"/>
                <w:szCs w:val="21"/>
              </w:rPr>
              <w:t xml:space="preserve"> </w:t>
            </w:r>
          </w:p>
          <w:p w:rsidR="004669B7" w:rsidRDefault="00107BBB">
            <w:pPr>
              <w:widowControl/>
              <w:spacing w:before="100" w:beforeAutospacing="1" w:after="100" w:afterAutospacing="1" w:line="360" w:lineRule="auto"/>
              <w:ind w:firstLine="480"/>
              <w:jc w:val="left"/>
              <w:rPr>
                <w:rFonts w:ascii="宋体" w:eastAsia="宋体" w:hAnsi="宋体" w:cs="宋体"/>
                <w:kern w:val="0"/>
                <w:szCs w:val="21"/>
              </w:rPr>
            </w:pPr>
            <w:r>
              <w:rPr>
                <w:rFonts w:ascii="宋体" w:eastAsia="宋体" w:hAnsi="宋体" w:cs="Times New Roman" w:hint="eastAsia"/>
                <w:color w:val="000000"/>
                <w:kern w:val="0"/>
                <w:sz w:val="24"/>
                <w:szCs w:val="24"/>
              </w:rPr>
              <w:t>（</w:t>
            </w:r>
            <w:r>
              <w:rPr>
                <w:rFonts w:ascii="Times New Roman" w:eastAsia="宋体" w:hAnsi="Times New Roman" w:cs="Times New Roman"/>
                <w:color w:val="000000"/>
                <w:kern w:val="0"/>
                <w:sz w:val="24"/>
                <w:szCs w:val="24"/>
              </w:rPr>
              <w:t>2</w:t>
            </w:r>
            <w:r>
              <w:rPr>
                <w:rFonts w:ascii="宋体" w:eastAsia="宋体" w:hAnsi="宋体" w:cs="Times New Roman" w:hint="eastAsia"/>
                <w:color w:val="000000"/>
                <w:kern w:val="0"/>
                <w:sz w:val="24"/>
                <w:szCs w:val="24"/>
              </w:rPr>
              <w:t>）考生身份证原件及复印件一份。</w:t>
            </w:r>
            <w:r>
              <w:rPr>
                <w:rFonts w:ascii="宋体" w:eastAsia="宋体" w:hAnsi="宋体" w:cs="宋体"/>
                <w:kern w:val="0"/>
                <w:szCs w:val="21"/>
              </w:rPr>
              <w:t xml:space="preserve"> </w:t>
            </w:r>
          </w:p>
          <w:p w:rsidR="004669B7" w:rsidRDefault="00107BBB">
            <w:pPr>
              <w:widowControl/>
              <w:spacing w:before="100" w:beforeAutospacing="1" w:after="100" w:afterAutospacing="1" w:line="360" w:lineRule="auto"/>
              <w:ind w:firstLine="480"/>
              <w:jc w:val="left"/>
              <w:rPr>
                <w:rFonts w:ascii="宋体" w:eastAsia="宋体" w:hAnsi="宋体" w:cs="宋体"/>
                <w:kern w:val="0"/>
                <w:szCs w:val="21"/>
              </w:rPr>
            </w:pPr>
            <w:r>
              <w:rPr>
                <w:rFonts w:ascii="宋体" w:eastAsia="宋体" w:hAnsi="宋体" w:cs="Times New Roman" w:hint="eastAsia"/>
                <w:color w:val="000000"/>
                <w:kern w:val="0"/>
                <w:sz w:val="24"/>
                <w:szCs w:val="24"/>
              </w:rPr>
              <w:t>（</w:t>
            </w:r>
            <w:r>
              <w:rPr>
                <w:rFonts w:ascii="Times New Roman" w:eastAsia="宋体" w:hAnsi="Times New Roman" w:cs="Times New Roman"/>
                <w:color w:val="000000"/>
                <w:kern w:val="0"/>
                <w:sz w:val="24"/>
                <w:szCs w:val="24"/>
              </w:rPr>
              <w:t>3</w:t>
            </w:r>
            <w:r>
              <w:rPr>
                <w:rFonts w:ascii="宋体" w:eastAsia="宋体" w:hAnsi="宋体" w:cs="Times New Roman" w:hint="eastAsia"/>
                <w:color w:val="000000"/>
                <w:kern w:val="0"/>
                <w:sz w:val="24"/>
                <w:szCs w:val="24"/>
              </w:rPr>
              <w:t>）考生本人户口簿原件及复印件一份（需复印户主及本人户籍页）。</w:t>
            </w:r>
            <w:r>
              <w:rPr>
                <w:rFonts w:ascii="宋体" w:eastAsia="宋体" w:hAnsi="宋体" w:cs="宋体"/>
                <w:kern w:val="0"/>
                <w:szCs w:val="21"/>
              </w:rPr>
              <w:t xml:space="preserve"> </w:t>
            </w:r>
          </w:p>
          <w:p w:rsidR="004669B7" w:rsidRDefault="00107BBB">
            <w:pPr>
              <w:widowControl/>
              <w:spacing w:before="100" w:beforeAutospacing="1" w:after="100" w:afterAutospacing="1" w:line="360" w:lineRule="auto"/>
              <w:ind w:firstLine="480"/>
              <w:jc w:val="left"/>
              <w:rPr>
                <w:rFonts w:ascii="宋体" w:eastAsia="宋体" w:hAnsi="宋体" w:cs="宋体"/>
                <w:kern w:val="0"/>
                <w:szCs w:val="21"/>
              </w:rPr>
            </w:pPr>
            <w:r>
              <w:rPr>
                <w:rFonts w:ascii="宋体" w:eastAsia="宋体" w:hAnsi="宋体" w:cs="Times New Roman" w:hint="eastAsia"/>
                <w:color w:val="000000"/>
                <w:kern w:val="0"/>
                <w:sz w:val="24"/>
                <w:szCs w:val="24"/>
              </w:rPr>
              <w:t>（</w:t>
            </w:r>
            <w:r>
              <w:rPr>
                <w:rFonts w:ascii="Times New Roman" w:eastAsia="宋体" w:hAnsi="Times New Roman" w:cs="Times New Roman"/>
                <w:color w:val="000000"/>
                <w:kern w:val="0"/>
                <w:sz w:val="24"/>
                <w:szCs w:val="24"/>
              </w:rPr>
              <w:t>4</w:t>
            </w:r>
            <w:r>
              <w:rPr>
                <w:rFonts w:ascii="宋体" w:eastAsia="宋体" w:hAnsi="宋体" w:cs="Times New Roman" w:hint="eastAsia"/>
                <w:color w:val="000000"/>
                <w:kern w:val="0"/>
                <w:sz w:val="24"/>
                <w:szCs w:val="24"/>
              </w:rPr>
              <w:t>）一寸彩色免冠同</w:t>
            </w:r>
            <w:proofErr w:type="gramStart"/>
            <w:r>
              <w:rPr>
                <w:rFonts w:ascii="宋体" w:eastAsia="宋体" w:hAnsi="宋体" w:cs="Times New Roman" w:hint="eastAsia"/>
                <w:color w:val="000000"/>
                <w:kern w:val="0"/>
                <w:sz w:val="24"/>
                <w:szCs w:val="24"/>
              </w:rPr>
              <w:t>底照片</w:t>
            </w:r>
            <w:proofErr w:type="gramEnd"/>
            <w:r>
              <w:rPr>
                <w:rFonts w:ascii="宋体" w:eastAsia="宋体" w:hAnsi="宋体" w:cs="Times New Roman" w:hint="eastAsia"/>
                <w:color w:val="000000"/>
                <w:kern w:val="0"/>
                <w:sz w:val="24"/>
                <w:szCs w:val="24"/>
              </w:rPr>
              <w:t>两张。</w:t>
            </w:r>
            <w:r>
              <w:rPr>
                <w:rFonts w:ascii="宋体" w:eastAsia="宋体" w:hAnsi="宋体" w:cs="宋体"/>
                <w:kern w:val="0"/>
                <w:szCs w:val="21"/>
              </w:rPr>
              <w:t xml:space="preserve"> </w:t>
            </w:r>
          </w:p>
          <w:p w:rsidR="004669B7" w:rsidRDefault="00107BBB">
            <w:pPr>
              <w:widowControl/>
              <w:spacing w:before="100" w:beforeAutospacing="1" w:after="100" w:afterAutospacing="1" w:line="360" w:lineRule="auto"/>
              <w:ind w:firstLine="480"/>
              <w:jc w:val="left"/>
              <w:rPr>
                <w:rFonts w:ascii="宋体" w:eastAsia="宋体" w:hAnsi="宋体" w:cs="宋体"/>
                <w:kern w:val="0"/>
                <w:szCs w:val="21"/>
              </w:rPr>
            </w:pPr>
            <w:r>
              <w:rPr>
                <w:rFonts w:ascii="宋体" w:eastAsia="宋体" w:hAnsi="宋体" w:cs="Times New Roman" w:hint="eastAsia"/>
                <w:color w:val="000000"/>
                <w:kern w:val="0"/>
                <w:sz w:val="24"/>
                <w:szCs w:val="24"/>
              </w:rPr>
              <w:t>（</w:t>
            </w:r>
            <w:r>
              <w:rPr>
                <w:rFonts w:ascii="Times New Roman" w:eastAsia="宋体" w:hAnsi="Times New Roman" w:cs="Times New Roman"/>
                <w:color w:val="000000"/>
                <w:kern w:val="0"/>
                <w:sz w:val="24"/>
                <w:szCs w:val="24"/>
              </w:rPr>
              <w:t>5</w:t>
            </w:r>
            <w:r>
              <w:rPr>
                <w:rFonts w:ascii="宋体" w:eastAsia="宋体" w:hAnsi="宋体" w:cs="Times New Roman" w:hint="eastAsia"/>
                <w:color w:val="000000"/>
                <w:kern w:val="0"/>
                <w:sz w:val="24"/>
                <w:szCs w:val="24"/>
              </w:rPr>
              <w:t>）</w:t>
            </w:r>
            <w:r>
              <w:rPr>
                <w:rFonts w:ascii="宋体" w:eastAsia="宋体" w:hAnsi="宋体" w:cs="宋体" w:hint="eastAsia"/>
                <w:color w:val="000000"/>
                <w:kern w:val="0"/>
                <w:sz w:val="24"/>
                <w:szCs w:val="24"/>
              </w:rPr>
              <w:t>学籍</w:t>
            </w:r>
            <w:r>
              <w:rPr>
                <w:rFonts w:ascii="宋体" w:eastAsia="宋体" w:hAnsi="宋体" w:cs="Times New Roman" w:hint="eastAsia"/>
                <w:color w:val="000000"/>
                <w:kern w:val="0"/>
                <w:sz w:val="24"/>
                <w:szCs w:val="24"/>
              </w:rPr>
              <w:t>证明：</w:t>
            </w:r>
            <w:r>
              <w:rPr>
                <w:rFonts w:ascii="宋体" w:eastAsia="宋体" w:hAnsi="宋体" w:cs="宋体" w:hint="eastAsia"/>
                <w:color w:val="000000"/>
                <w:kern w:val="0"/>
                <w:sz w:val="24"/>
                <w:szCs w:val="24"/>
              </w:rPr>
              <w:t>①</w:t>
            </w:r>
            <w:r>
              <w:rPr>
                <w:rFonts w:ascii="宋体" w:eastAsia="宋体" w:hAnsi="宋体" w:cs="Times New Roman" w:hint="eastAsia"/>
                <w:color w:val="000000"/>
                <w:kern w:val="0"/>
                <w:sz w:val="24"/>
                <w:szCs w:val="24"/>
              </w:rPr>
              <w:t>应届普通高中毕业生携带《北京市普通高中毕业生综合素质评价报告册》的复印件并加盖学校公章；</w:t>
            </w:r>
            <w:r>
              <w:rPr>
                <w:rFonts w:ascii="宋体" w:eastAsia="宋体" w:hAnsi="宋体" w:cs="宋体" w:hint="eastAsia"/>
                <w:color w:val="000000"/>
                <w:kern w:val="0"/>
                <w:sz w:val="24"/>
                <w:szCs w:val="24"/>
              </w:rPr>
              <w:t>②</w:t>
            </w:r>
            <w:r>
              <w:rPr>
                <w:rFonts w:ascii="宋体" w:eastAsia="宋体" w:hAnsi="宋体" w:cs="Times New Roman" w:hint="eastAsia"/>
                <w:color w:val="000000"/>
                <w:kern w:val="0"/>
                <w:sz w:val="24"/>
                <w:szCs w:val="24"/>
              </w:rPr>
              <w:t>往届普通高中毕业生携带《北京市高中学生学籍卡片》正反面（带照片、有操行评语）或《北京市高中学生考试（考查）成绩登记表》和《北京市高中学生评语表》的复印件并加盖考生档案所在单位公章；</w:t>
            </w:r>
            <w:r>
              <w:rPr>
                <w:rFonts w:ascii="宋体" w:eastAsia="宋体" w:hAnsi="宋体" w:cs="宋体" w:hint="eastAsia"/>
                <w:color w:val="000000"/>
                <w:kern w:val="0"/>
                <w:sz w:val="24"/>
                <w:szCs w:val="24"/>
              </w:rPr>
              <w:t>③</w:t>
            </w:r>
            <w:r>
              <w:rPr>
                <w:rFonts w:ascii="宋体" w:eastAsia="宋体" w:hAnsi="宋体" w:cs="Times New Roman" w:hint="eastAsia"/>
                <w:color w:val="000000"/>
                <w:kern w:val="0"/>
                <w:sz w:val="24"/>
                <w:szCs w:val="24"/>
              </w:rPr>
              <w:t>中职毕业生（含中专、职高、技校学生）提供在校期间各学年的各科考试成绩单及操行评定的原件及加盖毕业学校或档案所在单位公章的复印件；</w:t>
            </w:r>
            <w:r>
              <w:rPr>
                <w:rFonts w:ascii="宋体" w:eastAsia="宋体" w:hAnsi="宋体" w:cs="宋体" w:hint="eastAsia"/>
                <w:color w:val="000000"/>
                <w:kern w:val="0"/>
                <w:sz w:val="24"/>
                <w:szCs w:val="24"/>
              </w:rPr>
              <w:t>④</w:t>
            </w:r>
            <w:r>
              <w:rPr>
                <w:rFonts w:ascii="宋体" w:eastAsia="宋体" w:hAnsi="宋体" w:cs="Times New Roman" w:hint="eastAsia"/>
                <w:color w:val="000000"/>
                <w:kern w:val="0"/>
                <w:sz w:val="24"/>
                <w:szCs w:val="24"/>
              </w:rPr>
              <w:t>退役士兵携带</w:t>
            </w:r>
            <w:r>
              <w:rPr>
                <w:rFonts w:ascii="Times New Roman" w:eastAsia="宋体" w:hAnsi="Times New Roman" w:cs="Times New Roman"/>
                <w:color w:val="000000"/>
                <w:kern w:val="0"/>
                <w:sz w:val="24"/>
                <w:szCs w:val="24"/>
              </w:rPr>
              <w:t>“</w:t>
            </w:r>
            <w:r>
              <w:rPr>
                <w:rFonts w:ascii="宋体" w:eastAsia="宋体" w:hAnsi="宋体" w:cs="Times New Roman" w:hint="eastAsia"/>
                <w:color w:val="000000"/>
                <w:kern w:val="0"/>
                <w:sz w:val="24"/>
                <w:szCs w:val="24"/>
              </w:rPr>
              <w:t>退役士兵教育培训核准通知书</w:t>
            </w:r>
            <w:r>
              <w:rPr>
                <w:rFonts w:ascii="Times New Roman" w:eastAsia="宋体" w:hAnsi="Times New Roman" w:cs="Times New Roman"/>
                <w:color w:val="000000"/>
                <w:kern w:val="0"/>
                <w:sz w:val="24"/>
                <w:szCs w:val="24"/>
              </w:rPr>
              <w:t>”</w:t>
            </w:r>
            <w:r>
              <w:rPr>
                <w:rFonts w:ascii="宋体" w:eastAsia="宋体" w:hAnsi="宋体" w:cs="Times New Roman" w:hint="eastAsia"/>
                <w:color w:val="000000"/>
                <w:kern w:val="0"/>
                <w:sz w:val="24"/>
                <w:szCs w:val="24"/>
              </w:rPr>
              <w:t>或区县民政局开据的</w:t>
            </w:r>
            <w:r>
              <w:rPr>
                <w:rFonts w:ascii="Times New Roman" w:eastAsia="宋体" w:hAnsi="Times New Roman" w:cs="Times New Roman"/>
                <w:color w:val="000000"/>
                <w:kern w:val="0"/>
                <w:sz w:val="24"/>
                <w:szCs w:val="24"/>
              </w:rPr>
              <w:t>“</w:t>
            </w:r>
            <w:r>
              <w:rPr>
                <w:rFonts w:ascii="宋体" w:eastAsia="宋体" w:hAnsi="宋体" w:cs="Times New Roman" w:hint="eastAsia"/>
                <w:color w:val="000000"/>
                <w:kern w:val="0"/>
                <w:sz w:val="24"/>
                <w:szCs w:val="24"/>
              </w:rPr>
              <w:t>退役证明</w:t>
            </w:r>
            <w:r>
              <w:rPr>
                <w:rFonts w:ascii="Times New Roman" w:eastAsia="宋体" w:hAnsi="Times New Roman" w:cs="Times New Roman"/>
                <w:color w:val="000000"/>
                <w:kern w:val="0"/>
                <w:sz w:val="24"/>
                <w:szCs w:val="24"/>
              </w:rPr>
              <w:t>”</w:t>
            </w:r>
            <w:r>
              <w:rPr>
                <w:rFonts w:ascii="宋体" w:eastAsia="宋体" w:hAnsi="宋体" w:cs="Times New Roman" w:hint="eastAsia"/>
                <w:color w:val="000000"/>
                <w:kern w:val="0"/>
                <w:sz w:val="24"/>
                <w:szCs w:val="24"/>
              </w:rPr>
              <w:t>原件及复印件。</w:t>
            </w:r>
            <w:r>
              <w:rPr>
                <w:rFonts w:ascii="宋体" w:eastAsia="宋体" w:hAnsi="宋体" w:cs="宋体"/>
                <w:kern w:val="0"/>
                <w:szCs w:val="21"/>
              </w:rPr>
              <w:t xml:space="preserve"> </w:t>
            </w:r>
          </w:p>
          <w:p w:rsidR="004669B7" w:rsidRDefault="00107BBB">
            <w:pPr>
              <w:widowControl/>
              <w:spacing w:before="100" w:beforeAutospacing="1" w:after="100" w:afterAutospacing="1" w:line="360" w:lineRule="auto"/>
              <w:ind w:firstLine="480"/>
              <w:jc w:val="left"/>
              <w:rPr>
                <w:rFonts w:ascii="宋体" w:eastAsia="宋体" w:hAnsi="宋体" w:cs="宋体"/>
                <w:kern w:val="0"/>
                <w:szCs w:val="21"/>
              </w:rPr>
            </w:pPr>
            <w:r>
              <w:rPr>
                <w:rFonts w:ascii="宋体" w:eastAsia="宋体" w:hAnsi="宋体" w:cs="Times New Roman" w:hint="eastAsia"/>
                <w:color w:val="000000"/>
                <w:kern w:val="0"/>
                <w:sz w:val="24"/>
                <w:szCs w:val="24"/>
              </w:rPr>
              <w:t>（</w:t>
            </w:r>
            <w:r>
              <w:rPr>
                <w:rFonts w:ascii="Times New Roman" w:eastAsia="宋体" w:hAnsi="Times New Roman" w:cs="Times New Roman"/>
                <w:color w:val="000000"/>
                <w:kern w:val="0"/>
                <w:sz w:val="24"/>
                <w:szCs w:val="24"/>
              </w:rPr>
              <w:t>6</w:t>
            </w:r>
            <w:r>
              <w:rPr>
                <w:rFonts w:ascii="宋体" w:eastAsia="宋体" w:hAnsi="宋体" w:cs="Times New Roman" w:hint="eastAsia"/>
                <w:color w:val="000000"/>
                <w:kern w:val="0"/>
                <w:sz w:val="24"/>
                <w:szCs w:val="24"/>
              </w:rPr>
              <w:t>）所在学校推荐意见</w:t>
            </w:r>
            <w:r>
              <w:rPr>
                <w:rFonts w:ascii="宋体" w:eastAsia="宋体" w:hAnsi="宋体" w:cs="宋体" w:hint="eastAsia"/>
                <w:color w:val="000000"/>
                <w:kern w:val="0"/>
                <w:sz w:val="24"/>
                <w:szCs w:val="24"/>
              </w:rPr>
              <w:t>（可直接</w:t>
            </w:r>
            <w:r>
              <w:rPr>
                <w:rFonts w:ascii="宋体" w:eastAsia="宋体" w:hAnsi="宋体" w:cs="Times New Roman" w:hint="eastAsia"/>
                <w:color w:val="000000"/>
                <w:kern w:val="0"/>
                <w:sz w:val="24"/>
                <w:szCs w:val="24"/>
              </w:rPr>
              <w:t>在《北京城市学院高职自主招生报名表》</w:t>
            </w:r>
            <w:r>
              <w:rPr>
                <w:rFonts w:ascii="宋体" w:eastAsia="宋体" w:hAnsi="宋体" w:cs="宋体" w:hint="eastAsia"/>
                <w:color w:val="000000"/>
                <w:kern w:val="0"/>
                <w:sz w:val="24"/>
                <w:szCs w:val="24"/>
              </w:rPr>
              <w:t>上填写</w:t>
            </w:r>
            <w:r>
              <w:rPr>
                <w:rFonts w:ascii="宋体" w:eastAsia="宋体" w:hAnsi="宋体" w:cs="Times New Roman" w:hint="eastAsia"/>
                <w:color w:val="000000"/>
                <w:kern w:val="0"/>
                <w:sz w:val="24"/>
                <w:szCs w:val="24"/>
              </w:rPr>
              <w:t>盖章</w:t>
            </w:r>
            <w:r>
              <w:rPr>
                <w:rFonts w:ascii="宋体" w:eastAsia="宋体" w:hAnsi="宋体" w:cs="宋体" w:hint="eastAsia"/>
                <w:color w:val="000000"/>
                <w:kern w:val="0"/>
                <w:sz w:val="24"/>
                <w:szCs w:val="24"/>
              </w:rPr>
              <w:t>）。</w:t>
            </w:r>
            <w:r>
              <w:rPr>
                <w:rFonts w:ascii="宋体" w:eastAsia="宋体" w:hAnsi="宋体" w:cs="宋体"/>
                <w:kern w:val="0"/>
                <w:szCs w:val="21"/>
              </w:rPr>
              <w:t xml:space="preserve"> </w:t>
            </w:r>
          </w:p>
          <w:p w:rsidR="004669B7" w:rsidRDefault="00107BBB">
            <w:pPr>
              <w:widowControl/>
              <w:spacing w:before="100" w:beforeAutospacing="1" w:after="100" w:afterAutospacing="1" w:line="360" w:lineRule="auto"/>
              <w:ind w:firstLine="480"/>
              <w:jc w:val="left"/>
              <w:rPr>
                <w:rFonts w:ascii="宋体" w:eastAsia="宋体" w:hAnsi="宋体" w:cs="宋体"/>
                <w:kern w:val="0"/>
                <w:szCs w:val="21"/>
              </w:rPr>
            </w:pPr>
            <w:r>
              <w:rPr>
                <w:rFonts w:ascii="宋体" w:eastAsia="宋体" w:hAnsi="宋体" w:cs="Times New Roman" w:hint="eastAsia"/>
                <w:color w:val="000000"/>
                <w:kern w:val="0"/>
                <w:sz w:val="24"/>
                <w:szCs w:val="24"/>
              </w:rPr>
              <w:t>（</w:t>
            </w:r>
            <w:r>
              <w:rPr>
                <w:rFonts w:ascii="Times New Roman" w:eastAsia="宋体" w:hAnsi="Times New Roman" w:cs="Times New Roman"/>
                <w:color w:val="000000"/>
                <w:kern w:val="0"/>
                <w:sz w:val="24"/>
                <w:szCs w:val="24"/>
              </w:rPr>
              <w:t>7</w:t>
            </w:r>
            <w:r>
              <w:rPr>
                <w:rFonts w:ascii="宋体" w:eastAsia="宋体" w:hAnsi="宋体" w:cs="Times New Roman" w:hint="eastAsia"/>
                <w:color w:val="000000"/>
                <w:kern w:val="0"/>
                <w:sz w:val="24"/>
                <w:szCs w:val="24"/>
              </w:rPr>
              <w:t>）</w:t>
            </w:r>
            <w:r>
              <w:rPr>
                <w:rFonts w:ascii="宋体" w:eastAsia="宋体" w:hAnsi="宋体" w:cs="宋体" w:hint="eastAsia"/>
                <w:color w:val="000000"/>
                <w:kern w:val="0"/>
                <w:sz w:val="24"/>
                <w:szCs w:val="24"/>
              </w:rPr>
              <w:t>考生</w:t>
            </w:r>
            <w:r>
              <w:rPr>
                <w:rFonts w:ascii="宋体" w:eastAsia="宋体" w:hAnsi="宋体" w:cs="Times New Roman" w:hint="eastAsia"/>
                <w:color w:val="000000"/>
                <w:kern w:val="0"/>
                <w:sz w:val="24"/>
                <w:szCs w:val="24"/>
              </w:rPr>
              <w:t>个人或集体在高中或中</w:t>
            </w:r>
            <w:proofErr w:type="gramStart"/>
            <w:r>
              <w:rPr>
                <w:rFonts w:ascii="宋体" w:eastAsia="宋体" w:hAnsi="宋体" w:cs="Times New Roman" w:hint="eastAsia"/>
                <w:color w:val="000000"/>
                <w:kern w:val="0"/>
                <w:sz w:val="24"/>
                <w:szCs w:val="24"/>
              </w:rPr>
              <w:t>职阶段</w:t>
            </w:r>
            <w:proofErr w:type="gramEnd"/>
            <w:r>
              <w:rPr>
                <w:rFonts w:ascii="宋体" w:eastAsia="宋体" w:hAnsi="宋体" w:cs="宋体" w:hint="eastAsia"/>
                <w:color w:val="000000"/>
                <w:kern w:val="0"/>
                <w:sz w:val="24"/>
                <w:szCs w:val="24"/>
              </w:rPr>
              <w:t>取得</w:t>
            </w:r>
            <w:r>
              <w:rPr>
                <w:rFonts w:ascii="宋体" w:eastAsia="宋体" w:hAnsi="宋体" w:cs="Times New Roman" w:hint="eastAsia"/>
                <w:color w:val="000000"/>
                <w:kern w:val="0"/>
                <w:sz w:val="24"/>
                <w:szCs w:val="24"/>
              </w:rPr>
              <w:t>的</w:t>
            </w:r>
            <w:r>
              <w:rPr>
                <w:rFonts w:ascii="宋体" w:eastAsia="宋体" w:hAnsi="宋体" w:cs="宋体" w:hint="eastAsia"/>
                <w:color w:val="000000"/>
                <w:kern w:val="0"/>
                <w:sz w:val="24"/>
                <w:szCs w:val="24"/>
              </w:rPr>
              <w:t>符合免试</w:t>
            </w:r>
            <w:r>
              <w:rPr>
                <w:rFonts w:ascii="宋体" w:eastAsia="宋体" w:hAnsi="宋体" w:cs="Times New Roman" w:hint="eastAsia"/>
                <w:color w:val="000000"/>
                <w:kern w:val="0"/>
                <w:sz w:val="24"/>
                <w:szCs w:val="24"/>
              </w:rPr>
              <w:t>政策的各级、各类获奖证书、职业资格证书和技能</w:t>
            </w:r>
            <w:r>
              <w:rPr>
                <w:rFonts w:ascii="宋体" w:eastAsia="宋体" w:hAnsi="宋体" w:cs="宋体" w:hint="eastAsia"/>
                <w:color w:val="000000"/>
                <w:kern w:val="0"/>
                <w:sz w:val="24"/>
                <w:szCs w:val="24"/>
              </w:rPr>
              <w:t>等级</w:t>
            </w:r>
            <w:r>
              <w:rPr>
                <w:rFonts w:ascii="宋体" w:eastAsia="宋体" w:hAnsi="宋体" w:cs="Times New Roman" w:hint="eastAsia"/>
                <w:color w:val="000000"/>
                <w:kern w:val="0"/>
                <w:sz w:val="24"/>
                <w:szCs w:val="24"/>
              </w:rPr>
              <w:t>证书原件和复印件一份。</w:t>
            </w:r>
            <w:r>
              <w:rPr>
                <w:rFonts w:ascii="宋体" w:eastAsia="宋体" w:hAnsi="宋体" w:cs="宋体"/>
                <w:kern w:val="0"/>
                <w:szCs w:val="21"/>
              </w:rPr>
              <w:t xml:space="preserve"> </w:t>
            </w:r>
          </w:p>
          <w:p w:rsidR="004669B7" w:rsidRDefault="00107BBB">
            <w:pPr>
              <w:widowControl/>
              <w:spacing w:before="100" w:beforeAutospacing="1" w:after="100" w:afterAutospacing="1" w:line="360" w:lineRule="auto"/>
              <w:ind w:firstLine="480"/>
              <w:jc w:val="left"/>
              <w:rPr>
                <w:rFonts w:ascii="宋体" w:eastAsia="宋体" w:hAnsi="宋体" w:cs="宋体"/>
                <w:kern w:val="0"/>
                <w:szCs w:val="21"/>
              </w:rPr>
            </w:pPr>
            <w:r>
              <w:rPr>
                <w:rFonts w:ascii="宋体" w:eastAsia="宋体" w:hAnsi="宋体" w:cs="Times New Roman" w:hint="eastAsia"/>
                <w:color w:val="000000"/>
                <w:kern w:val="0"/>
                <w:sz w:val="24"/>
                <w:szCs w:val="24"/>
              </w:rPr>
              <w:t>（</w:t>
            </w:r>
            <w:r>
              <w:rPr>
                <w:rFonts w:ascii="Times New Roman" w:eastAsia="宋体" w:hAnsi="Times New Roman" w:cs="Times New Roman"/>
                <w:color w:val="000000"/>
                <w:kern w:val="0"/>
                <w:sz w:val="24"/>
                <w:szCs w:val="24"/>
              </w:rPr>
              <w:t>8</w:t>
            </w:r>
            <w:r>
              <w:rPr>
                <w:rFonts w:ascii="宋体" w:eastAsia="宋体" w:hAnsi="宋体" w:cs="Times New Roman" w:hint="eastAsia"/>
                <w:color w:val="000000"/>
                <w:kern w:val="0"/>
                <w:sz w:val="24"/>
                <w:szCs w:val="24"/>
              </w:rPr>
              <w:t>）考生须提前在二级甲等（含）以上医院按高考体检要求做好体检，携带《体检表》原件和复印件一份。体检表下载：</w:t>
            </w:r>
            <w:r>
              <w:rPr>
                <w:rFonts w:ascii="宋体" w:eastAsia="宋体" w:hAnsi="宋体" w:cs="Times New Roman" w:hint="eastAsia"/>
                <w:color w:val="000000"/>
                <w:kern w:val="0"/>
                <w:sz w:val="24"/>
                <w:szCs w:val="24"/>
                <w:u w:val="single"/>
              </w:rPr>
              <w:t>北京城市学院高职自主招生体格检查表</w:t>
            </w:r>
            <w:r>
              <w:rPr>
                <w:rFonts w:ascii="Times New Roman" w:eastAsia="宋体" w:hAnsi="Times New Roman" w:cs="Times New Roman"/>
                <w:color w:val="000000"/>
                <w:kern w:val="0"/>
                <w:sz w:val="24"/>
                <w:szCs w:val="24"/>
                <w:u w:val="single"/>
              </w:rPr>
              <w:t>.doc</w:t>
            </w:r>
            <w:r>
              <w:rPr>
                <w:rFonts w:ascii="宋体" w:eastAsia="宋体" w:hAnsi="宋体" w:cs="宋体" w:hint="eastAsia"/>
                <w:color w:val="000000"/>
                <w:kern w:val="0"/>
                <w:sz w:val="24"/>
                <w:szCs w:val="24"/>
              </w:rPr>
              <w:t>或</w:t>
            </w:r>
            <w:r>
              <w:rPr>
                <w:rFonts w:ascii="宋体" w:eastAsia="宋体" w:hAnsi="宋体" w:cs="Times New Roman" w:hint="eastAsia"/>
                <w:color w:val="000000"/>
                <w:kern w:val="0"/>
                <w:sz w:val="24"/>
                <w:szCs w:val="24"/>
              </w:rPr>
              <w:t>提交高考统一体检表</w:t>
            </w:r>
            <w:r>
              <w:rPr>
                <w:rFonts w:ascii="宋体" w:eastAsia="宋体" w:hAnsi="宋体" w:cs="宋体" w:hint="eastAsia"/>
                <w:color w:val="000000"/>
                <w:kern w:val="0"/>
                <w:sz w:val="24"/>
                <w:szCs w:val="24"/>
              </w:rPr>
              <w:t>（持原件和</w:t>
            </w:r>
            <w:r>
              <w:rPr>
                <w:rFonts w:ascii="宋体" w:eastAsia="宋体" w:hAnsi="宋体" w:cs="Times New Roman" w:hint="eastAsia"/>
                <w:color w:val="000000"/>
                <w:kern w:val="0"/>
                <w:sz w:val="24"/>
                <w:szCs w:val="24"/>
              </w:rPr>
              <w:lastRenderedPageBreak/>
              <w:t>复印件，学校核</w:t>
            </w:r>
            <w:proofErr w:type="gramStart"/>
            <w:r>
              <w:rPr>
                <w:rFonts w:ascii="宋体" w:eastAsia="宋体" w:hAnsi="宋体" w:cs="Times New Roman" w:hint="eastAsia"/>
                <w:color w:val="000000"/>
                <w:kern w:val="0"/>
                <w:sz w:val="24"/>
                <w:szCs w:val="24"/>
              </w:rPr>
              <w:t>验</w:t>
            </w:r>
            <w:proofErr w:type="gramEnd"/>
            <w:r>
              <w:rPr>
                <w:rFonts w:ascii="宋体" w:eastAsia="宋体" w:hAnsi="宋体" w:cs="Times New Roman" w:hint="eastAsia"/>
                <w:color w:val="000000"/>
                <w:kern w:val="0"/>
                <w:sz w:val="24"/>
                <w:szCs w:val="24"/>
              </w:rPr>
              <w:t>原件，收复印件存档</w:t>
            </w:r>
            <w:r>
              <w:rPr>
                <w:rFonts w:ascii="宋体" w:eastAsia="宋体" w:hAnsi="宋体" w:cs="宋体" w:hint="eastAsia"/>
                <w:color w:val="000000"/>
                <w:kern w:val="0"/>
                <w:sz w:val="24"/>
                <w:szCs w:val="24"/>
              </w:rPr>
              <w:t>）。</w:t>
            </w:r>
            <w:r>
              <w:rPr>
                <w:rFonts w:ascii="宋体" w:eastAsia="宋体" w:hAnsi="宋体" w:cs="宋体"/>
                <w:kern w:val="0"/>
                <w:szCs w:val="21"/>
              </w:rPr>
              <w:t xml:space="preserve"> </w:t>
            </w:r>
          </w:p>
          <w:p w:rsidR="004669B7" w:rsidRDefault="00107BBB">
            <w:pPr>
              <w:widowControl/>
              <w:spacing w:before="100" w:beforeAutospacing="1" w:after="100" w:afterAutospacing="1" w:line="360" w:lineRule="auto"/>
              <w:ind w:firstLine="480"/>
              <w:jc w:val="left"/>
              <w:rPr>
                <w:rFonts w:ascii="宋体" w:eastAsia="宋体" w:hAnsi="宋体" w:cs="宋体"/>
                <w:kern w:val="0"/>
                <w:szCs w:val="21"/>
              </w:rPr>
            </w:pPr>
            <w:r>
              <w:rPr>
                <w:rFonts w:ascii="宋体" w:eastAsia="宋体" w:hAnsi="宋体" w:cs="Times New Roman" w:hint="eastAsia"/>
                <w:color w:val="000000"/>
                <w:kern w:val="0"/>
                <w:sz w:val="24"/>
                <w:szCs w:val="24"/>
              </w:rPr>
              <w:t>（</w:t>
            </w:r>
            <w:r>
              <w:rPr>
                <w:rFonts w:ascii="Times New Roman" w:eastAsia="宋体" w:hAnsi="Times New Roman" w:cs="Times New Roman"/>
                <w:color w:val="000000"/>
                <w:kern w:val="0"/>
                <w:sz w:val="24"/>
                <w:szCs w:val="24"/>
              </w:rPr>
              <w:t>9</w:t>
            </w:r>
            <w:r>
              <w:rPr>
                <w:rFonts w:ascii="宋体" w:eastAsia="宋体" w:hAnsi="宋体" w:cs="Times New Roman" w:hint="eastAsia"/>
                <w:color w:val="000000"/>
                <w:kern w:val="0"/>
                <w:sz w:val="24"/>
                <w:szCs w:val="24"/>
              </w:rPr>
              <w:t>）报名考试费</w:t>
            </w:r>
            <w:r>
              <w:rPr>
                <w:rFonts w:ascii="Times New Roman" w:eastAsia="宋体" w:hAnsi="Times New Roman" w:cs="Times New Roman"/>
                <w:color w:val="000000"/>
                <w:kern w:val="0"/>
                <w:sz w:val="24"/>
                <w:szCs w:val="24"/>
              </w:rPr>
              <w:t>100</w:t>
            </w:r>
            <w:r>
              <w:rPr>
                <w:rFonts w:ascii="宋体" w:eastAsia="宋体" w:hAnsi="宋体" w:cs="Times New Roman" w:hint="eastAsia"/>
                <w:color w:val="000000"/>
                <w:kern w:val="0"/>
                <w:sz w:val="24"/>
                <w:szCs w:val="24"/>
              </w:rPr>
              <w:t>元</w:t>
            </w:r>
            <w:r>
              <w:rPr>
                <w:rFonts w:ascii="Times New Roman" w:eastAsia="宋体" w:hAnsi="Times New Roman" w:cs="Times New Roman"/>
                <w:color w:val="000000"/>
                <w:kern w:val="0"/>
                <w:sz w:val="24"/>
                <w:szCs w:val="24"/>
              </w:rPr>
              <w:t>/</w:t>
            </w:r>
            <w:r>
              <w:rPr>
                <w:rFonts w:ascii="宋体" w:eastAsia="宋体" w:hAnsi="宋体" w:cs="Times New Roman" w:hint="eastAsia"/>
                <w:color w:val="000000"/>
                <w:kern w:val="0"/>
                <w:sz w:val="24"/>
                <w:szCs w:val="24"/>
              </w:rPr>
              <w:t>人。</w:t>
            </w:r>
            <w:r>
              <w:rPr>
                <w:rFonts w:ascii="宋体" w:eastAsia="宋体" w:hAnsi="宋体" w:cs="宋体"/>
                <w:kern w:val="0"/>
                <w:szCs w:val="21"/>
              </w:rPr>
              <w:t xml:space="preserve"> </w:t>
            </w:r>
          </w:p>
          <w:p w:rsidR="004669B7" w:rsidRDefault="00107BBB">
            <w:pPr>
              <w:widowControl/>
              <w:spacing w:before="100" w:beforeAutospacing="1" w:after="100" w:afterAutospacing="1" w:line="360" w:lineRule="auto"/>
              <w:ind w:firstLine="480"/>
              <w:jc w:val="left"/>
              <w:rPr>
                <w:rFonts w:ascii="宋体" w:eastAsia="宋体" w:hAnsi="宋体" w:cs="宋体"/>
                <w:kern w:val="0"/>
                <w:szCs w:val="21"/>
              </w:rPr>
            </w:pPr>
            <w:r>
              <w:rPr>
                <w:rFonts w:ascii="宋体" w:eastAsia="宋体" w:hAnsi="宋体" w:cs="宋体" w:hint="eastAsia"/>
                <w:b/>
                <w:bCs/>
                <w:color w:val="000000"/>
                <w:kern w:val="0"/>
                <w:sz w:val="24"/>
                <w:szCs w:val="24"/>
              </w:rPr>
              <w:t>注意：</w:t>
            </w:r>
            <w:r>
              <w:rPr>
                <w:rFonts w:ascii="宋体" w:eastAsia="宋体" w:hAnsi="宋体" w:cs="Times New Roman" w:hint="eastAsia"/>
                <w:b/>
                <w:bCs/>
                <w:color w:val="000000"/>
                <w:kern w:val="0"/>
                <w:sz w:val="24"/>
                <w:szCs w:val="24"/>
              </w:rPr>
              <w:t>凡申请免试的考生必须于</w:t>
            </w:r>
            <w:r>
              <w:rPr>
                <w:rFonts w:ascii="Times New Roman" w:eastAsia="宋体" w:hAnsi="Times New Roman" w:cs="Times New Roman"/>
                <w:b/>
                <w:bCs/>
                <w:color w:val="000000"/>
                <w:kern w:val="0"/>
                <w:sz w:val="24"/>
                <w:szCs w:val="24"/>
              </w:rPr>
              <w:t>3</w:t>
            </w:r>
            <w:r>
              <w:rPr>
                <w:rFonts w:ascii="宋体" w:eastAsia="宋体" w:hAnsi="宋体" w:cs="Times New Roman" w:hint="eastAsia"/>
                <w:b/>
                <w:bCs/>
                <w:color w:val="000000"/>
                <w:kern w:val="0"/>
                <w:sz w:val="24"/>
                <w:szCs w:val="24"/>
              </w:rPr>
              <w:t>月</w:t>
            </w:r>
            <w:r>
              <w:rPr>
                <w:rFonts w:ascii="Times New Roman" w:eastAsia="宋体" w:hAnsi="Times New Roman" w:cs="Times New Roman"/>
                <w:b/>
                <w:bCs/>
                <w:color w:val="000000"/>
                <w:kern w:val="0"/>
                <w:sz w:val="24"/>
                <w:szCs w:val="24"/>
              </w:rPr>
              <w:t>18</w:t>
            </w:r>
            <w:r>
              <w:rPr>
                <w:rFonts w:ascii="宋体" w:eastAsia="宋体" w:hAnsi="宋体" w:cs="Times New Roman" w:hint="eastAsia"/>
                <w:b/>
                <w:bCs/>
                <w:color w:val="000000"/>
                <w:kern w:val="0"/>
                <w:sz w:val="24"/>
                <w:szCs w:val="24"/>
              </w:rPr>
              <w:t>日、</w:t>
            </w:r>
            <w:r>
              <w:rPr>
                <w:rFonts w:ascii="Times New Roman" w:eastAsia="宋体" w:hAnsi="Times New Roman" w:cs="Times New Roman"/>
                <w:b/>
                <w:bCs/>
                <w:color w:val="000000"/>
                <w:kern w:val="0"/>
                <w:sz w:val="24"/>
                <w:szCs w:val="24"/>
              </w:rPr>
              <w:t>19</w:t>
            </w:r>
            <w:r>
              <w:rPr>
                <w:rFonts w:ascii="宋体" w:eastAsia="宋体" w:hAnsi="宋体" w:cs="Times New Roman" w:hint="eastAsia"/>
                <w:b/>
                <w:bCs/>
                <w:color w:val="000000"/>
                <w:kern w:val="0"/>
                <w:sz w:val="24"/>
                <w:szCs w:val="24"/>
              </w:rPr>
              <w:t>日现场确认期间提交材料并办理相关手续，逾期不再办理免试手续。</w:t>
            </w:r>
            <w:r>
              <w:rPr>
                <w:rFonts w:ascii="宋体" w:eastAsia="宋体" w:hAnsi="宋体" w:cs="宋体"/>
                <w:kern w:val="0"/>
                <w:szCs w:val="21"/>
              </w:rPr>
              <w:t xml:space="preserve"> </w:t>
            </w:r>
          </w:p>
          <w:p w:rsidR="004669B7" w:rsidRDefault="00107BBB">
            <w:pPr>
              <w:widowControl/>
              <w:spacing w:before="100" w:beforeAutospacing="1" w:after="100" w:afterAutospacing="1" w:line="360" w:lineRule="auto"/>
              <w:ind w:firstLine="480"/>
              <w:jc w:val="left"/>
              <w:rPr>
                <w:rFonts w:ascii="宋体" w:eastAsia="宋体" w:hAnsi="宋体" w:cs="宋体"/>
                <w:kern w:val="0"/>
                <w:szCs w:val="21"/>
              </w:rPr>
            </w:pPr>
            <w:r>
              <w:rPr>
                <w:rFonts w:ascii="宋体" w:eastAsia="宋体" w:hAnsi="宋体" w:cs="Times New Roman" w:hint="eastAsia"/>
                <w:b/>
                <w:bCs/>
                <w:color w:val="000000"/>
                <w:kern w:val="0"/>
                <w:sz w:val="32"/>
                <w:szCs w:val="32"/>
              </w:rPr>
              <w:t>六、录取办法</w:t>
            </w:r>
            <w:r>
              <w:rPr>
                <w:rFonts w:ascii="宋体" w:eastAsia="宋体" w:hAnsi="宋体" w:cs="宋体"/>
                <w:kern w:val="0"/>
                <w:szCs w:val="21"/>
              </w:rPr>
              <w:t xml:space="preserve"> </w:t>
            </w:r>
          </w:p>
          <w:p w:rsidR="004669B7" w:rsidRDefault="00107BBB">
            <w:pPr>
              <w:widowControl/>
              <w:spacing w:before="100" w:beforeAutospacing="1" w:after="100" w:afterAutospacing="1" w:line="360" w:lineRule="auto"/>
              <w:ind w:firstLine="480"/>
              <w:jc w:val="left"/>
              <w:rPr>
                <w:rFonts w:ascii="宋体" w:eastAsia="宋体" w:hAnsi="宋体" w:cs="宋体"/>
                <w:kern w:val="0"/>
                <w:szCs w:val="21"/>
              </w:rPr>
            </w:pPr>
            <w:r>
              <w:rPr>
                <w:rFonts w:ascii="Times New Roman" w:eastAsia="宋体" w:hAnsi="Times New Roman" w:cs="Times New Roman"/>
                <w:color w:val="000000"/>
                <w:kern w:val="0"/>
                <w:sz w:val="24"/>
                <w:szCs w:val="24"/>
              </w:rPr>
              <w:t>1</w:t>
            </w:r>
            <w:r>
              <w:rPr>
                <w:rFonts w:ascii="宋体" w:eastAsia="宋体" w:hAnsi="宋体" w:cs="宋体" w:hint="eastAsia"/>
                <w:color w:val="000000"/>
                <w:kern w:val="0"/>
                <w:sz w:val="24"/>
                <w:szCs w:val="24"/>
              </w:rPr>
              <w:t>.</w:t>
            </w:r>
            <w:r>
              <w:rPr>
                <w:rFonts w:ascii="宋体" w:eastAsia="宋体" w:hAnsi="宋体" w:cs="Times New Roman" w:hint="eastAsia"/>
                <w:color w:val="000000"/>
                <w:kern w:val="0"/>
                <w:sz w:val="24"/>
                <w:szCs w:val="24"/>
              </w:rPr>
              <w:t>成绩计算：总成绩</w:t>
            </w:r>
            <w:r>
              <w:rPr>
                <w:rFonts w:ascii="Times New Roman" w:eastAsia="宋体" w:hAnsi="Times New Roman" w:cs="Times New Roman"/>
                <w:color w:val="000000"/>
                <w:kern w:val="0"/>
                <w:sz w:val="24"/>
                <w:szCs w:val="24"/>
              </w:rPr>
              <w:t>=</w:t>
            </w:r>
            <w:r>
              <w:rPr>
                <w:rFonts w:ascii="宋体" w:eastAsia="宋体" w:hAnsi="宋体" w:cs="Times New Roman" w:hint="eastAsia"/>
                <w:color w:val="000000"/>
                <w:kern w:val="0"/>
                <w:sz w:val="24"/>
                <w:szCs w:val="24"/>
              </w:rPr>
              <w:t>笔试成绩</w:t>
            </w:r>
            <w:r>
              <w:rPr>
                <w:rFonts w:ascii="Times New Roman" w:eastAsia="宋体" w:hAnsi="Times New Roman" w:cs="Times New Roman"/>
                <w:color w:val="000000"/>
                <w:kern w:val="0"/>
                <w:sz w:val="24"/>
                <w:szCs w:val="24"/>
              </w:rPr>
              <w:t>+</w:t>
            </w:r>
            <w:r>
              <w:rPr>
                <w:rFonts w:ascii="宋体" w:eastAsia="宋体" w:hAnsi="宋体" w:cs="Times New Roman" w:hint="eastAsia"/>
                <w:color w:val="000000"/>
                <w:kern w:val="0"/>
                <w:sz w:val="24"/>
                <w:szCs w:val="24"/>
              </w:rPr>
              <w:t>面试成绩</w:t>
            </w:r>
            <w:r>
              <w:rPr>
                <w:rFonts w:ascii="宋体" w:eastAsia="宋体" w:hAnsi="宋体" w:cs="宋体"/>
                <w:kern w:val="0"/>
                <w:szCs w:val="21"/>
              </w:rPr>
              <w:t xml:space="preserve"> </w:t>
            </w:r>
          </w:p>
          <w:p w:rsidR="004669B7" w:rsidRDefault="00107BBB">
            <w:pPr>
              <w:widowControl/>
              <w:spacing w:before="100" w:beforeAutospacing="1" w:after="100" w:afterAutospacing="1" w:line="360" w:lineRule="auto"/>
              <w:ind w:firstLine="480"/>
              <w:jc w:val="left"/>
              <w:rPr>
                <w:rFonts w:ascii="宋体" w:eastAsia="宋体" w:hAnsi="宋体" w:cs="宋体"/>
                <w:kern w:val="0"/>
                <w:szCs w:val="21"/>
              </w:rPr>
            </w:pPr>
            <w:r>
              <w:rPr>
                <w:rFonts w:ascii="Times New Roman" w:eastAsia="宋体" w:hAnsi="Times New Roman" w:cs="Times New Roman"/>
                <w:color w:val="000000"/>
                <w:kern w:val="0"/>
                <w:sz w:val="24"/>
                <w:szCs w:val="24"/>
              </w:rPr>
              <w:t>2</w:t>
            </w:r>
            <w:r>
              <w:rPr>
                <w:rFonts w:ascii="宋体" w:eastAsia="宋体" w:hAnsi="宋体" w:cs="宋体" w:hint="eastAsia"/>
                <w:color w:val="000000"/>
                <w:kern w:val="0"/>
                <w:sz w:val="24"/>
                <w:szCs w:val="24"/>
              </w:rPr>
              <w:t>.</w:t>
            </w:r>
            <w:r>
              <w:rPr>
                <w:rFonts w:ascii="宋体" w:eastAsia="宋体" w:hAnsi="宋体" w:cs="Times New Roman" w:hint="eastAsia"/>
                <w:color w:val="000000"/>
                <w:kern w:val="0"/>
                <w:sz w:val="24"/>
                <w:szCs w:val="24"/>
              </w:rPr>
              <w:t>志愿填报：考生可选报</w:t>
            </w:r>
            <w:r>
              <w:rPr>
                <w:rFonts w:ascii="Times New Roman" w:eastAsia="宋体" w:hAnsi="Times New Roman" w:cs="Times New Roman"/>
                <w:color w:val="000000"/>
                <w:kern w:val="0"/>
                <w:sz w:val="24"/>
                <w:szCs w:val="24"/>
              </w:rPr>
              <w:t>1</w:t>
            </w:r>
            <w:r>
              <w:rPr>
                <w:rFonts w:ascii="宋体" w:eastAsia="宋体" w:hAnsi="宋体" w:cs="Times New Roman" w:hint="eastAsia"/>
                <w:color w:val="000000"/>
                <w:kern w:val="0"/>
                <w:sz w:val="24"/>
                <w:szCs w:val="24"/>
              </w:rPr>
              <w:t>至</w:t>
            </w:r>
            <w:r>
              <w:rPr>
                <w:rFonts w:ascii="Times New Roman" w:eastAsia="宋体" w:hAnsi="Times New Roman" w:cs="Times New Roman"/>
                <w:color w:val="000000"/>
                <w:kern w:val="0"/>
                <w:sz w:val="24"/>
                <w:szCs w:val="24"/>
              </w:rPr>
              <w:t>3</w:t>
            </w:r>
            <w:r>
              <w:rPr>
                <w:rFonts w:ascii="宋体" w:eastAsia="宋体" w:hAnsi="宋体" w:cs="Times New Roman" w:hint="eastAsia"/>
                <w:color w:val="000000"/>
                <w:kern w:val="0"/>
                <w:sz w:val="24"/>
                <w:szCs w:val="24"/>
              </w:rPr>
              <w:t>个志愿专业，可选择服从专业调剂。</w:t>
            </w:r>
            <w:r>
              <w:rPr>
                <w:rFonts w:ascii="宋体" w:eastAsia="宋体" w:hAnsi="宋体" w:cs="宋体"/>
                <w:kern w:val="0"/>
                <w:szCs w:val="21"/>
              </w:rPr>
              <w:t xml:space="preserve"> </w:t>
            </w:r>
          </w:p>
          <w:p w:rsidR="004669B7" w:rsidRDefault="00107BBB">
            <w:pPr>
              <w:widowControl/>
              <w:spacing w:before="100" w:beforeAutospacing="1" w:after="100" w:afterAutospacing="1" w:line="360" w:lineRule="auto"/>
              <w:ind w:firstLine="480"/>
              <w:jc w:val="left"/>
              <w:rPr>
                <w:rFonts w:ascii="宋体" w:eastAsia="宋体" w:hAnsi="宋体" w:cs="宋体"/>
                <w:kern w:val="0"/>
                <w:szCs w:val="21"/>
              </w:rPr>
            </w:pPr>
            <w:r>
              <w:rPr>
                <w:rFonts w:ascii="Times New Roman" w:eastAsia="宋体" w:hAnsi="Times New Roman" w:cs="Times New Roman"/>
                <w:color w:val="000000"/>
                <w:kern w:val="0"/>
                <w:sz w:val="24"/>
                <w:szCs w:val="24"/>
              </w:rPr>
              <w:t>3</w:t>
            </w:r>
            <w:r>
              <w:rPr>
                <w:rFonts w:ascii="宋体" w:eastAsia="宋体" w:hAnsi="宋体" w:cs="宋体" w:hint="eastAsia"/>
                <w:color w:val="000000"/>
                <w:kern w:val="0"/>
                <w:sz w:val="24"/>
                <w:szCs w:val="24"/>
              </w:rPr>
              <w:t>.</w:t>
            </w:r>
            <w:r>
              <w:rPr>
                <w:rFonts w:ascii="宋体" w:eastAsia="宋体" w:hAnsi="宋体" w:cs="Times New Roman" w:hint="eastAsia"/>
                <w:color w:val="000000"/>
                <w:kern w:val="0"/>
                <w:sz w:val="24"/>
                <w:szCs w:val="24"/>
              </w:rPr>
              <w:t>按照</w:t>
            </w:r>
            <w:r>
              <w:rPr>
                <w:rFonts w:ascii="Times New Roman" w:eastAsia="宋体" w:hAnsi="Times New Roman" w:cs="Times New Roman"/>
                <w:color w:val="000000"/>
                <w:kern w:val="0"/>
                <w:sz w:val="24"/>
                <w:szCs w:val="24"/>
              </w:rPr>
              <w:t>“</w:t>
            </w:r>
            <w:r>
              <w:rPr>
                <w:rFonts w:ascii="宋体" w:eastAsia="宋体" w:hAnsi="宋体" w:cs="Times New Roman" w:hint="eastAsia"/>
                <w:color w:val="000000"/>
                <w:kern w:val="0"/>
                <w:sz w:val="24"/>
                <w:szCs w:val="24"/>
              </w:rPr>
              <w:t>公平公正、综合评价、择优录取</w:t>
            </w:r>
            <w:r>
              <w:rPr>
                <w:rFonts w:ascii="Times New Roman" w:eastAsia="宋体" w:hAnsi="Times New Roman" w:cs="Times New Roman"/>
                <w:color w:val="000000"/>
                <w:kern w:val="0"/>
                <w:sz w:val="24"/>
                <w:szCs w:val="24"/>
              </w:rPr>
              <w:t>”</w:t>
            </w:r>
            <w:r>
              <w:rPr>
                <w:rFonts w:ascii="宋体" w:eastAsia="宋体" w:hAnsi="宋体" w:cs="Times New Roman" w:hint="eastAsia"/>
                <w:color w:val="000000"/>
                <w:kern w:val="0"/>
                <w:sz w:val="24"/>
                <w:szCs w:val="24"/>
              </w:rPr>
              <w:t>的方针，根据志愿优先的原则分专业按考生总成绩从高分到低分择优录取。第一志愿未完成招生计划的专业，依次按照第二、三志愿顺序录取，如仍未完成招生计划，则对服从调剂考生进行调剂录取。志愿之间不设分数级差。</w:t>
            </w:r>
            <w:r>
              <w:rPr>
                <w:rFonts w:ascii="宋体" w:eastAsia="宋体" w:hAnsi="宋体" w:cs="宋体"/>
                <w:kern w:val="0"/>
                <w:szCs w:val="21"/>
              </w:rPr>
              <w:t xml:space="preserve"> </w:t>
            </w:r>
          </w:p>
          <w:p w:rsidR="004669B7" w:rsidRDefault="00107BBB">
            <w:pPr>
              <w:widowControl/>
              <w:spacing w:before="100" w:beforeAutospacing="1" w:after="100" w:afterAutospacing="1" w:line="360" w:lineRule="auto"/>
              <w:ind w:firstLine="480"/>
              <w:jc w:val="left"/>
              <w:rPr>
                <w:rFonts w:ascii="宋体" w:eastAsia="宋体" w:hAnsi="宋体" w:cs="宋体"/>
                <w:kern w:val="0"/>
                <w:szCs w:val="21"/>
              </w:rPr>
            </w:pPr>
            <w:r>
              <w:rPr>
                <w:rFonts w:ascii="Times New Roman" w:eastAsia="宋体" w:hAnsi="Times New Roman" w:cs="Times New Roman"/>
                <w:color w:val="000000"/>
                <w:kern w:val="0"/>
                <w:sz w:val="24"/>
                <w:szCs w:val="24"/>
              </w:rPr>
              <w:t>4</w:t>
            </w:r>
            <w:r>
              <w:rPr>
                <w:rFonts w:ascii="宋体" w:eastAsia="宋体" w:hAnsi="宋体" w:cs="宋体" w:hint="eastAsia"/>
                <w:color w:val="000000"/>
                <w:kern w:val="0"/>
                <w:sz w:val="24"/>
                <w:szCs w:val="24"/>
              </w:rPr>
              <w:t>.</w:t>
            </w:r>
            <w:r>
              <w:rPr>
                <w:rFonts w:ascii="宋体" w:eastAsia="宋体" w:hAnsi="宋体" w:cs="Times New Roman" w:hint="eastAsia"/>
                <w:color w:val="000000"/>
                <w:kern w:val="0"/>
                <w:sz w:val="24"/>
                <w:szCs w:val="24"/>
              </w:rPr>
              <w:t>按照北京市教委相关文件精神，适当照顾农村户籍考生。录取时根据城镇户籍和农村户籍招生计划分别从高分到低分择优录取，依据考生总成绩，划定城镇户籍和农村户籍考生的录取最低控制分数线，且农村户籍考生的最低分数线不得低于城镇户籍考生的最低分数线</w:t>
            </w:r>
            <w:r>
              <w:rPr>
                <w:rFonts w:ascii="Times New Roman" w:eastAsia="宋体" w:hAnsi="Times New Roman" w:cs="Times New Roman"/>
                <w:color w:val="000000"/>
                <w:kern w:val="0"/>
                <w:sz w:val="24"/>
                <w:szCs w:val="24"/>
              </w:rPr>
              <w:t>10</w:t>
            </w:r>
            <w:r>
              <w:rPr>
                <w:rFonts w:ascii="宋体" w:eastAsia="宋体" w:hAnsi="宋体" w:cs="Times New Roman" w:hint="eastAsia"/>
                <w:color w:val="000000"/>
                <w:kern w:val="0"/>
                <w:sz w:val="24"/>
                <w:szCs w:val="24"/>
              </w:rPr>
              <w:t>分。农村户籍未完成招生计划时，剩余招生计划转入城镇户籍考生。</w:t>
            </w:r>
            <w:r>
              <w:rPr>
                <w:rFonts w:ascii="宋体" w:eastAsia="宋体" w:hAnsi="宋体" w:cs="宋体"/>
                <w:kern w:val="0"/>
                <w:szCs w:val="21"/>
              </w:rPr>
              <w:t xml:space="preserve"> </w:t>
            </w:r>
          </w:p>
          <w:p w:rsidR="004669B7" w:rsidRDefault="00107BBB">
            <w:pPr>
              <w:widowControl/>
              <w:spacing w:before="100" w:beforeAutospacing="1" w:after="100" w:afterAutospacing="1" w:line="360" w:lineRule="auto"/>
              <w:ind w:firstLine="480"/>
              <w:jc w:val="left"/>
              <w:rPr>
                <w:rFonts w:ascii="宋体" w:eastAsia="宋体" w:hAnsi="宋体" w:cs="宋体"/>
                <w:kern w:val="0"/>
                <w:szCs w:val="21"/>
              </w:rPr>
            </w:pPr>
            <w:r>
              <w:rPr>
                <w:rFonts w:ascii="Times New Roman" w:eastAsia="宋体" w:hAnsi="Times New Roman" w:cs="Times New Roman"/>
                <w:color w:val="000000"/>
                <w:kern w:val="0"/>
                <w:sz w:val="24"/>
                <w:szCs w:val="24"/>
              </w:rPr>
              <w:t>5</w:t>
            </w:r>
            <w:r>
              <w:rPr>
                <w:rFonts w:ascii="宋体" w:eastAsia="宋体" w:hAnsi="宋体" w:cs="宋体" w:hint="eastAsia"/>
                <w:color w:val="000000"/>
                <w:kern w:val="0"/>
                <w:sz w:val="24"/>
                <w:szCs w:val="24"/>
              </w:rPr>
              <w:t>.</w:t>
            </w:r>
            <w:r>
              <w:rPr>
                <w:rFonts w:ascii="宋体" w:eastAsia="宋体" w:hAnsi="宋体" w:cs="Times New Roman" w:hint="eastAsia"/>
                <w:color w:val="000000"/>
                <w:kern w:val="0"/>
                <w:sz w:val="24"/>
                <w:szCs w:val="24"/>
              </w:rPr>
              <w:t>在总成绩相同情况下，我校将优先录取有获奖或有技能特长的考生。在同等条件下，优先录取笔试成绩高的考生</w:t>
            </w:r>
            <w:r>
              <w:rPr>
                <w:rFonts w:ascii="宋体" w:eastAsia="宋体" w:hAnsi="宋体" w:cs="宋体" w:hint="eastAsia"/>
                <w:color w:val="000000"/>
                <w:kern w:val="0"/>
                <w:sz w:val="24"/>
                <w:szCs w:val="24"/>
              </w:rPr>
              <w:t>。</w:t>
            </w:r>
            <w:r>
              <w:rPr>
                <w:rFonts w:ascii="宋体" w:eastAsia="宋体" w:hAnsi="宋体" w:cs="宋体"/>
                <w:kern w:val="0"/>
                <w:szCs w:val="21"/>
              </w:rPr>
              <w:t xml:space="preserve"> </w:t>
            </w:r>
          </w:p>
          <w:p w:rsidR="004669B7" w:rsidRDefault="00107BBB">
            <w:pPr>
              <w:widowControl/>
              <w:spacing w:before="100" w:beforeAutospacing="1" w:after="100" w:afterAutospacing="1" w:line="360" w:lineRule="auto"/>
              <w:ind w:firstLine="480"/>
              <w:jc w:val="left"/>
              <w:rPr>
                <w:rFonts w:ascii="宋体" w:eastAsia="宋体" w:hAnsi="宋体" w:cs="宋体"/>
                <w:kern w:val="0"/>
                <w:szCs w:val="21"/>
              </w:rPr>
            </w:pPr>
            <w:r>
              <w:rPr>
                <w:rFonts w:ascii="Times New Roman" w:eastAsia="宋体" w:hAnsi="Times New Roman" w:cs="Times New Roman"/>
                <w:color w:val="000000"/>
                <w:kern w:val="0"/>
                <w:sz w:val="24"/>
                <w:szCs w:val="24"/>
              </w:rPr>
              <w:t>6</w:t>
            </w:r>
            <w:r>
              <w:rPr>
                <w:rFonts w:ascii="宋体" w:eastAsia="宋体" w:hAnsi="宋体" w:cs="宋体" w:hint="eastAsia"/>
                <w:color w:val="000000"/>
                <w:kern w:val="0"/>
                <w:sz w:val="24"/>
                <w:szCs w:val="24"/>
              </w:rPr>
              <w:t>.</w:t>
            </w:r>
            <w:r>
              <w:rPr>
                <w:rFonts w:ascii="宋体" w:eastAsia="宋体" w:hAnsi="宋体" w:cs="Times New Roman" w:hint="eastAsia"/>
                <w:color w:val="000000"/>
                <w:kern w:val="0"/>
                <w:sz w:val="24"/>
                <w:szCs w:val="24"/>
              </w:rPr>
              <w:t>录取往届生与应届生一视同仁；</w:t>
            </w:r>
            <w:r>
              <w:rPr>
                <w:rFonts w:ascii="宋体" w:eastAsia="宋体" w:hAnsi="宋体" w:cs="宋体" w:hint="eastAsia"/>
                <w:color w:val="000000"/>
                <w:kern w:val="0"/>
                <w:sz w:val="24"/>
                <w:szCs w:val="24"/>
              </w:rPr>
              <w:t>除</w:t>
            </w:r>
            <w:r>
              <w:rPr>
                <w:rFonts w:ascii="宋体" w:eastAsia="宋体" w:hAnsi="宋体" w:cs="Times New Roman" w:hint="eastAsia"/>
                <w:color w:val="000000"/>
                <w:kern w:val="0"/>
                <w:sz w:val="24"/>
                <w:szCs w:val="24"/>
              </w:rPr>
              <w:t>有特殊要求专业外，录取无男女比例限制。</w:t>
            </w:r>
            <w:r>
              <w:rPr>
                <w:rFonts w:ascii="宋体" w:eastAsia="宋体" w:hAnsi="宋体" w:cs="宋体"/>
                <w:kern w:val="0"/>
                <w:szCs w:val="21"/>
              </w:rPr>
              <w:t xml:space="preserve"> </w:t>
            </w:r>
          </w:p>
          <w:p w:rsidR="004669B7" w:rsidRDefault="00107BBB">
            <w:pPr>
              <w:widowControl/>
              <w:spacing w:before="100" w:beforeAutospacing="1" w:after="100" w:afterAutospacing="1" w:line="360" w:lineRule="auto"/>
              <w:ind w:firstLine="480"/>
              <w:jc w:val="left"/>
              <w:rPr>
                <w:rFonts w:ascii="宋体" w:eastAsia="宋体" w:hAnsi="宋体" w:cs="宋体"/>
                <w:kern w:val="0"/>
                <w:szCs w:val="21"/>
              </w:rPr>
            </w:pPr>
            <w:r>
              <w:rPr>
                <w:rFonts w:ascii="Times New Roman" w:eastAsia="宋体" w:hAnsi="Times New Roman" w:cs="Times New Roman"/>
                <w:color w:val="000000"/>
                <w:kern w:val="0"/>
                <w:sz w:val="24"/>
                <w:szCs w:val="24"/>
              </w:rPr>
              <w:t>7</w:t>
            </w:r>
            <w:r>
              <w:rPr>
                <w:rFonts w:ascii="宋体" w:eastAsia="宋体" w:hAnsi="宋体" w:cs="宋体" w:hint="eastAsia"/>
                <w:color w:val="000000"/>
                <w:kern w:val="0"/>
                <w:sz w:val="24"/>
                <w:szCs w:val="24"/>
              </w:rPr>
              <w:t>.</w:t>
            </w:r>
            <w:r>
              <w:rPr>
                <w:rFonts w:ascii="宋体" w:eastAsia="宋体" w:hAnsi="宋体" w:cs="Times New Roman" w:hint="eastAsia"/>
                <w:color w:val="000000"/>
                <w:kern w:val="0"/>
                <w:sz w:val="24"/>
                <w:szCs w:val="24"/>
              </w:rPr>
              <w:t>录取工作体检标准依据教</w:t>
            </w:r>
            <w:r>
              <w:rPr>
                <w:rFonts w:ascii="宋体" w:eastAsia="宋体" w:hAnsi="宋体" w:cs="Times New Roman" w:hint="eastAsia"/>
                <w:color w:val="000000"/>
                <w:kern w:val="0"/>
                <w:sz w:val="24"/>
                <w:szCs w:val="24"/>
              </w:rPr>
              <w:t>育部、卫生部、中国残疾人联合会印</w:t>
            </w:r>
            <w:r>
              <w:rPr>
                <w:rFonts w:ascii="宋体" w:eastAsia="宋体" w:hAnsi="宋体" w:cs="Times New Roman" w:hint="eastAsia"/>
                <w:color w:val="000000"/>
                <w:kern w:val="0"/>
                <w:sz w:val="24"/>
                <w:szCs w:val="24"/>
              </w:rPr>
              <w:lastRenderedPageBreak/>
              <w:t>发的《普通高等学校招生体检工作指导意见》有关规定执行。</w:t>
            </w:r>
            <w:r>
              <w:rPr>
                <w:rFonts w:ascii="宋体" w:eastAsia="宋体" w:hAnsi="宋体" w:cs="宋体"/>
                <w:kern w:val="0"/>
                <w:szCs w:val="21"/>
              </w:rPr>
              <w:t xml:space="preserve"> </w:t>
            </w:r>
          </w:p>
          <w:p w:rsidR="004669B7" w:rsidRDefault="00107BBB">
            <w:pPr>
              <w:widowControl/>
              <w:spacing w:before="100" w:beforeAutospacing="1" w:after="100" w:afterAutospacing="1" w:line="360" w:lineRule="auto"/>
              <w:ind w:firstLine="480"/>
              <w:jc w:val="left"/>
              <w:rPr>
                <w:rFonts w:ascii="宋体" w:eastAsia="宋体" w:hAnsi="宋体" w:cs="宋体"/>
                <w:kern w:val="0"/>
                <w:szCs w:val="21"/>
              </w:rPr>
            </w:pPr>
            <w:r>
              <w:rPr>
                <w:rFonts w:ascii="Times New Roman" w:eastAsia="宋体" w:hAnsi="Times New Roman" w:cs="Times New Roman"/>
                <w:color w:val="000000"/>
                <w:kern w:val="0"/>
                <w:sz w:val="24"/>
                <w:szCs w:val="24"/>
              </w:rPr>
              <w:t>8</w:t>
            </w:r>
            <w:r>
              <w:rPr>
                <w:rFonts w:ascii="宋体" w:eastAsia="宋体" w:hAnsi="宋体" w:cs="宋体" w:hint="eastAsia"/>
                <w:color w:val="000000"/>
                <w:kern w:val="0"/>
                <w:sz w:val="24"/>
                <w:szCs w:val="24"/>
              </w:rPr>
              <w:t>.</w:t>
            </w:r>
            <w:r>
              <w:rPr>
                <w:rFonts w:ascii="宋体" w:eastAsia="宋体" w:hAnsi="宋体" w:cs="Times New Roman" w:hint="eastAsia"/>
                <w:color w:val="000000"/>
                <w:kern w:val="0"/>
                <w:sz w:val="24"/>
                <w:szCs w:val="24"/>
              </w:rPr>
              <w:t>我校根据录取原则确定预录取名单，报我校自主招生工作领导小组审核、批准，在我校网站公示，公示无异议，报北京教育考试院审核，经审核同意后向考生发放录取通知书。</w:t>
            </w:r>
            <w:r>
              <w:rPr>
                <w:rFonts w:ascii="宋体" w:eastAsia="宋体" w:hAnsi="宋体" w:cs="宋体"/>
                <w:kern w:val="0"/>
                <w:szCs w:val="21"/>
              </w:rPr>
              <w:t xml:space="preserve"> </w:t>
            </w:r>
          </w:p>
          <w:p w:rsidR="004669B7" w:rsidRDefault="00107BBB">
            <w:pPr>
              <w:widowControl/>
              <w:spacing w:before="100" w:beforeAutospacing="1" w:after="100" w:afterAutospacing="1" w:line="360" w:lineRule="auto"/>
              <w:ind w:firstLine="480"/>
              <w:jc w:val="left"/>
              <w:rPr>
                <w:rFonts w:ascii="宋体" w:eastAsia="宋体" w:hAnsi="宋体" w:cs="宋体"/>
                <w:kern w:val="0"/>
                <w:szCs w:val="21"/>
              </w:rPr>
            </w:pPr>
            <w:r>
              <w:rPr>
                <w:rFonts w:ascii="Times New Roman" w:eastAsia="宋体" w:hAnsi="Times New Roman" w:cs="Times New Roman"/>
                <w:color w:val="000000"/>
                <w:kern w:val="0"/>
                <w:sz w:val="24"/>
                <w:szCs w:val="24"/>
              </w:rPr>
              <w:t>9</w:t>
            </w:r>
            <w:r>
              <w:rPr>
                <w:rFonts w:ascii="宋体" w:eastAsia="宋体" w:hAnsi="宋体" w:cs="宋体" w:hint="eastAsia"/>
                <w:color w:val="000000"/>
                <w:kern w:val="0"/>
                <w:sz w:val="24"/>
                <w:szCs w:val="24"/>
              </w:rPr>
              <w:t>.</w:t>
            </w:r>
            <w:r>
              <w:rPr>
                <w:rFonts w:ascii="宋体" w:eastAsia="宋体" w:hAnsi="宋体" w:cs="Times New Roman" w:hint="eastAsia"/>
                <w:color w:val="000000"/>
                <w:kern w:val="0"/>
                <w:sz w:val="24"/>
                <w:szCs w:val="24"/>
              </w:rPr>
              <w:t>考生被我校录取后，不得再参加当年的高考；未被录取的考生，可继续参加当年的高考。</w:t>
            </w:r>
            <w:r>
              <w:rPr>
                <w:rFonts w:ascii="宋体" w:eastAsia="宋体" w:hAnsi="宋体" w:cs="宋体"/>
                <w:kern w:val="0"/>
                <w:szCs w:val="21"/>
              </w:rPr>
              <w:t xml:space="preserve"> </w:t>
            </w:r>
          </w:p>
          <w:p w:rsidR="004669B7" w:rsidRDefault="00107BBB">
            <w:pPr>
              <w:widowControl/>
              <w:spacing w:before="100" w:beforeAutospacing="1" w:after="100" w:afterAutospacing="1" w:line="360" w:lineRule="auto"/>
              <w:ind w:firstLine="480"/>
              <w:jc w:val="left"/>
              <w:rPr>
                <w:rFonts w:ascii="宋体" w:eastAsia="宋体" w:hAnsi="宋体" w:cs="宋体"/>
                <w:kern w:val="0"/>
                <w:szCs w:val="21"/>
              </w:rPr>
            </w:pPr>
            <w:r>
              <w:rPr>
                <w:rFonts w:ascii="宋体" w:eastAsia="宋体" w:hAnsi="宋体" w:cs="宋体" w:hint="eastAsia"/>
                <w:color w:val="000000"/>
                <w:kern w:val="0"/>
                <w:sz w:val="24"/>
                <w:szCs w:val="24"/>
              </w:rPr>
              <w:t>1</w:t>
            </w:r>
            <w:r>
              <w:rPr>
                <w:rFonts w:ascii="Times New Roman" w:eastAsia="宋体" w:hAnsi="Times New Roman" w:cs="Times New Roman"/>
                <w:color w:val="000000"/>
                <w:kern w:val="0"/>
                <w:sz w:val="24"/>
                <w:szCs w:val="24"/>
              </w:rPr>
              <w:t>0.</w:t>
            </w:r>
            <w:r>
              <w:rPr>
                <w:rFonts w:ascii="宋体" w:eastAsia="宋体" w:hAnsi="宋体" w:cs="宋体" w:hint="eastAsia"/>
                <w:color w:val="000000"/>
                <w:kern w:val="0"/>
                <w:sz w:val="24"/>
                <w:szCs w:val="24"/>
              </w:rPr>
              <w:t>部分专业的特殊要求</w:t>
            </w:r>
            <w:r>
              <w:rPr>
                <w:rFonts w:ascii="宋体" w:eastAsia="宋体" w:hAnsi="宋体" w:cs="宋体"/>
                <w:kern w:val="0"/>
                <w:szCs w:val="21"/>
              </w:rPr>
              <w:t xml:space="preserve"> </w:t>
            </w:r>
          </w:p>
          <w:p w:rsidR="004669B7" w:rsidRDefault="00107BBB">
            <w:pPr>
              <w:widowControl/>
              <w:spacing w:before="100" w:beforeAutospacing="1" w:after="100" w:afterAutospacing="1" w:line="360" w:lineRule="auto"/>
              <w:ind w:firstLine="480"/>
              <w:jc w:val="left"/>
              <w:rPr>
                <w:rFonts w:ascii="宋体" w:eastAsia="宋体" w:hAnsi="宋体" w:cs="宋体"/>
                <w:kern w:val="0"/>
                <w:szCs w:val="21"/>
              </w:rPr>
            </w:pP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1</w:t>
            </w:r>
            <w:r>
              <w:rPr>
                <w:rFonts w:ascii="宋体" w:eastAsia="宋体" w:hAnsi="宋体" w:cs="宋体" w:hint="eastAsia"/>
                <w:color w:val="000000"/>
                <w:kern w:val="0"/>
                <w:sz w:val="24"/>
                <w:szCs w:val="24"/>
              </w:rPr>
              <w:t>）依据</w:t>
            </w:r>
            <w:r>
              <w:rPr>
                <w:rFonts w:ascii="宋体" w:eastAsia="宋体" w:hAnsi="宋体" w:cs="宋体" w:hint="eastAsia"/>
                <w:b/>
                <w:bCs/>
                <w:color w:val="000000"/>
                <w:kern w:val="0"/>
                <w:sz w:val="24"/>
                <w:szCs w:val="24"/>
              </w:rPr>
              <w:t>学前教育</w:t>
            </w:r>
            <w:r>
              <w:rPr>
                <w:rFonts w:ascii="宋体" w:eastAsia="宋体" w:hAnsi="宋体" w:cs="宋体" w:hint="eastAsia"/>
                <w:color w:val="000000"/>
                <w:kern w:val="0"/>
                <w:sz w:val="24"/>
                <w:szCs w:val="24"/>
              </w:rPr>
              <w:t>专业的教学计划、学习要求以及未来发展的需要，特对报考此专业的考生提出以下要求：</w:t>
            </w:r>
            <w:r>
              <w:rPr>
                <w:rFonts w:ascii="宋体" w:eastAsia="宋体" w:hAnsi="宋体" w:cs="宋体"/>
                <w:kern w:val="0"/>
                <w:szCs w:val="21"/>
              </w:rPr>
              <w:t xml:space="preserve"> </w:t>
            </w:r>
          </w:p>
          <w:p w:rsidR="004669B7" w:rsidRDefault="00107BBB">
            <w:pPr>
              <w:widowControl/>
              <w:spacing w:before="100" w:beforeAutospacing="1" w:after="100" w:afterAutospacing="1" w:line="360" w:lineRule="auto"/>
              <w:ind w:firstLine="480"/>
              <w:jc w:val="left"/>
              <w:rPr>
                <w:rFonts w:ascii="宋体" w:eastAsia="宋体" w:hAnsi="宋体" w:cs="宋体"/>
                <w:kern w:val="0"/>
                <w:szCs w:val="21"/>
              </w:rPr>
            </w:pPr>
            <w:r>
              <w:rPr>
                <w:rFonts w:ascii="宋体" w:eastAsia="宋体" w:hAnsi="宋体" w:cs="宋体" w:hint="eastAsia"/>
                <w:color w:val="000000"/>
                <w:kern w:val="0"/>
                <w:sz w:val="24"/>
                <w:szCs w:val="24"/>
              </w:rPr>
              <w:t>①身心健康，热爱教育事业，乐于从事教师职业；</w:t>
            </w:r>
            <w:r>
              <w:rPr>
                <w:rFonts w:ascii="宋体" w:eastAsia="宋体" w:hAnsi="宋体" w:cs="宋体"/>
                <w:kern w:val="0"/>
                <w:szCs w:val="21"/>
              </w:rPr>
              <w:t xml:space="preserve"> </w:t>
            </w:r>
          </w:p>
          <w:p w:rsidR="004669B7" w:rsidRDefault="00107BBB">
            <w:pPr>
              <w:widowControl/>
              <w:spacing w:before="100" w:beforeAutospacing="1" w:after="100" w:afterAutospacing="1" w:line="360" w:lineRule="auto"/>
              <w:ind w:firstLine="480"/>
              <w:jc w:val="left"/>
              <w:rPr>
                <w:rFonts w:ascii="宋体" w:eastAsia="宋体" w:hAnsi="宋体" w:cs="宋体"/>
                <w:kern w:val="0"/>
                <w:szCs w:val="21"/>
              </w:rPr>
            </w:pPr>
            <w:r>
              <w:rPr>
                <w:rFonts w:ascii="宋体" w:eastAsia="宋体" w:hAnsi="宋体" w:cs="宋体" w:hint="eastAsia"/>
                <w:color w:val="000000"/>
                <w:kern w:val="0"/>
                <w:sz w:val="24"/>
                <w:szCs w:val="24"/>
              </w:rPr>
              <w:t>②女生身高不低于</w:t>
            </w:r>
            <w:r>
              <w:rPr>
                <w:rFonts w:ascii="Times New Roman" w:eastAsia="宋体" w:hAnsi="Times New Roman" w:cs="Times New Roman"/>
                <w:color w:val="000000"/>
                <w:kern w:val="0"/>
                <w:sz w:val="24"/>
                <w:szCs w:val="24"/>
              </w:rPr>
              <w:t>155</w:t>
            </w:r>
            <w:r>
              <w:rPr>
                <w:rFonts w:ascii="宋体" w:eastAsia="宋体" w:hAnsi="宋体" w:cs="宋体" w:hint="eastAsia"/>
                <w:color w:val="000000"/>
                <w:kern w:val="0"/>
                <w:sz w:val="24"/>
                <w:szCs w:val="24"/>
              </w:rPr>
              <w:t>厘米，男生身高不低于</w:t>
            </w:r>
            <w:r>
              <w:rPr>
                <w:rFonts w:ascii="Times New Roman" w:eastAsia="宋体" w:hAnsi="Times New Roman" w:cs="Times New Roman"/>
                <w:color w:val="000000"/>
                <w:kern w:val="0"/>
                <w:sz w:val="24"/>
                <w:szCs w:val="24"/>
              </w:rPr>
              <w:t>165</w:t>
            </w:r>
            <w:r>
              <w:rPr>
                <w:rFonts w:ascii="宋体" w:eastAsia="宋体" w:hAnsi="宋体" w:cs="宋体" w:hint="eastAsia"/>
                <w:color w:val="000000"/>
                <w:kern w:val="0"/>
                <w:sz w:val="24"/>
                <w:szCs w:val="24"/>
              </w:rPr>
              <w:t>厘米，体态匀称，动作协调；</w:t>
            </w:r>
            <w:r>
              <w:rPr>
                <w:rFonts w:ascii="宋体" w:eastAsia="宋体" w:hAnsi="宋体" w:cs="宋体"/>
                <w:kern w:val="0"/>
                <w:szCs w:val="21"/>
              </w:rPr>
              <w:t xml:space="preserve"> </w:t>
            </w:r>
          </w:p>
          <w:p w:rsidR="004669B7" w:rsidRDefault="00107BBB">
            <w:pPr>
              <w:widowControl/>
              <w:spacing w:before="100" w:beforeAutospacing="1" w:after="100" w:afterAutospacing="1" w:line="360" w:lineRule="auto"/>
              <w:ind w:firstLine="480"/>
              <w:jc w:val="left"/>
              <w:rPr>
                <w:rFonts w:ascii="宋体" w:eastAsia="宋体" w:hAnsi="宋体" w:cs="宋体"/>
                <w:kern w:val="0"/>
                <w:szCs w:val="21"/>
              </w:rPr>
            </w:pPr>
            <w:r>
              <w:rPr>
                <w:rFonts w:ascii="宋体" w:eastAsia="宋体" w:hAnsi="宋体" w:cs="宋体" w:hint="eastAsia"/>
                <w:color w:val="000000"/>
                <w:kern w:val="0"/>
                <w:sz w:val="24"/>
                <w:szCs w:val="24"/>
              </w:rPr>
              <w:t>③五官端正，无斜视，无色盲、色弱；无纹身，面部及身体暴露部分无明显疤痕、血管瘤、黑色素痣、白癜风等；</w:t>
            </w:r>
            <w:r>
              <w:rPr>
                <w:rFonts w:ascii="宋体" w:eastAsia="宋体" w:hAnsi="宋体" w:cs="宋体"/>
                <w:kern w:val="0"/>
                <w:szCs w:val="21"/>
              </w:rPr>
              <w:t xml:space="preserve"> </w:t>
            </w:r>
          </w:p>
          <w:p w:rsidR="004669B7" w:rsidRDefault="00107BBB">
            <w:pPr>
              <w:widowControl/>
              <w:spacing w:before="100" w:beforeAutospacing="1" w:after="100" w:afterAutospacing="1" w:line="360" w:lineRule="auto"/>
              <w:ind w:firstLine="480"/>
              <w:jc w:val="left"/>
              <w:rPr>
                <w:rFonts w:ascii="宋体" w:eastAsia="宋体" w:hAnsi="宋体" w:cs="宋体"/>
                <w:kern w:val="0"/>
                <w:szCs w:val="21"/>
              </w:rPr>
            </w:pPr>
            <w:r>
              <w:rPr>
                <w:rFonts w:ascii="宋体" w:eastAsia="宋体" w:hAnsi="宋体" w:cs="宋体" w:hint="eastAsia"/>
                <w:color w:val="000000"/>
                <w:kern w:val="0"/>
                <w:sz w:val="24"/>
                <w:szCs w:val="24"/>
              </w:rPr>
              <w:t>④听力正常，两耳听力范围均不低于</w:t>
            </w:r>
            <w:r>
              <w:rPr>
                <w:rFonts w:ascii="Times New Roman" w:eastAsia="宋体" w:hAnsi="Times New Roman" w:cs="Times New Roman"/>
                <w:color w:val="000000"/>
                <w:kern w:val="0"/>
                <w:sz w:val="24"/>
                <w:szCs w:val="24"/>
              </w:rPr>
              <w:t>3</w:t>
            </w:r>
            <w:r>
              <w:rPr>
                <w:rFonts w:ascii="宋体" w:eastAsia="宋体" w:hAnsi="宋体" w:cs="宋体" w:hint="eastAsia"/>
                <w:color w:val="000000"/>
                <w:kern w:val="0"/>
                <w:sz w:val="24"/>
                <w:szCs w:val="24"/>
              </w:rPr>
              <w:t>米；</w:t>
            </w:r>
            <w:r>
              <w:rPr>
                <w:rFonts w:ascii="宋体" w:eastAsia="宋体" w:hAnsi="宋体" w:cs="宋体"/>
                <w:kern w:val="0"/>
                <w:szCs w:val="21"/>
              </w:rPr>
              <w:t xml:space="preserve"> </w:t>
            </w:r>
          </w:p>
          <w:p w:rsidR="004669B7" w:rsidRDefault="00107BBB">
            <w:pPr>
              <w:widowControl/>
              <w:spacing w:before="100" w:beforeAutospacing="1" w:after="100" w:afterAutospacing="1" w:line="360" w:lineRule="auto"/>
              <w:ind w:firstLine="480"/>
              <w:jc w:val="left"/>
              <w:rPr>
                <w:rFonts w:ascii="宋体" w:eastAsia="宋体" w:hAnsi="宋体" w:cs="宋体"/>
                <w:kern w:val="0"/>
                <w:szCs w:val="21"/>
              </w:rPr>
            </w:pPr>
            <w:r>
              <w:rPr>
                <w:rFonts w:ascii="宋体" w:eastAsia="宋体" w:hAnsi="宋体" w:cs="宋体" w:hint="eastAsia"/>
                <w:color w:val="000000"/>
                <w:kern w:val="0"/>
                <w:sz w:val="24"/>
                <w:szCs w:val="24"/>
              </w:rPr>
              <w:t>⑤肝功能正常；</w:t>
            </w:r>
            <w:r>
              <w:rPr>
                <w:rFonts w:ascii="宋体" w:eastAsia="宋体" w:hAnsi="宋体" w:cs="宋体"/>
                <w:kern w:val="0"/>
                <w:szCs w:val="21"/>
              </w:rPr>
              <w:t xml:space="preserve"> </w:t>
            </w:r>
          </w:p>
          <w:p w:rsidR="004669B7" w:rsidRDefault="00107BBB">
            <w:pPr>
              <w:widowControl/>
              <w:spacing w:before="100" w:beforeAutospacing="1" w:after="100" w:afterAutospacing="1" w:line="360" w:lineRule="auto"/>
              <w:ind w:firstLine="480"/>
              <w:jc w:val="left"/>
              <w:rPr>
                <w:rFonts w:ascii="宋体" w:eastAsia="宋体" w:hAnsi="宋体" w:cs="宋体"/>
                <w:kern w:val="0"/>
                <w:szCs w:val="21"/>
              </w:rPr>
            </w:pPr>
            <w:r>
              <w:rPr>
                <w:rFonts w:ascii="宋体" w:eastAsia="宋体" w:hAnsi="宋体" w:cs="宋体" w:hint="eastAsia"/>
                <w:color w:val="000000"/>
                <w:kern w:val="0"/>
                <w:sz w:val="24"/>
                <w:szCs w:val="24"/>
              </w:rPr>
              <w:t>⑥无传染性疾病、嗅觉迟钝、口吃、步态异常、驼背等问题。</w:t>
            </w:r>
            <w:r>
              <w:rPr>
                <w:rFonts w:ascii="宋体" w:eastAsia="宋体" w:hAnsi="宋体" w:cs="宋体"/>
                <w:kern w:val="0"/>
                <w:szCs w:val="21"/>
              </w:rPr>
              <w:t xml:space="preserve"> </w:t>
            </w:r>
          </w:p>
          <w:p w:rsidR="004669B7" w:rsidRDefault="00107BBB">
            <w:pPr>
              <w:widowControl/>
              <w:spacing w:before="100" w:beforeAutospacing="1" w:after="100" w:afterAutospacing="1" w:line="360" w:lineRule="auto"/>
              <w:ind w:firstLine="480"/>
              <w:jc w:val="left"/>
              <w:rPr>
                <w:rFonts w:ascii="宋体" w:eastAsia="宋体" w:hAnsi="宋体" w:cs="宋体"/>
                <w:kern w:val="0"/>
                <w:szCs w:val="21"/>
              </w:rPr>
            </w:pPr>
            <w:r>
              <w:rPr>
                <w:rFonts w:ascii="宋体" w:eastAsia="宋体" w:hAnsi="宋体" w:cs="宋体" w:hint="eastAsia"/>
                <w:color w:val="000000"/>
                <w:kern w:val="0"/>
                <w:sz w:val="24"/>
                <w:szCs w:val="24"/>
              </w:rPr>
              <w:t>（</w:t>
            </w:r>
            <w:r>
              <w:rPr>
                <w:rFonts w:ascii="Times New Roman" w:eastAsia="宋体" w:hAnsi="Times New Roman" w:cs="Times New Roman"/>
                <w:color w:val="000000"/>
                <w:kern w:val="0"/>
                <w:sz w:val="24"/>
                <w:szCs w:val="24"/>
              </w:rPr>
              <w:t>2</w:t>
            </w:r>
            <w:r>
              <w:rPr>
                <w:rFonts w:ascii="宋体" w:eastAsia="宋体" w:hAnsi="宋体" w:cs="宋体" w:hint="eastAsia"/>
                <w:color w:val="000000"/>
                <w:kern w:val="0"/>
                <w:sz w:val="24"/>
                <w:szCs w:val="24"/>
              </w:rPr>
              <w:t>）依据</w:t>
            </w:r>
            <w:r>
              <w:rPr>
                <w:rFonts w:ascii="宋体" w:eastAsia="宋体" w:hAnsi="宋体" w:cs="宋体" w:hint="eastAsia"/>
                <w:b/>
                <w:bCs/>
                <w:color w:val="000000"/>
                <w:kern w:val="0"/>
                <w:sz w:val="24"/>
                <w:szCs w:val="24"/>
              </w:rPr>
              <w:t>护理</w:t>
            </w:r>
            <w:r>
              <w:rPr>
                <w:rFonts w:ascii="宋体" w:eastAsia="宋体" w:hAnsi="宋体" w:cs="宋体" w:hint="eastAsia"/>
                <w:color w:val="000000"/>
                <w:kern w:val="0"/>
                <w:sz w:val="24"/>
                <w:szCs w:val="24"/>
              </w:rPr>
              <w:t>专业的教学计划、学习要求以及未来发展的需要，特对报考此专业的考生提出以下要求：</w:t>
            </w:r>
            <w:r>
              <w:rPr>
                <w:rFonts w:ascii="宋体" w:eastAsia="宋体" w:hAnsi="宋体" w:cs="宋体"/>
                <w:kern w:val="0"/>
                <w:szCs w:val="21"/>
              </w:rPr>
              <w:t xml:space="preserve"> </w:t>
            </w:r>
          </w:p>
          <w:p w:rsidR="004669B7" w:rsidRDefault="00107BBB">
            <w:pPr>
              <w:widowControl/>
              <w:spacing w:before="100" w:beforeAutospacing="1" w:after="100" w:afterAutospacing="1" w:line="360" w:lineRule="auto"/>
              <w:ind w:firstLine="480"/>
              <w:jc w:val="left"/>
              <w:rPr>
                <w:rFonts w:ascii="宋体" w:eastAsia="宋体" w:hAnsi="宋体" w:cs="宋体"/>
                <w:kern w:val="0"/>
                <w:szCs w:val="21"/>
              </w:rPr>
            </w:pPr>
            <w:r>
              <w:rPr>
                <w:rFonts w:ascii="宋体" w:eastAsia="宋体" w:hAnsi="宋体" w:cs="宋体" w:hint="eastAsia"/>
                <w:color w:val="000000"/>
                <w:kern w:val="0"/>
                <w:sz w:val="24"/>
                <w:szCs w:val="24"/>
              </w:rPr>
              <w:t>①身心健康，热爱医疗卫生事业；</w:t>
            </w:r>
            <w:r>
              <w:rPr>
                <w:rFonts w:ascii="宋体" w:eastAsia="宋体" w:hAnsi="宋体" w:cs="宋体"/>
                <w:kern w:val="0"/>
                <w:szCs w:val="21"/>
              </w:rPr>
              <w:t xml:space="preserve"> </w:t>
            </w:r>
          </w:p>
          <w:p w:rsidR="004669B7" w:rsidRDefault="00107BBB">
            <w:pPr>
              <w:widowControl/>
              <w:spacing w:before="100" w:beforeAutospacing="1" w:after="100" w:afterAutospacing="1" w:line="360" w:lineRule="auto"/>
              <w:ind w:firstLine="480"/>
              <w:jc w:val="left"/>
              <w:rPr>
                <w:rFonts w:ascii="宋体" w:eastAsia="宋体" w:hAnsi="宋体" w:cs="宋体"/>
                <w:kern w:val="0"/>
                <w:szCs w:val="21"/>
              </w:rPr>
            </w:pPr>
            <w:r>
              <w:rPr>
                <w:rFonts w:ascii="宋体" w:eastAsia="宋体" w:hAnsi="宋体" w:cs="宋体" w:hint="eastAsia"/>
                <w:color w:val="000000"/>
                <w:kern w:val="0"/>
                <w:sz w:val="24"/>
                <w:szCs w:val="24"/>
              </w:rPr>
              <w:t>②女生身高不低于</w:t>
            </w:r>
            <w:r>
              <w:rPr>
                <w:rFonts w:ascii="Times New Roman" w:eastAsia="宋体" w:hAnsi="Times New Roman" w:cs="Times New Roman"/>
                <w:color w:val="000000"/>
                <w:kern w:val="0"/>
                <w:sz w:val="24"/>
                <w:szCs w:val="24"/>
              </w:rPr>
              <w:t>155</w:t>
            </w:r>
            <w:r>
              <w:rPr>
                <w:rFonts w:ascii="宋体" w:eastAsia="宋体" w:hAnsi="宋体" w:cs="宋体" w:hint="eastAsia"/>
                <w:color w:val="000000"/>
                <w:kern w:val="0"/>
                <w:sz w:val="24"/>
                <w:szCs w:val="24"/>
              </w:rPr>
              <w:t>厘米，男生身高不低于</w:t>
            </w:r>
            <w:r>
              <w:rPr>
                <w:rFonts w:ascii="Times New Roman" w:eastAsia="宋体" w:hAnsi="Times New Roman" w:cs="Times New Roman"/>
                <w:color w:val="000000"/>
                <w:kern w:val="0"/>
                <w:sz w:val="24"/>
                <w:szCs w:val="24"/>
              </w:rPr>
              <w:t>165</w:t>
            </w:r>
            <w:r>
              <w:rPr>
                <w:rFonts w:ascii="宋体" w:eastAsia="宋体" w:hAnsi="宋体" w:cs="宋体" w:hint="eastAsia"/>
                <w:color w:val="000000"/>
                <w:kern w:val="0"/>
                <w:sz w:val="24"/>
                <w:szCs w:val="24"/>
              </w:rPr>
              <w:t>厘米，体态匀</w:t>
            </w:r>
            <w:r>
              <w:rPr>
                <w:rFonts w:ascii="宋体" w:eastAsia="宋体" w:hAnsi="宋体" w:cs="宋体" w:hint="eastAsia"/>
                <w:color w:val="000000"/>
                <w:kern w:val="0"/>
                <w:sz w:val="24"/>
                <w:szCs w:val="24"/>
              </w:rPr>
              <w:lastRenderedPageBreak/>
              <w:t>称，动作协调；</w:t>
            </w:r>
            <w:r>
              <w:rPr>
                <w:rFonts w:ascii="宋体" w:eastAsia="宋体" w:hAnsi="宋体" w:cs="宋体"/>
                <w:kern w:val="0"/>
                <w:szCs w:val="21"/>
              </w:rPr>
              <w:t xml:space="preserve"> </w:t>
            </w:r>
          </w:p>
          <w:p w:rsidR="004669B7" w:rsidRDefault="00107BBB">
            <w:pPr>
              <w:widowControl/>
              <w:spacing w:before="100" w:beforeAutospacing="1" w:after="100" w:afterAutospacing="1" w:line="360" w:lineRule="auto"/>
              <w:ind w:firstLine="480"/>
              <w:jc w:val="left"/>
              <w:rPr>
                <w:rFonts w:ascii="宋体" w:eastAsia="宋体" w:hAnsi="宋体" w:cs="宋体"/>
                <w:kern w:val="0"/>
                <w:szCs w:val="21"/>
              </w:rPr>
            </w:pPr>
            <w:r>
              <w:rPr>
                <w:rFonts w:ascii="宋体" w:eastAsia="宋体" w:hAnsi="宋体" w:cs="宋体" w:hint="eastAsia"/>
                <w:color w:val="000000"/>
                <w:kern w:val="0"/>
                <w:sz w:val="24"/>
                <w:szCs w:val="24"/>
              </w:rPr>
              <w:t>③</w:t>
            </w:r>
            <w:r>
              <w:rPr>
                <w:rFonts w:ascii="宋体" w:eastAsia="宋体" w:hAnsi="宋体" w:cs="宋体" w:hint="eastAsia"/>
                <w:color w:val="000000"/>
                <w:kern w:val="0"/>
                <w:sz w:val="24"/>
                <w:szCs w:val="24"/>
              </w:rPr>
              <w:t>眼睛的近视矫正视力不低于</w:t>
            </w:r>
            <w:r>
              <w:rPr>
                <w:rFonts w:ascii="Times New Roman" w:eastAsia="宋体" w:hAnsi="Times New Roman" w:cs="Times New Roman"/>
                <w:color w:val="000000"/>
                <w:kern w:val="0"/>
                <w:sz w:val="24"/>
                <w:szCs w:val="24"/>
              </w:rPr>
              <w:t>4.8</w:t>
            </w:r>
            <w:r>
              <w:rPr>
                <w:rFonts w:ascii="宋体" w:eastAsia="宋体" w:hAnsi="宋体" w:cs="宋体" w:hint="eastAsia"/>
                <w:color w:val="000000"/>
                <w:kern w:val="0"/>
                <w:sz w:val="24"/>
                <w:szCs w:val="24"/>
              </w:rPr>
              <w:t>，各眼矫正视力镜片度数不超过</w:t>
            </w:r>
            <w:r>
              <w:rPr>
                <w:rFonts w:ascii="Times New Roman" w:eastAsia="宋体" w:hAnsi="Times New Roman" w:cs="Times New Roman"/>
                <w:color w:val="000000"/>
                <w:kern w:val="0"/>
                <w:sz w:val="24"/>
                <w:szCs w:val="24"/>
              </w:rPr>
              <w:t>800</w:t>
            </w:r>
            <w:r>
              <w:rPr>
                <w:rFonts w:ascii="宋体" w:eastAsia="宋体" w:hAnsi="宋体" w:cs="宋体" w:hint="eastAsia"/>
                <w:color w:val="000000"/>
                <w:kern w:val="0"/>
                <w:sz w:val="24"/>
                <w:szCs w:val="24"/>
              </w:rPr>
              <w:t>度，无色盲、色弱，无斜视、弱视；</w:t>
            </w:r>
            <w:r>
              <w:rPr>
                <w:rFonts w:ascii="宋体" w:eastAsia="宋体" w:hAnsi="宋体" w:cs="宋体"/>
                <w:kern w:val="0"/>
                <w:szCs w:val="21"/>
              </w:rPr>
              <w:t xml:space="preserve"> </w:t>
            </w:r>
          </w:p>
          <w:p w:rsidR="004669B7" w:rsidRDefault="00107BBB">
            <w:pPr>
              <w:widowControl/>
              <w:spacing w:before="100" w:beforeAutospacing="1" w:after="100" w:afterAutospacing="1" w:line="360" w:lineRule="auto"/>
              <w:ind w:firstLine="480"/>
              <w:jc w:val="left"/>
              <w:rPr>
                <w:rFonts w:ascii="宋体" w:eastAsia="宋体" w:hAnsi="宋体" w:cs="宋体"/>
                <w:kern w:val="0"/>
                <w:szCs w:val="21"/>
              </w:rPr>
            </w:pPr>
            <w:r>
              <w:rPr>
                <w:rFonts w:ascii="宋体" w:eastAsia="宋体" w:hAnsi="宋体" w:cs="宋体" w:hint="eastAsia"/>
                <w:color w:val="000000"/>
                <w:kern w:val="0"/>
                <w:sz w:val="24"/>
                <w:szCs w:val="24"/>
              </w:rPr>
              <w:t>④听力正常，两耳听力范围均不低于</w:t>
            </w:r>
            <w:r>
              <w:rPr>
                <w:rFonts w:ascii="Times New Roman" w:eastAsia="宋体" w:hAnsi="Times New Roman" w:cs="Times New Roman"/>
                <w:color w:val="000000"/>
                <w:kern w:val="0"/>
                <w:sz w:val="24"/>
                <w:szCs w:val="24"/>
              </w:rPr>
              <w:t>3</w:t>
            </w:r>
            <w:r>
              <w:rPr>
                <w:rFonts w:ascii="宋体" w:eastAsia="宋体" w:hAnsi="宋体" w:cs="宋体" w:hint="eastAsia"/>
                <w:color w:val="000000"/>
                <w:kern w:val="0"/>
                <w:sz w:val="24"/>
                <w:szCs w:val="24"/>
              </w:rPr>
              <w:t>米；</w:t>
            </w:r>
            <w:r>
              <w:rPr>
                <w:rFonts w:ascii="宋体" w:eastAsia="宋体" w:hAnsi="宋体" w:cs="宋体"/>
                <w:kern w:val="0"/>
                <w:szCs w:val="21"/>
              </w:rPr>
              <w:t xml:space="preserve"> </w:t>
            </w:r>
          </w:p>
          <w:p w:rsidR="004669B7" w:rsidRDefault="00107BBB">
            <w:pPr>
              <w:widowControl/>
              <w:spacing w:before="100" w:beforeAutospacing="1" w:after="100" w:afterAutospacing="1" w:line="360" w:lineRule="auto"/>
              <w:ind w:firstLine="480"/>
              <w:jc w:val="left"/>
              <w:rPr>
                <w:rFonts w:ascii="宋体" w:eastAsia="宋体" w:hAnsi="宋体" w:cs="宋体"/>
                <w:kern w:val="0"/>
                <w:szCs w:val="21"/>
              </w:rPr>
            </w:pPr>
            <w:r>
              <w:rPr>
                <w:rFonts w:ascii="宋体" w:eastAsia="宋体" w:hAnsi="宋体" w:cs="宋体" w:hint="eastAsia"/>
                <w:color w:val="000000"/>
                <w:kern w:val="0"/>
                <w:sz w:val="24"/>
                <w:szCs w:val="24"/>
              </w:rPr>
              <w:t>⑤肝功能正常；</w:t>
            </w:r>
            <w:r>
              <w:rPr>
                <w:rFonts w:ascii="宋体" w:eastAsia="宋体" w:hAnsi="宋体" w:cs="宋体"/>
                <w:kern w:val="0"/>
                <w:szCs w:val="21"/>
              </w:rPr>
              <w:t xml:space="preserve"> </w:t>
            </w:r>
          </w:p>
          <w:p w:rsidR="004669B7" w:rsidRDefault="00107BBB">
            <w:pPr>
              <w:widowControl/>
              <w:spacing w:before="100" w:beforeAutospacing="1" w:after="100" w:afterAutospacing="1" w:line="360" w:lineRule="auto"/>
              <w:ind w:firstLine="480"/>
              <w:jc w:val="left"/>
              <w:rPr>
                <w:rFonts w:ascii="宋体" w:eastAsia="宋体" w:hAnsi="宋体" w:cs="宋体"/>
                <w:kern w:val="0"/>
                <w:szCs w:val="21"/>
              </w:rPr>
            </w:pPr>
            <w:r>
              <w:rPr>
                <w:rFonts w:ascii="宋体" w:eastAsia="宋体" w:hAnsi="宋体" w:cs="宋体" w:hint="eastAsia"/>
                <w:color w:val="000000"/>
                <w:kern w:val="0"/>
                <w:sz w:val="24"/>
                <w:szCs w:val="24"/>
              </w:rPr>
              <w:t>⑥无传染性疾病、嗅觉迟钝、口吃等问题；</w:t>
            </w:r>
            <w:r>
              <w:rPr>
                <w:rFonts w:ascii="宋体" w:eastAsia="宋体" w:hAnsi="宋体" w:cs="宋体"/>
                <w:kern w:val="0"/>
                <w:szCs w:val="21"/>
              </w:rPr>
              <w:t xml:space="preserve"> </w:t>
            </w:r>
          </w:p>
          <w:p w:rsidR="004669B7" w:rsidRDefault="00107BBB">
            <w:pPr>
              <w:widowControl/>
              <w:spacing w:before="100" w:beforeAutospacing="1" w:after="100" w:afterAutospacing="1" w:line="360" w:lineRule="auto"/>
              <w:ind w:firstLine="480"/>
              <w:jc w:val="left"/>
              <w:rPr>
                <w:rFonts w:ascii="宋体" w:eastAsia="宋体" w:hAnsi="宋体" w:cs="宋体"/>
                <w:kern w:val="0"/>
                <w:szCs w:val="21"/>
              </w:rPr>
            </w:pPr>
            <w:r>
              <w:rPr>
                <w:rFonts w:ascii="宋体" w:eastAsia="宋体" w:hAnsi="宋体" w:cs="宋体" w:hint="eastAsia"/>
                <w:color w:val="000000"/>
                <w:kern w:val="0"/>
                <w:sz w:val="24"/>
                <w:szCs w:val="24"/>
              </w:rPr>
              <w:t>⑦考虑到医疗卫生服务的特殊性，学校明确提出，不鼓励躯干或肢体残疾考生报考护理学专业，否则将无法完成学业。</w:t>
            </w:r>
            <w:r>
              <w:rPr>
                <w:rFonts w:ascii="宋体" w:eastAsia="宋体" w:hAnsi="宋体" w:cs="宋体"/>
                <w:kern w:val="0"/>
                <w:szCs w:val="21"/>
              </w:rPr>
              <w:t xml:space="preserve"> </w:t>
            </w:r>
          </w:p>
          <w:p w:rsidR="004669B7" w:rsidRDefault="00107BBB">
            <w:pPr>
              <w:widowControl/>
              <w:spacing w:before="100" w:beforeAutospacing="1" w:after="100" w:afterAutospacing="1" w:line="360" w:lineRule="auto"/>
              <w:ind w:firstLine="480"/>
              <w:jc w:val="left"/>
              <w:rPr>
                <w:rFonts w:ascii="宋体" w:eastAsia="宋体" w:hAnsi="宋体" w:cs="宋体"/>
                <w:kern w:val="0"/>
                <w:szCs w:val="21"/>
              </w:rPr>
            </w:pP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3</w:t>
            </w:r>
            <w:r>
              <w:rPr>
                <w:rFonts w:ascii="宋体" w:eastAsia="宋体" w:hAnsi="宋体" w:cs="宋体" w:hint="eastAsia"/>
                <w:color w:val="000000"/>
                <w:kern w:val="0"/>
                <w:sz w:val="24"/>
                <w:szCs w:val="24"/>
              </w:rPr>
              <w:t>）</w:t>
            </w:r>
            <w:r>
              <w:rPr>
                <w:rFonts w:ascii="宋体" w:eastAsia="宋体" w:hAnsi="宋体" w:cs="Times New Roman" w:hint="eastAsia"/>
                <w:color w:val="000000"/>
                <w:kern w:val="0"/>
                <w:sz w:val="24"/>
                <w:szCs w:val="24"/>
              </w:rPr>
              <w:t>依据</w:t>
            </w:r>
            <w:r>
              <w:rPr>
                <w:rFonts w:ascii="宋体" w:eastAsia="宋体" w:hAnsi="宋体" w:cs="Times New Roman" w:hint="eastAsia"/>
                <w:b/>
                <w:bCs/>
                <w:color w:val="000000"/>
                <w:kern w:val="0"/>
                <w:sz w:val="24"/>
                <w:szCs w:val="24"/>
              </w:rPr>
              <w:t>空中乘务</w:t>
            </w:r>
            <w:r>
              <w:rPr>
                <w:rFonts w:ascii="宋体" w:eastAsia="宋体" w:hAnsi="宋体" w:cs="Times New Roman" w:hint="eastAsia"/>
                <w:color w:val="000000"/>
                <w:kern w:val="0"/>
                <w:sz w:val="24"/>
                <w:szCs w:val="24"/>
              </w:rPr>
              <w:t>专业的教学计划、学习要求以及未来发展的需要，特对报考此专业的考生提出以下要求：</w:t>
            </w:r>
            <w:r>
              <w:rPr>
                <w:rFonts w:ascii="宋体" w:eastAsia="宋体" w:hAnsi="宋体" w:cs="宋体"/>
                <w:kern w:val="0"/>
                <w:szCs w:val="21"/>
              </w:rPr>
              <w:t xml:space="preserve"> </w:t>
            </w:r>
          </w:p>
          <w:p w:rsidR="004669B7" w:rsidRDefault="00107BBB">
            <w:pPr>
              <w:widowControl/>
              <w:spacing w:before="100" w:beforeAutospacing="1" w:after="100" w:afterAutospacing="1" w:line="360" w:lineRule="auto"/>
              <w:ind w:firstLine="480"/>
              <w:jc w:val="left"/>
              <w:rPr>
                <w:rFonts w:ascii="宋体" w:eastAsia="宋体" w:hAnsi="宋体" w:cs="宋体"/>
                <w:kern w:val="0"/>
                <w:szCs w:val="21"/>
              </w:rPr>
            </w:pPr>
            <w:r>
              <w:rPr>
                <w:rFonts w:ascii="宋体" w:eastAsia="宋体" w:hAnsi="宋体" w:cs="宋体" w:hint="eastAsia"/>
                <w:color w:val="000000"/>
                <w:kern w:val="0"/>
                <w:sz w:val="24"/>
                <w:szCs w:val="24"/>
              </w:rPr>
              <w:t>①</w:t>
            </w:r>
            <w:r>
              <w:rPr>
                <w:rFonts w:ascii="宋体" w:eastAsia="宋体" w:hAnsi="宋体" w:cs="Times New Roman" w:hint="eastAsia"/>
                <w:color w:val="000000"/>
                <w:kern w:val="0"/>
                <w:sz w:val="24"/>
                <w:szCs w:val="24"/>
              </w:rPr>
              <w:t>五官端正、身材匀称、身体裸露部位无明显疤痕；</w:t>
            </w:r>
            <w:r>
              <w:rPr>
                <w:rFonts w:ascii="宋体" w:eastAsia="宋体" w:hAnsi="宋体" w:cs="宋体"/>
                <w:kern w:val="0"/>
                <w:szCs w:val="21"/>
              </w:rPr>
              <w:t xml:space="preserve"> </w:t>
            </w:r>
          </w:p>
          <w:p w:rsidR="004669B7" w:rsidRDefault="00107BBB">
            <w:pPr>
              <w:widowControl/>
              <w:spacing w:before="100" w:beforeAutospacing="1" w:after="100" w:afterAutospacing="1" w:line="360" w:lineRule="auto"/>
              <w:ind w:firstLine="480"/>
              <w:jc w:val="left"/>
              <w:rPr>
                <w:rFonts w:ascii="宋体" w:eastAsia="宋体" w:hAnsi="宋体" w:cs="宋体"/>
                <w:kern w:val="0"/>
                <w:szCs w:val="21"/>
              </w:rPr>
            </w:pPr>
            <w:r>
              <w:rPr>
                <w:rFonts w:ascii="宋体" w:eastAsia="宋体" w:hAnsi="宋体" w:cs="宋体" w:hint="eastAsia"/>
                <w:color w:val="000000"/>
                <w:kern w:val="0"/>
                <w:sz w:val="24"/>
                <w:szCs w:val="24"/>
              </w:rPr>
              <w:t>②</w:t>
            </w:r>
            <w:r>
              <w:rPr>
                <w:rFonts w:ascii="宋体" w:eastAsia="宋体" w:hAnsi="宋体" w:cs="Times New Roman" w:hint="eastAsia"/>
                <w:color w:val="000000"/>
                <w:kern w:val="0"/>
                <w:sz w:val="24"/>
                <w:szCs w:val="24"/>
              </w:rPr>
              <w:t>男生身高</w:t>
            </w:r>
            <w:r>
              <w:rPr>
                <w:rFonts w:ascii="Times New Roman" w:eastAsia="宋体" w:hAnsi="Times New Roman" w:cs="Times New Roman"/>
                <w:color w:val="000000"/>
                <w:kern w:val="0"/>
                <w:sz w:val="24"/>
                <w:szCs w:val="24"/>
              </w:rPr>
              <w:t>175</w:t>
            </w:r>
            <w:r>
              <w:rPr>
                <w:rFonts w:ascii="宋体" w:eastAsia="宋体" w:hAnsi="宋体" w:cs="宋体" w:hint="eastAsia"/>
                <w:color w:val="000000"/>
                <w:kern w:val="0"/>
                <w:sz w:val="24"/>
                <w:szCs w:val="24"/>
              </w:rPr>
              <w:t>厘米</w:t>
            </w:r>
            <w:r>
              <w:rPr>
                <w:rFonts w:ascii="宋体" w:eastAsia="宋体" w:hAnsi="宋体" w:cs="Times New Roman" w:hint="eastAsia"/>
                <w:color w:val="000000"/>
                <w:kern w:val="0"/>
                <w:sz w:val="24"/>
                <w:szCs w:val="24"/>
              </w:rPr>
              <w:t>～</w:t>
            </w:r>
            <w:r>
              <w:rPr>
                <w:rFonts w:ascii="Times New Roman" w:eastAsia="宋体" w:hAnsi="Times New Roman" w:cs="Times New Roman"/>
                <w:color w:val="000000"/>
                <w:kern w:val="0"/>
                <w:sz w:val="24"/>
                <w:szCs w:val="24"/>
              </w:rPr>
              <w:t>185</w:t>
            </w:r>
            <w:r>
              <w:rPr>
                <w:rFonts w:ascii="宋体" w:eastAsia="宋体" w:hAnsi="宋体" w:cs="宋体" w:hint="eastAsia"/>
                <w:color w:val="000000"/>
                <w:kern w:val="0"/>
                <w:sz w:val="24"/>
                <w:szCs w:val="24"/>
              </w:rPr>
              <w:t>厘米</w:t>
            </w:r>
            <w:r>
              <w:rPr>
                <w:rFonts w:ascii="宋体" w:eastAsia="宋体" w:hAnsi="宋体" w:cs="Times New Roman" w:hint="eastAsia"/>
                <w:color w:val="000000"/>
                <w:kern w:val="0"/>
                <w:sz w:val="24"/>
                <w:szCs w:val="24"/>
              </w:rPr>
              <w:t>，女生身高</w:t>
            </w:r>
            <w:r>
              <w:rPr>
                <w:rFonts w:ascii="Times New Roman" w:eastAsia="宋体" w:hAnsi="Times New Roman" w:cs="Times New Roman"/>
                <w:color w:val="000000"/>
                <w:kern w:val="0"/>
                <w:sz w:val="24"/>
                <w:szCs w:val="24"/>
              </w:rPr>
              <w:t>163</w:t>
            </w:r>
            <w:r>
              <w:rPr>
                <w:rFonts w:ascii="宋体" w:eastAsia="宋体" w:hAnsi="宋体" w:cs="宋体" w:hint="eastAsia"/>
                <w:color w:val="000000"/>
                <w:kern w:val="0"/>
                <w:sz w:val="24"/>
                <w:szCs w:val="24"/>
              </w:rPr>
              <w:t>厘米</w:t>
            </w:r>
            <w:r>
              <w:rPr>
                <w:rFonts w:ascii="宋体" w:eastAsia="宋体" w:hAnsi="宋体" w:cs="Times New Roman" w:hint="eastAsia"/>
                <w:color w:val="000000"/>
                <w:kern w:val="0"/>
                <w:sz w:val="24"/>
                <w:szCs w:val="24"/>
              </w:rPr>
              <w:t>～</w:t>
            </w:r>
            <w:r>
              <w:rPr>
                <w:rFonts w:ascii="Times New Roman" w:eastAsia="宋体" w:hAnsi="Times New Roman" w:cs="Times New Roman"/>
                <w:color w:val="000000"/>
                <w:kern w:val="0"/>
                <w:sz w:val="24"/>
                <w:szCs w:val="24"/>
              </w:rPr>
              <w:t>175</w:t>
            </w:r>
            <w:r>
              <w:rPr>
                <w:rFonts w:ascii="宋体" w:eastAsia="宋体" w:hAnsi="宋体" w:cs="宋体" w:hint="eastAsia"/>
                <w:color w:val="000000"/>
                <w:kern w:val="0"/>
                <w:sz w:val="24"/>
                <w:szCs w:val="24"/>
              </w:rPr>
              <w:t>厘米</w:t>
            </w:r>
            <w:r>
              <w:rPr>
                <w:rFonts w:ascii="宋体" w:eastAsia="宋体" w:hAnsi="宋体" w:cs="Times New Roman" w:hint="eastAsia"/>
                <w:color w:val="000000"/>
                <w:kern w:val="0"/>
                <w:sz w:val="24"/>
                <w:szCs w:val="24"/>
              </w:rPr>
              <w:t>；</w:t>
            </w:r>
            <w:r>
              <w:rPr>
                <w:rFonts w:ascii="宋体" w:eastAsia="宋体" w:hAnsi="宋体" w:cs="宋体"/>
                <w:kern w:val="0"/>
                <w:szCs w:val="21"/>
              </w:rPr>
              <w:t xml:space="preserve"> </w:t>
            </w:r>
          </w:p>
          <w:p w:rsidR="004669B7" w:rsidRDefault="00107BBB">
            <w:pPr>
              <w:widowControl/>
              <w:spacing w:before="100" w:beforeAutospacing="1" w:after="100" w:afterAutospacing="1" w:line="360" w:lineRule="auto"/>
              <w:ind w:firstLine="480"/>
              <w:jc w:val="left"/>
              <w:rPr>
                <w:rFonts w:ascii="宋体" w:eastAsia="宋体" w:hAnsi="宋体" w:cs="宋体"/>
                <w:kern w:val="0"/>
                <w:szCs w:val="21"/>
              </w:rPr>
            </w:pPr>
            <w:r>
              <w:rPr>
                <w:rFonts w:ascii="宋体" w:eastAsia="宋体" w:hAnsi="宋体" w:cs="宋体" w:hint="eastAsia"/>
                <w:color w:val="000000"/>
                <w:kern w:val="0"/>
                <w:sz w:val="24"/>
                <w:szCs w:val="24"/>
              </w:rPr>
              <w:t>③</w:t>
            </w:r>
            <w:r>
              <w:rPr>
                <w:rFonts w:ascii="宋体" w:eastAsia="宋体" w:hAnsi="宋体" w:cs="Times New Roman" w:hint="eastAsia"/>
                <w:color w:val="000000"/>
                <w:kern w:val="0"/>
                <w:sz w:val="24"/>
                <w:szCs w:val="24"/>
              </w:rPr>
              <w:t>凡参加</w:t>
            </w:r>
            <w:r>
              <w:rPr>
                <w:rFonts w:ascii="Times New Roman" w:eastAsia="宋体" w:hAnsi="Times New Roman" w:cs="Times New Roman"/>
                <w:color w:val="000000"/>
                <w:kern w:val="0"/>
                <w:sz w:val="24"/>
                <w:szCs w:val="24"/>
              </w:rPr>
              <w:t>2017</w:t>
            </w:r>
            <w:r>
              <w:rPr>
                <w:rFonts w:ascii="宋体" w:eastAsia="宋体" w:hAnsi="宋体" w:cs="Times New Roman" w:hint="eastAsia"/>
                <w:color w:val="000000"/>
                <w:kern w:val="0"/>
                <w:sz w:val="24"/>
                <w:szCs w:val="24"/>
              </w:rPr>
              <w:t>年全国统一高考的应往届毕业生，年龄不超过二十周岁，即</w:t>
            </w:r>
            <w:r>
              <w:rPr>
                <w:rFonts w:ascii="Times New Roman" w:eastAsia="宋体" w:hAnsi="Times New Roman" w:cs="Times New Roman"/>
                <w:color w:val="000000"/>
                <w:kern w:val="0"/>
                <w:sz w:val="24"/>
                <w:szCs w:val="24"/>
              </w:rPr>
              <w:t>1997</w:t>
            </w:r>
            <w:r>
              <w:rPr>
                <w:rFonts w:ascii="宋体" w:eastAsia="宋体" w:hAnsi="宋体" w:cs="Times New Roman" w:hint="eastAsia"/>
                <w:color w:val="000000"/>
                <w:kern w:val="0"/>
                <w:sz w:val="24"/>
                <w:szCs w:val="24"/>
              </w:rPr>
              <w:t>年</w:t>
            </w:r>
            <w:r>
              <w:rPr>
                <w:rFonts w:ascii="Times New Roman" w:eastAsia="宋体" w:hAnsi="Times New Roman" w:cs="Times New Roman"/>
                <w:color w:val="000000"/>
                <w:kern w:val="0"/>
                <w:sz w:val="24"/>
                <w:szCs w:val="24"/>
              </w:rPr>
              <w:t>1</w:t>
            </w:r>
            <w:r>
              <w:rPr>
                <w:rFonts w:ascii="宋体" w:eastAsia="宋体" w:hAnsi="宋体" w:cs="Times New Roman" w:hint="eastAsia"/>
                <w:color w:val="000000"/>
                <w:kern w:val="0"/>
                <w:sz w:val="24"/>
                <w:szCs w:val="24"/>
              </w:rPr>
              <w:t>月</w:t>
            </w:r>
            <w:r>
              <w:rPr>
                <w:rFonts w:ascii="Times New Roman" w:eastAsia="宋体" w:hAnsi="Times New Roman" w:cs="Times New Roman"/>
                <w:color w:val="000000"/>
                <w:kern w:val="0"/>
                <w:sz w:val="24"/>
                <w:szCs w:val="24"/>
              </w:rPr>
              <w:t>1</w:t>
            </w:r>
            <w:r>
              <w:rPr>
                <w:rFonts w:ascii="宋体" w:eastAsia="宋体" w:hAnsi="宋体" w:cs="Times New Roman" w:hint="eastAsia"/>
                <w:color w:val="000000"/>
                <w:kern w:val="0"/>
                <w:sz w:val="24"/>
                <w:szCs w:val="24"/>
              </w:rPr>
              <w:t>日以后出生的考生均可报考。</w:t>
            </w:r>
            <w:r>
              <w:rPr>
                <w:rFonts w:ascii="宋体" w:eastAsia="宋体" w:hAnsi="宋体" w:cs="宋体"/>
                <w:kern w:val="0"/>
                <w:szCs w:val="21"/>
              </w:rPr>
              <w:t xml:space="preserve"> </w:t>
            </w:r>
          </w:p>
          <w:p w:rsidR="004669B7" w:rsidRDefault="00107BBB">
            <w:pPr>
              <w:widowControl/>
              <w:spacing w:before="100" w:beforeAutospacing="1" w:after="100" w:afterAutospacing="1" w:line="360" w:lineRule="auto"/>
              <w:ind w:firstLine="480"/>
              <w:jc w:val="left"/>
              <w:rPr>
                <w:rFonts w:ascii="宋体" w:eastAsia="宋体" w:hAnsi="宋体" w:cs="宋体"/>
                <w:kern w:val="0"/>
                <w:szCs w:val="21"/>
              </w:rPr>
            </w:pPr>
            <w:r>
              <w:rPr>
                <w:rFonts w:ascii="宋体" w:eastAsia="宋体" w:hAnsi="宋体" w:cs="宋体" w:hint="eastAsia"/>
                <w:color w:val="000000"/>
                <w:kern w:val="0"/>
                <w:sz w:val="24"/>
                <w:szCs w:val="24"/>
              </w:rPr>
              <w:t>④视力：无斜视、无色盲，双眼矫正视力</w:t>
            </w:r>
            <w:r>
              <w:rPr>
                <w:rFonts w:ascii="宋体" w:eastAsia="宋体" w:hAnsi="宋体" w:cs="宋体" w:hint="eastAsia"/>
                <w:color w:val="000000"/>
                <w:kern w:val="0"/>
                <w:sz w:val="24"/>
                <w:szCs w:val="24"/>
              </w:rPr>
              <w:t>"C</w:t>
            </w:r>
            <w:r>
              <w:rPr>
                <w:rFonts w:ascii="宋体" w:eastAsia="宋体" w:hAnsi="宋体" w:cs="宋体" w:hint="eastAsia"/>
                <w:color w:val="000000"/>
                <w:kern w:val="0"/>
                <w:sz w:val="24"/>
                <w:szCs w:val="24"/>
              </w:rPr>
              <w:t>字表</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不低于</w:t>
            </w:r>
            <w:r>
              <w:rPr>
                <w:rFonts w:ascii="宋体" w:eastAsia="宋体" w:hAnsi="宋体" w:cs="宋体" w:hint="eastAsia"/>
                <w:color w:val="000000"/>
                <w:kern w:val="0"/>
                <w:sz w:val="24"/>
                <w:szCs w:val="24"/>
              </w:rPr>
              <w:t>0.7</w:t>
            </w:r>
            <w:r>
              <w:rPr>
                <w:rFonts w:ascii="宋体" w:eastAsia="宋体" w:hAnsi="宋体" w:cs="宋体" w:hint="eastAsia"/>
                <w:color w:val="000000"/>
                <w:kern w:val="0"/>
                <w:sz w:val="24"/>
                <w:szCs w:val="24"/>
              </w:rPr>
              <w:t>（基本相当于</w:t>
            </w:r>
            <w:r>
              <w:rPr>
                <w:rFonts w:ascii="宋体" w:eastAsia="宋体" w:hAnsi="宋体" w:cs="宋体" w:hint="eastAsia"/>
                <w:color w:val="000000"/>
                <w:kern w:val="0"/>
                <w:sz w:val="24"/>
                <w:szCs w:val="24"/>
              </w:rPr>
              <w:t>"E</w:t>
            </w:r>
            <w:r>
              <w:rPr>
                <w:rFonts w:ascii="宋体" w:eastAsia="宋体" w:hAnsi="宋体" w:cs="宋体" w:hint="eastAsia"/>
                <w:color w:val="000000"/>
                <w:kern w:val="0"/>
                <w:sz w:val="24"/>
                <w:szCs w:val="24"/>
              </w:rPr>
              <w:t>字表</w:t>
            </w:r>
            <w:r>
              <w:rPr>
                <w:rFonts w:ascii="宋体" w:eastAsia="宋体" w:hAnsi="宋体" w:cs="宋体" w:hint="eastAsia"/>
                <w:color w:val="000000"/>
                <w:kern w:val="0"/>
                <w:sz w:val="24"/>
                <w:szCs w:val="24"/>
              </w:rPr>
              <w:t>"4.8</w:t>
            </w:r>
            <w:r>
              <w:rPr>
                <w:rFonts w:ascii="宋体" w:eastAsia="宋体" w:hAnsi="宋体" w:cs="宋体" w:hint="eastAsia"/>
                <w:color w:val="000000"/>
                <w:kern w:val="0"/>
                <w:sz w:val="24"/>
                <w:szCs w:val="24"/>
              </w:rPr>
              <w:t>以上）；</w:t>
            </w:r>
            <w:r>
              <w:rPr>
                <w:rFonts w:ascii="宋体" w:eastAsia="宋体" w:hAnsi="宋体" w:cs="宋体"/>
                <w:kern w:val="0"/>
                <w:szCs w:val="21"/>
              </w:rPr>
              <w:t xml:space="preserve"> </w:t>
            </w:r>
          </w:p>
          <w:p w:rsidR="004669B7" w:rsidRDefault="00107BBB">
            <w:pPr>
              <w:widowControl/>
              <w:spacing w:before="100" w:beforeAutospacing="1" w:after="100" w:afterAutospacing="1" w:line="360" w:lineRule="auto"/>
              <w:ind w:firstLine="480"/>
              <w:jc w:val="left"/>
              <w:rPr>
                <w:rFonts w:ascii="宋体" w:eastAsia="宋体" w:hAnsi="宋体" w:cs="宋体"/>
                <w:kern w:val="0"/>
                <w:szCs w:val="21"/>
              </w:rPr>
            </w:pPr>
            <w:r>
              <w:rPr>
                <w:rFonts w:ascii="宋体" w:eastAsia="宋体" w:hAnsi="宋体" w:cs="宋体" w:hint="eastAsia"/>
                <w:color w:val="000000"/>
                <w:kern w:val="0"/>
                <w:sz w:val="24"/>
                <w:szCs w:val="24"/>
              </w:rPr>
              <w:t>⑤肝功能正常，无传染性疾病。</w:t>
            </w:r>
            <w:r>
              <w:rPr>
                <w:rFonts w:ascii="宋体" w:eastAsia="宋体" w:hAnsi="宋体" w:cs="宋体"/>
                <w:kern w:val="0"/>
                <w:szCs w:val="21"/>
              </w:rPr>
              <w:t xml:space="preserve"> </w:t>
            </w:r>
          </w:p>
          <w:p w:rsidR="004669B7" w:rsidRDefault="00107BBB">
            <w:pPr>
              <w:widowControl/>
              <w:spacing w:before="100" w:beforeAutospacing="1" w:after="100" w:afterAutospacing="1" w:line="360" w:lineRule="auto"/>
              <w:ind w:firstLine="480"/>
              <w:jc w:val="left"/>
              <w:rPr>
                <w:rFonts w:ascii="宋体" w:eastAsia="宋体" w:hAnsi="宋体" w:cs="宋体"/>
                <w:kern w:val="0"/>
                <w:szCs w:val="21"/>
              </w:rPr>
            </w:pPr>
            <w:r>
              <w:rPr>
                <w:rFonts w:ascii="Times New Roman" w:eastAsia="宋体" w:hAnsi="Times New Roman" w:cs="Times New Roman"/>
                <w:color w:val="000000"/>
                <w:kern w:val="0"/>
                <w:sz w:val="24"/>
                <w:szCs w:val="24"/>
              </w:rPr>
              <w:t>11.</w:t>
            </w:r>
            <w:r>
              <w:rPr>
                <w:rFonts w:ascii="宋体" w:eastAsia="宋体" w:hAnsi="宋体" w:cs="宋体" w:hint="eastAsia"/>
                <w:color w:val="000000"/>
                <w:kern w:val="0"/>
                <w:sz w:val="24"/>
                <w:szCs w:val="24"/>
              </w:rPr>
              <w:t>我校</w:t>
            </w:r>
            <w:r>
              <w:rPr>
                <w:rFonts w:ascii="宋体" w:eastAsia="宋体" w:hAnsi="宋体" w:cs="Times New Roman" w:hint="eastAsia"/>
                <w:color w:val="000000"/>
                <w:kern w:val="0"/>
                <w:sz w:val="24"/>
                <w:szCs w:val="24"/>
              </w:rPr>
              <w:t>不限制考生外语语种，但</w:t>
            </w:r>
            <w:r>
              <w:rPr>
                <w:rFonts w:ascii="宋体" w:eastAsia="宋体" w:hAnsi="宋体" w:cs="宋体" w:hint="eastAsia"/>
                <w:color w:val="000000"/>
                <w:kern w:val="0"/>
                <w:sz w:val="24"/>
                <w:szCs w:val="24"/>
              </w:rPr>
              <w:t>我校非外语类专业的公共外语为英语，不再单独安排其他语种的公共外语课程，请非英语类考生慎重报考。</w:t>
            </w:r>
            <w:r>
              <w:rPr>
                <w:rFonts w:ascii="宋体" w:eastAsia="宋体" w:hAnsi="宋体" w:cs="宋体"/>
                <w:kern w:val="0"/>
                <w:szCs w:val="21"/>
              </w:rPr>
              <w:t xml:space="preserve"> </w:t>
            </w:r>
          </w:p>
          <w:p w:rsidR="004669B7" w:rsidRDefault="00107BBB">
            <w:pPr>
              <w:widowControl/>
              <w:spacing w:before="100" w:beforeAutospacing="1" w:after="100" w:afterAutospacing="1" w:line="360" w:lineRule="auto"/>
              <w:ind w:firstLine="480"/>
              <w:jc w:val="left"/>
              <w:rPr>
                <w:rFonts w:ascii="宋体" w:eastAsia="宋体" w:hAnsi="宋体" w:cs="宋体"/>
                <w:kern w:val="0"/>
                <w:szCs w:val="21"/>
              </w:rPr>
            </w:pPr>
            <w:r>
              <w:rPr>
                <w:rFonts w:ascii="Times New Roman" w:eastAsia="宋体" w:hAnsi="Times New Roman" w:cs="Times New Roman"/>
                <w:color w:val="000000"/>
                <w:kern w:val="0"/>
                <w:sz w:val="24"/>
                <w:szCs w:val="24"/>
              </w:rPr>
              <w:t>12</w:t>
            </w:r>
            <w:r>
              <w:rPr>
                <w:rFonts w:ascii="宋体" w:eastAsia="宋体" w:hAnsi="宋体" w:cs="宋体" w:hint="eastAsia"/>
                <w:color w:val="000000"/>
                <w:kern w:val="0"/>
                <w:sz w:val="24"/>
                <w:szCs w:val="24"/>
              </w:rPr>
              <w:t>.</w:t>
            </w:r>
            <w:r>
              <w:rPr>
                <w:rFonts w:ascii="宋体" w:eastAsia="宋体" w:hAnsi="宋体" w:cs="Times New Roman" w:hint="eastAsia"/>
                <w:color w:val="000000"/>
                <w:kern w:val="0"/>
                <w:sz w:val="24"/>
                <w:szCs w:val="24"/>
              </w:rPr>
              <w:t>征集志愿：如我校自主招生计划未完成，将公布未完成计划信息和征集志愿招生流程，考生须按要求在规定的时间内进行征集志</w:t>
            </w:r>
            <w:r>
              <w:rPr>
                <w:rFonts w:ascii="宋体" w:eastAsia="宋体" w:hAnsi="宋体" w:cs="Times New Roman" w:hint="eastAsia"/>
                <w:color w:val="000000"/>
                <w:kern w:val="0"/>
                <w:sz w:val="24"/>
                <w:szCs w:val="24"/>
              </w:rPr>
              <w:lastRenderedPageBreak/>
              <w:t>愿</w:t>
            </w:r>
            <w:r>
              <w:rPr>
                <w:rFonts w:ascii="宋体" w:eastAsia="宋体" w:hAnsi="宋体" w:cs="Times New Roman" w:hint="eastAsia"/>
                <w:color w:val="000000"/>
                <w:kern w:val="0"/>
                <w:sz w:val="24"/>
                <w:szCs w:val="24"/>
              </w:rPr>
              <w:t>的报名、考核等相关手续。征集志愿的具体内容和要求届时详见我校网站通知。</w:t>
            </w:r>
            <w:r>
              <w:rPr>
                <w:rFonts w:ascii="宋体" w:eastAsia="宋体" w:hAnsi="宋体" w:cs="宋体"/>
                <w:kern w:val="0"/>
                <w:szCs w:val="21"/>
              </w:rPr>
              <w:t xml:space="preserve"> </w:t>
            </w:r>
          </w:p>
          <w:p w:rsidR="004669B7" w:rsidRDefault="00107BBB">
            <w:pPr>
              <w:widowControl/>
              <w:spacing w:before="100" w:beforeAutospacing="1" w:after="100" w:afterAutospacing="1" w:line="360" w:lineRule="auto"/>
              <w:ind w:firstLine="300"/>
              <w:jc w:val="left"/>
              <w:rPr>
                <w:rFonts w:ascii="宋体" w:eastAsia="宋体" w:hAnsi="宋体" w:cs="宋体"/>
                <w:kern w:val="0"/>
                <w:szCs w:val="21"/>
              </w:rPr>
            </w:pPr>
            <w:r>
              <w:rPr>
                <w:rFonts w:ascii="黑体" w:eastAsia="黑体" w:hAnsi="黑体" w:cs="宋体" w:hint="eastAsia"/>
                <w:b/>
                <w:bCs/>
                <w:color w:val="000000"/>
                <w:kern w:val="0"/>
                <w:sz w:val="24"/>
                <w:szCs w:val="24"/>
              </w:rPr>
              <w:t>北京城市学院高职自主招生工作时间安排表</w:t>
            </w:r>
            <w:r>
              <w:rPr>
                <w:rFonts w:ascii="宋体" w:eastAsia="宋体" w:hAnsi="宋体" w:cs="宋体"/>
                <w:kern w:val="0"/>
                <w:szCs w:val="21"/>
              </w:rPr>
              <w:t xml:space="preserve"> </w:t>
            </w:r>
          </w:p>
          <w:tbl>
            <w:tblPr>
              <w:tblW w:w="6620" w:type="dxa"/>
              <w:jc w:val="center"/>
              <w:tblCellSpacing w:w="15" w:type="dxa"/>
              <w:tblLayout w:type="fixed"/>
              <w:tblCellMar>
                <w:top w:w="15" w:type="dxa"/>
                <w:left w:w="15" w:type="dxa"/>
                <w:bottom w:w="15" w:type="dxa"/>
                <w:right w:w="15" w:type="dxa"/>
              </w:tblCellMar>
              <w:tblLook w:val="04A0"/>
            </w:tblPr>
            <w:tblGrid>
              <w:gridCol w:w="800"/>
              <w:gridCol w:w="1557"/>
              <w:gridCol w:w="4263"/>
            </w:tblGrid>
            <w:tr w:rsidR="004669B7">
              <w:trPr>
                <w:trHeight w:val="506"/>
                <w:tblCellSpacing w:w="15" w:type="dxa"/>
                <w:jc w:val="center"/>
              </w:trPr>
              <w:tc>
                <w:tcPr>
                  <w:tcW w:w="755" w:type="dxa"/>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tcPr>
                <w:p w:rsidR="004669B7" w:rsidRDefault="00107BBB">
                  <w:pPr>
                    <w:widowControl/>
                    <w:spacing w:before="100" w:beforeAutospacing="1" w:after="100" w:afterAutospacing="1" w:line="360" w:lineRule="auto"/>
                    <w:jc w:val="left"/>
                    <w:rPr>
                      <w:rFonts w:ascii="宋体" w:eastAsia="宋体" w:hAnsi="宋体" w:cs="宋体"/>
                      <w:kern w:val="0"/>
                      <w:sz w:val="18"/>
                      <w:szCs w:val="18"/>
                    </w:rPr>
                  </w:pPr>
                  <w:r>
                    <w:rPr>
                      <w:rFonts w:ascii="宋体" w:eastAsia="宋体" w:hAnsi="宋体" w:cs="宋体" w:hint="eastAsia"/>
                      <w:color w:val="000000"/>
                      <w:kern w:val="0"/>
                      <w:sz w:val="24"/>
                      <w:szCs w:val="24"/>
                    </w:rPr>
                    <w:t>序号</w:t>
                  </w:r>
                  <w:r>
                    <w:rPr>
                      <w:rFonts w:ascii="宋体" w:eastAsia="宋体" w:hAnsi="宋体" w:cs="宋体"/>
                      <w:kern w:val="0"/>
                      <w:sz w:val="18"/>
                      <w:szCs w:val="18"/>
                    </w:rPr>
                    <w:t xml:space="preserve"> </w:t>
                  </w:r>
                </w:p>
              </w:tc>
              <w:tc>
                <w:tcPr>
                  <w:tcW w:w="1527"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tcPr>
                <w:p w:rsidR="004669B7" w:rsidRDefault="00107BBB">
                  <w:pPr>
                    <w:widowControl/>
                    <w:spacing w:before="100" w:beforeAutospacing="1" w:after="100" w:afterAutospacing="1" w:line="360" w:lineRule="auto"/>
                    <w:jc w:val="left"/>
                    <w:rPr>
                      <w:rFonts w:ascii="宋体" w:eastAsia="宋体" w:hAnsi="宋体" w:cs="宋体"/>
                      <w:kern w:val="0"/>
                      <w:sz w:val="18"/>
                      <w:szCs w:val="18"/>
                    </w:rPr>
                  </w:pPr>
                  <w:r>
                    <w:rPr>
                      <w:rFonts w:ascii="宋体" w:eastAsia="宋体" w:hAnsi="宋体" w:cs="宋体" w:hint="eastAsia"/>
                      <w:color w:val="000000"/>
                      <w:kern w:val="0"/>
                      <w:sz w:val="24"/>
                      <w:szCs w:val="24"/>
                    </w:rPr>
                    <w:t>时间</w:t>
                  </w:r>
                  <w:r>
                    <w:rPr>
                      <w:rFonts w:ascii="宋体" w:eastAsia="宋体" w:hAnsi="宋体" w:cs="宋体"/>
                      <w:kern w:val="0"/>
                      <w:sz w:val="18"/>
                      <w:szCs w:val="18"/>
                    </w:rPr>
                    <w:t xml:space="preserve"> </w:t>
                  </w:r>
                </w:p>
              </w:tc>
              <w:tc>
                <w:tcPr>
                  <w:tcW w:w="421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tcPr>
                <w:p w:rsidR="004669B7" w:rsidRDefault="00107BBB">
                  <w:pPr>
                    <w:widowControl/>
                    <w:spacing w:before="100" w:beforeAutospacing="1" w:after="100" w:afterAutospacing="1" w:line="360" w:lineRule="auto"/>
                    <w:jc w:val="left"/>
                    <w:rPr>
                      <w:rFonts w:ascii="宋体" w:eastAsia="宋体" w:hAnsi="宋体" w:cs="宋体"/>
                      <w:kern w:val="0"/>
                      <w:sz w:val="18"/>
                      <w:szCs w:val="18"/>
                    </w:rPr>
                  </w:pPr>
                  <w:r>
                    <w:rPr>
                      <w:rFonts w:ascii="宋体" w:eastAsia="宋体" w:hAnsi="宋体" w:cs="宋体" w:hint="eastAsia"/>
                      <w:color w:val="000000"/>
                      <w:kern w:val="0"/>
                      <w:sz w:val="24"/>
                      <w:szCs w:val="24"/>
                    </w:rPr>
                    <w:t>工作</w:t>
                  </w:r>
                  <w:r>
                    <w:rPr>
                      <w:rFonts w:ascii="Times New Roman" w:eastAsia="宋体" w:hAnsi="Times New Roman" w:cs="Times New Roman"/>
                      <w:color w:val="000000"/>
                      <w:kern w:val="0"/>
                      <w:sz w:val="24"/>
                      <w:szCs w:val="24"/>
                    </w:rPr>
                    <w:t>内容</w:t>
                  </w:r>
                  <w:r>
                    <w:rPr>
                      <w:rFonts w:ascii="宋体" w:eastAsia="宋体" w:hAnsi="宋体" w:cs="宋体"/>
                      <w:kern w:val="0"/>
                      <w:sz w:val="18"/>
                      <w:szCs w:val="18"/>
                    </w:rPr>
                    <w:t xml:space="preserve"> </w:t>
                  </w:r>
                </w:p>
              </w:tc>
            </w:tr>
            <w:tr w:rsidR="004669B7">
              <w:trPr>
                <w:trHeight w:val="458"/>
                <w:tblCellSpacing w:w="15" w:type="dxa"/>
                <w:jc w:val="center"/>
              </w:trPr>
              <w:tc>
                <w:tcPr>
                  <w:tcW w:w="75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tcPr>
                <w:p w:rsidR="004669B7" w:rsidRDefault="00107BBB">
                  <w:pPr>
                    <w:widowControl/>
                    <w:spacing w:before="100" w:beforeAutospacing="1" w:after="100" w:afterAutospacing="1" w:line="360" w:lineRule="auto"/>
                    <w:jc w:val="left"/>
                    <w:rPr>
                      <w:rFonts w:ascii="宋体" w:eastAsia="宋体" w:hAnsi="宋体" w:cs="宋体"/>
                      <w:kern w:val="0"/>
                      <w:sz w:val="18"/>
                      <w:szCs w:val="18"/>
                    </w:rPr>
                  </w:pPr>
                  <w:r>
                    <w:rPr>
                      <w:rFonts w:ascii="宋体" w:eastAsia="宋体" w:hAnsi="宋体" w:cs="宋体" w:hint="eastAsia"/>
                      <w:color w:val="000000"/>
                      <w:kern w:val="0"/>
                      <w:sz w:val="24"/>
                      <w:szCs w:val="24"/>
                    </w:rPr>
                    <w:t>1</w:t>
                  </w:r>
                  <w:r>
                    <w:rPr>
                      <w:rFonts w:ascii="宋体" w:eastAsia="宋体" w:hAnsi="宋体" w:cs="宋体"/>
                      <w:kern w:val="0"/>
                      <w:sz w:val="18"/>
                      <w:szCs w:val="18"/>
                    </w:rPr>
                    <w:t xml:space="preserve"> </w:t>
                  </w:r>
                </w:p>
              </w:tc>
              <w:tc>
                <w:tcPr>
                  <w:tcW w:w="1527" w:type="dxa"/>
                  <w:tcBorders>
                    <w:top w:val="nil"/>
                    <w:left w:val="nil"/>
                    <w:bottom w:val="single" w:sz="6" w:space="0" w:color="auto"/>
                    <w:right w:val="single" w:sz="6" w:space="0" w:color="auto"/>
                  </w:tcBorders>
                  <w:shd w:val="clear" w:color="auto" w:fill="auto"/>
                  <w:tcMar>
                    <w:top w:w="0" w:type="dxa"/>
                    <w:left w:w="105" w:type="dxa"/>
                    <w:bottom w:w="0" w:type="dxa"/>
                    <w:right w:w="105" w:type="dxa"/>
                  </w:tcMar>
                </w:tcPr>
                <w:p w:rsidR="004669B7" w:rsidRDefault="00107BBB">
                  <w:pPr>
                    <w:widowControl/>
                    <w:spacing w:before="100" w:beforeAutospacing="1" w:after="100" w:afterAutospacing="1" w:line="360" w:lineRule="auto"/>
                    <w:jc w:val="left"/>
                    <w:rPr>
                      <w:rFonts w:ascii="宋体" w:eastAsia="宋体" w:hAnsi="宋体" w:cs="宋体"/>
                      <w:kern w:val="0"/>
                      <w:sz w:val="18"/>
                      <w:szCs w:val="18"/>
                    </w:rPr>
                  </w:pPr>
                  <w:r>
                    <w:rPr>
                      <w:rFonts w:ascii="宋体" w:eastAsia="宋体" w:hAnsi="宋体" w:cs="宋体" w:hint="eastAsia"/>
                      <w:color w:val="000000"/>
                      <w:kern w:val="0"/>
                      <w:sz w:val="24"/>
                      <w:szCs w:val="24"/>
                    </w:rPr>
                    <w:t>3</w:t>
                  </w:r>
                  <w:r>
                    <w:rPr>
                      <w:rFonts w:ascii="宋体" w:eastAsia="宋体" w:hAnsi="宋体" w:cs="宋体" w:hint="eastAsia"/>
                      <w:color w:val="000000"/>
                      <w:kern w:val="0"/>
                      <w:sz w:val="24"/>
                      <w:szCs w:val="24"/>
                    </w:rPr>
                    <w:t>月</w:t>
                  </w:r>
                  <w:r>
                    <w:rPr>
                      <w:rFonts w:ascii="Times New Roman" w:eastAsia="宋体" w:hAnsi="Times New Roman" w:cs="Times New Roman"/>
                      <w:color w:val="000000"/>
                      <w:kern w:val="0"/>
                      <w:sz w:val="24"/>
                      <w:szCs w:val="24"/>
                    </w:rPr>
                    <w:t>12-16</w:t>
                  </w:r>
                  <w:r>
                    <w:rPr>
                      <w:rFonts w:ascii="宋体" w:eastAsia="宋体" w:hAnsi="宋体" w:cs="宋体" w:hint="eastAsia"/>
                      <w:color w:val="000000"/>
                      <w:kern w:val="0"/>
                      <w:sz w:val="24"/>
                      <w:szCs w:val="24"/>
                    </w:rPr>
                    <w:t>日</w:t>
                  </w:r>
                  <w:r>
                    <w:rPr>
                      <w:rFonts w:ascii="宋体" w:eastAsia="宋体" w:hAnsi="宋体" w:cs="宋体"/>
                      <w:kern w:val="0"/>
                      <w:sz w:val="18"/>
                      <w:szCs w:val="18"/>
                    </w:rPr>
                    <w:t xml:space="preserve"> </w:t>
                  </w:r>
                </w:p>
              </w:tc>
              <w:tc>
                <w:tcPr>
                  <w:tcW w:w="4218" w:type="dxa"/>
                  <w:tcBorders>
                    <w:top w:val="nil"/>
                    <w:left w:val="nil"/>
                    <w:bottom w:val="single" w:sz="6" w:space="0" w:color="auto"/>
                    <w:right w:val="single" w:sz="6" w:space="0" w:color="auto"/>
                  </w:tcBorders>
                  <w:shd w:val="clear" w:color="auto" w:fill="auto"/>
                  <w:tcMar>
                    <w:top w:w="0" w:type="dxa"/>
                    <w:left w:w="105" w:type="dxa"/>
                    <w:bottom w:w="0" w:type="dxa"/>
                    <w:right w:w="105" w:type="dxa"/>
                  </w:tcMar>
                </w:tcPr>
                <w:p w:rsidR="004669B7" w:rsidRDefault="00107BBB">
                  <w:pPr>
                    <w:widowControl/>
                    <w:spacing w:before="100" w:beforeAutospacing="1" w:after="100" w:afterAutospacing="1" w:line="360" w:lineRule="auto"/>
                    <w:jc w:val="left"/>
                    <w:rPr>
                      <w:rFonts w:ascii="宋体" w:eastAsia="宋体" w:hAnsi="宋体" w:cs="宋体"/>
                      <w:kern w:val="0"/>
                      <w:sz w:val="18"/>
                      <w:szCs w:val="18"/>
                    </w:rPr>
                  </w:pPr>
                  <w:r>
                    <w:rPr>
                      <w:rFonts w:ascii="宋体" w:eastAsia="宋体" w:hAnsi="宋体" w:cs="宋体" w:hint="eastAsia"/>
                      <w:color w:val="000000"/>
                      <w:kern w:val="0"/>
                      <w:sz w:val="24"/>
                      <w:szCs w:val="24"/>
                    </w:rPr>
                    <w:t>网上报名</w:t>
                  </w:r>
                  <w:r>
                    <w:rPr>
                      <w:rFonts w:ascii="宋体" w:eastAsia="宋体" w:hAnsi="宋体" w:cs="宋体"/>
                      <w:kern w:val="0"/>
                      <w:sz w:val="18"/>
                      <w:szCs w:val="18"/>
                    </w:rPr>
                    <w:t xml:space="preserve"> </w:t>
                  </w:r>
                </w:p>
              </w:tc>
            </w:tr>
            <w:tr w:rsidR="004669B7">
              <w:trPr>
                <w:trHeight w:val="458"/>
                <w:tblCellSpacing w:w="15" w:type="dxa"/>
                <w:jc w:val="center"/>
              </w:trPr>
              <w:tc>
                <w:tcPr>
                  <w:tcW w:w="75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tcPr>
                <w:p w:rsidR="004669B7" w:rsidRDefault="00107BBB">
                  <w:pPr>
                    <w:widowControl/>
                    <w:spacing w:before="100" w:beforeAutospacing="1" w:after="100" w:afterAutospacing="1" w:line="360" w:lineRule="auto"/>
                    <w:jc w:val="left"/>
                    <w:rPr>
                      <w:rFonts w:ascii="宋体" w:eastAsia="宋体" w:hAnsi="宋体" w:cs="宋体"/>
                      <w:kern w:val="0"/>
                      <w:sz w:val="18"/>
                      <w:szCs w:val="18"/>
                    </w:rPr>
                  </w:pPr>
                  <w:r>
                    <w:rPr>
                      <w:rFonts w:ascii="宋体" w:eastAsia="宋体" w:hAnsi="宋体" w:cs="宋体" w:hint="eastAsia"/>
                      <w:color w:val="000000"/>
                      <w:kern w:val="0"/>
                      <w:sz w:val="24"/>
                      <w:szCs w:val="24"/>
                    </w:rPr>
                    <w:t>2</w:t>
                  </w:r>
                  <w:r>
                    <w:rPr>
                      <w:rFonts w:ascii="宋体" w:eastAsia="宋体" w:hAnsi="宋体" w:cs="宋体"/>
                      <w:kern w:val="0"/>
                      <w:sz w:val="18"/>
                      <w:szCs w:val="18"/>
                    </w:rPr>
                    <w:t xml:space="preserve"> </w:t>
                  </w:r>
                </w:p>
              </w:tc>
              <w:tc>
                <w:tcPr>
                  <w:tcW w:w="1527" w:type="dxa"/>
                  <w:tcBorders>
                    <w:top w:val="nil"/>
                    <w:left w:val="nil"/>
                    <w:bottom w:val="single" w:sz="6" w:space="0" w:color="auto"/>
                    <w:right w:val="single" w:sz="6" w:space="0" w:color="auto"/>
                  </w:tcBorders>
                  <w:shd w:val="clear" w:color="auto" w:fill="auto"/>
                  <w:tcMar>
                    <w:top w:w="0" w:type="dxa"/>
                    <w:left w:w="105" w:type="dxa"/>
                    <w:bottom w:w="0" w:type="dxa"/>
                    <w:right w:w="105" w:type="dxa"/>
                  </w:tcMar>
                </w:tcPr>
                <w:p w:rsidR="004669B7" w:rsidRDefault="00107BBB">
                  <w:pPr>
                    <w:widowControl/>
                    <w:spacing w:before="100" w:beforeAutospacing="1" w:after="100" w:afterAutospacing="1" w:line="360" w:lineRule="auto"/>
                    <w:jc w:val="left"/>
                    <w:rPr>
                      <w:rFonts w:ascii="宋体" w:eastAsia="宋体" w:hAnsi="宋体" w:cs="宋体"/>
                      <w:kern w:val="0"/>
                      <w:sz w:val="18"/>
                      <w:szCs w:val="18"/>
                    </w:rPr>
                  </w:pPr>
                  <w:r>
                    <w:rPr>
                      <w:rFonts w:ascii="宋体" w:eastAsia="宋体" w:hAnsi="宋体" w:cs="宋体" w:hint="eastAsia"/>
                      <w:color w:val="000000"/>
                      <w:kern w:val="0"/>
                      <w:sz w:val="24"/>
                      <w:szCs w:val="24"/>
                    </w:rPr>
                    <w:t>3</w:t>
                  </w:r>
                  <w:r>
                    <w:rPr>
                      <w:rFonts w:ascii="宋体" w:eastAsia="宋体" w:hAnsi="宋体" w:cs="宋体" w:hint="eastAsia"/>
                      <w:color w:val="000000"/>
                      <w:kern w:val="0"/>
                      <w:sz w:val="24"/>
                      <w:szCs w:val="24"/>
                    </w:rPr>
                    <w:t>月</w:t>
                  </w:r>
                  <w:r>
                    <w:rPr>
                      <w:rFonts w:ascii="Times New Roman" w:eastAsia="宋体" w:hAnsi="Times New Roman" w:cs="Times New Roman"/>
                      <w:color w:val="000000"/>
                      <w:kern w:val="0"/>
                      <w:sz w:val="24"/>
                      <w:szCs w:val="24"/>
                    </w:rPr>
                    <w:t>18</w:t>
                  </w:r>
                  <w:r>
                    <w:rPr>
                      <w:rFonts w:ascii="宋体" w:eastAsia="宋体" w:hAnsi="宋体" w:cs="宋体" w:hint="eastAsia"/>
                      <w:color w:val="000000"/>
                      <w:kern w:val="0"/>
                      <w:sz w:val="24"/>
                      <w:szCs w:val="24"/>
                    </w:rPr>
                    <w:t>、</w:t>
                  </w:r>
                  <w:r>
                    <w:rPr>
                      <w:rFonts w:ascii="Times New Roman" w:eastAsia="宋体" w:hAnsi="Times New Roman" w:cs="Times New Roman"/>
                      <w:color w:val="000000"/>
                      <w:kern w:val="0"/>
                      <w:sz w:val="24"/>
                      <w:szCs w:val="24"/>
                    </w:rPr>
                    <w:t>19</w:t>
                  </w:r>
                  <w:r>
                    <w:rPr>
                      <w:rFonts w:ascii="宋体" w:eastAsia="宋体" w:hAnsi="宋体" w:cs="宋体" w:hint="eastAsia"/>
                      <w:color w:val="000000"/>
                      <w:kern w:val="0"/>
                      <w:sz w:val="24"/>
                      <w:szCs w:val="24"/>
                    </w:rPr>
                    <w:t>日</w:t>
                  </w:r>
                  <w:r>
                    <w:rPr>
                      <w:rFonts w:ascii="宋体" w:eastAsia="宋体" w:hAnsi="宋体" w:cs="宋体"/>
                      <w:kern w:val="0"/>
                      <w:sz w:val="18"/>
                      <w:szCs w:val="18"/>
                    </w:rPr>
                    <w:t xml:space="preserve"> </w:t>
                  </w:r>
                </w:p>
              </w:tc>
              <w:tc>
                <w:tcPr>
                  <w:tcW w:w="4218" w:type="dxa"/>
                  <w:tcBorders>
                    <w:top w:val="nil"/>
                    <w:left w:val="nil"/>
                    <w:bottom w:val="single" w:sz="6" w:space="0" w:color="auto"/>
                    <w:right w:val="single" w:sz="6" w:space="0" w:color="auto"/>
                  </w:tcBorders>
                  <w:shd w:val="clear" w:color="auto" w:fill="auto"/>
                  <w:tcMar>
                    <w:top w:w="0" w:type="dxa"/>
                    <w:left w:w="105" w:type="dxa"/>
                    <w:bottom w:w="0" w:type="dxa"/>
                    <w:right w:w="105" w:type="dxa"/>
                  </w:tcMar>
                </w:tcPr>
                <w:p w:rsidR="004669B7" w:rsidRDefault="00107BBB">
                  <w:pPr>
                    <w:widowControl/>
                    <w:spacing w:before="100" w:beforeAutospacing="1" w:after="100" w:afterAutospacing="1" w:line="360" w:lineRule="auto"/>
                    <w:jc w:val="left"/>
                    <w:rPr>
                      <w:rFonts w:ascii="宋体" w:eastAsia="宋体" w:hAnsi="宋体" w:cs="宋体"/>
                      <w:kern w:val="0"/>
                      <w:sz w:val="18"/>
                      <w:szCs w:val="18"/>
                    </w:rPr>
                  </w:pPr>
                  <w:r>
                    <w:rPr>
                      <w:rFonts w:ascii="宋体" w:eastAsia="宋体" w:hAnsi="宋体" w:cs="宋体" w:hint="eastAsia"/>
                      <w:color w:val="000000"/>
                      <w:kern w:val="0"/>
                      <w:sz w:val="24"/>
                      <w:szCs w:val="24"/>
                    </w:rPr>
                    <w:t>现场</w:t>
                  </w:r>
                  <w:r>
                    <w:rPr>
                      <w:rFonts w:ascii="Times New Roman" w:eastAsia="宋体" w:hAnsi="Times New Roman" w:cs="Times New Roman"/>
                      <w:color w:val="000000"/>
                      <w:kern w:val="0"/>
                      <w:sz w:val="24"/>
                      <w:szCs w:val="24"/>
                    </w:rPr>
                    <w:t>确认、领取准考证</w:t>
                  </w:r>
                  <w:r>
                    <w:rPr>
                      <w:rFonts w:ascii="宋体" w:eastAsia="宋体" w:hAnsi="宋体" w:cs="宋体"/>
                      <w:kern w:val="0"/>
                      <w:sz w:val="18"/>
                      <w:szCs w:val="18"/>
                    </w:rPr>
                    <w:t xml:space="preserve"> </w:t>
                  </w:r>
                </w:p>
              </w:tc>
            </w:tr>
            <w:tr w:rsidR="004669B7">
              <w:trPr>
                <w:trHeight w:val="458"/>
                <w:tblCellSpacing w:w="15" w:type="dxa"/>
                <w:jc w:val="center"/>
              </w:trPr>
              <w:tc>
                <w:tcPr>
                  <w:tcW w:w="75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tcPr>
                <w:p w:rsidR="004669B7" w:rsidRDefault="00107BBB">
                  <w:pPr>
                    <w:widowControl/>
                    <w:spacing w:before="100" w:beforeAutospacing="1" w:after="100" w:afterAutospacing="1" w:line="360" w:lineRule="auto"/>
                    <w:jc w:val="left"/>
                    <w:rPr>
                      <w:rFonts w:ascii="宋体" w:eastAsia="宋体" w:hAnsi="宋体" w:cs="宋体"/>
                      <w:kern w:val="0"/>
                      <w:sz w:val="18"/>
                      <w:szCs w:val="18"/>
                    </w:rPr>
                  </w:pPr>
                  <w:r>
                    <w:rPr>
                      <w:rFonts w:ascii="宋体" w:eastAsia="宋体" w:hAnsi="宋体" w:cs="宋体" w:hint="eastAsia"/>
                      <w:color w:val="000000"/>
                      <w:kern w:val="0"/>
                      <w:sz w:val="24"/>
                      <w:szCs w:val="24"/>
                    </w:rPr>
                    <w:t>3</w:t>
                  </w:r>
                  <w:r>
                    <w:rPr>
                      <w:rFonts w:ascii="宋体" w:eastAsia="宋体" w:hAnsi="宋体" w:cs="宋体"/>
                      <w:kern w:val="0"/>
                      <w:sz w:val="18"/>
                      <w:szCs w:val="18"/>
                    </w:rPr>
                    <w:t xml:space="preserve"> </w:t>
                  </w:r>
                </w:p>
              </w:tc>
              <w:tc>
                <w:tcPr>
                  <w:tcW w:w="1527" w:type="dxa"/>
                  <w:tcBorders>
                    <w:top w:val="nil"/>
                    <w:left w:val="nil"/>
                    <w:bottom w:val="single" w:sz="6" w:space="0" w:color="auto"/>
                    <w:right w:val="single" w:sz="6" w:space="0" w:color="auto"/>
                  </w:tcBorders>
                  <w:shd w:val="clear" w:color="auto" w:fill="auto"/>
                  <w:tcMar>
                    <w:top w:w="0" w:type="dxa"/>
                    <w:left w:w="105" w:type="dxa"/>
                    <w:bottom w:w="0" w:type="dxa"/>
                    <w:right w:w="105" w:type="dxa"/>
                  </w:tcMar>
                </w:tcPr>
                <w:p w:rsidR="004669B7" w:rsidRDefault="00107BBB">
                  <w:pPr>
                    <w:widowControl/>
                    <w:spacing w:before="100" w:beforeAutospacing="1" w:after="100" w:afterAutospacing="1" w:line="360" w:lineRule="auto"/>
                    <w:jc w:val="left"/>
                    <w:rPr>
                      <w:rFonts w:ascii="宋体" w:eastAsia="宋体" w:hAnsi="宋体" w:cs="宋体"/>
                      <w:kern w:val="0"/>
                      <w:sz w:val="18"/>
                      <w:szCs w:val="18"/>
                    </w:rPr>
                  </w:pPr>
                  <w:r>
                    <w:rPr>
                      <w:rFonts w:ascii="宋体" w:eastAsia="宋体" w:hAnsi="宋体" w:cs="宋体" w:hint="eastAsia"/>
                      <w:color w:val="000000"/>
                      <w:kern w:val="0"/>
                      <w:sz w:val="24"/>
                      <w:szCs w:val="24"/>
                    </w:rPr>
                    <w:t>3</w:t>
                  </w:r>
                  <w:r>
                    <w:rPr>
                      <w:rFonts w:ascii="宋体" w:eastAsia="宋体" w:hAnsi="宋体" w:cs="宋体" w:hint="eastAsia"/>
                      <w:color w:val="000000"/>
                      <w:kern w:val="0"/>
                      <w:sz w:val="24"/>
                      <w:szCs w:val="24"/>
                    </w:rPr>
                    <w:t>月</w:t>
                  </w:r>
                  <w:r>
                    <w:rPr>
                      <w:rFonts w:ascii="Times New Roman" w:eastAsia="宋体" w:hAnsi="Times New Roman" w:cs="Times New Roman"/>
                      <w:color w:val="000000"/>
                      <w:kern w:val="0"/>
                      <w:sz w:val="24"/>
                      <w:szCs w:val="24"/>
                    </w:rPr>
                    <w:t>25</w:t>
                  </w:r>
                  <w:r>
                    <w:rPr>
                      <w:rFonts w:ascii="宋体" w:eastAsia="宋体" w:hAnsi="宋体" w:cs="宋体" w:hint="eastAsia"/>
                      <w:color w:val="000000"/>
                      <w:kern w:val="0"/>
                      <w:sz w:val="24"/>
                      <w:szCs w:val="24"/>
                    </w:rPr>
                    <w:t>日</w:t>
                  </w:r>
                  <w:r>
                    <w:rPr>
                      <w:rFonts w:ascii="宋体" w:eastAsia="宋体" w:hAnsi="宋体" w:cs="宋体"/>
                      <w:kern w:val="0"/>
                      <w:sz w:val="18"/>
                      <w:szCs w:val="18"/>
                    </w:rPr>
                    <w:t xml:space="preserve"> </w:t>
                  </w:r>
                </w:p>
              </w:tc>
              <w:tc>
                <w:tcPr>
                  <w:tcW w:w="4218" w:type="dxa"/>
                  <w:tcBorders>
                    <w:top w:val="nil"/>
                    <w:left w:val="nil"/>
                    <w:bottom w:val="single" w:sz="6" w:space="0" w:color="auto"/>
                    <w:right w:val="single" w:sz="6" w:space="0" w:color="auto"/>
                  </w:tcBorders>
                  <w:shd w:val="clear" w:color="auto" w:fill="auto"/>
                  <w:tcMar>
                    <w:top w:w="0" w:type="dxa"/>
                    <w:left w:w="105" w:type="dxa"/>
                    <w:bottom w:w="0" w:type="dxa"/>
                    <w:right w:w="105" w:type="dxa"/>
                  </w:tcMar>
                </w:tcPr>
                <w:p w:rsidR="004669B7" w:rsidRDefault="00107BBB">
                  <w:pPr>
                    <w:widowControl/>
                    <w:spacing w:before="100" w:beforeAutospacing="1" w:after="100" w:afterAutospacing="1" w:line="360" w:lineRule="auto"/>
                    <w:jc w:val="left"/>
                    <w:rPr>
                      <w:rFonts w:ascii="宋体" w:eastAsia="宋体" w:hAnsi="宋体" w:cs="宋体"/>
                      <w:kern w:val="0"/>
                      <w:sz w:val="18"/>
                      <w:szCs w:val="18"/>
                    </w:rPr>
                  </w:pPr>
                  <w:r>
                    <w:rPr>
                      <w:rFonts w:ascii="宋体" w:eastAsia="宋体" w:hAnsi="宋体" w:cs="宋体" w:hint="eastAsia"/>
                      <w:color w:val="000000"/>
                      <w:kern w:val="0"/>
                      <w:sz w:val="24"/>
                      <w:szCs w:val="24"/>
                    </w:rPr>
                    <w:t>笔试</w:t>
                  </w:r>
                  <w:r>
                    <w:rPr>
                      <w:rFonts w:ascii="宋体" w:eastAsia="宋体" w:hAnsi="宋体" w:cs="宋体"/>
                      <w:kern w:val="0"/>
                      <w:sz w:val="18"/>
                      <w:szCs w:val="18"/>
                    </w:rPr>
                    <w:t xml:space="preserve"> </w:t>
                  </w:r>
                </w:p>
              </w:tc>
            </w:tr>
            <w:tr w:rsidR="004669B7">
              <w:trPr>
                <w:trHeight w:val="458"/>
                <w:tblCellSpacing w:w="15" w:type="dxa"/>
                <w:jc w:val="center"/>
              </w:trPr>
              <w:tc>
                <w:tcPr>
                  <w:tcW w:w="75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tcPr>
                <w:p w:rsidR="004669B7" w:rsidRDefault="00107BBB">
                  <w:pPr>
                    <w:widowControl/>
                    <w:spacing w:before="100" w:beforeAutospacing="1" w:after="100" w:afterAutospacing="1" w:line="360" w:lineRule="auto"/>
                    <w:jc w:val="left"/>
                    <w:rPr>
                      <w:rFonts w:ascii="宋体" w:eastAsia="宋体" w:hAnsi="宋体" w:cs="宋体"/>
                      <w:kern w:val="0"/>
                      <w:sz w:val="18"/>
                      <w:szCs w:val="18"/>
                    </w:rPr>
                  </w:pPr>
                  <w:r>
                    <w:rPr>
                      <w:rFonts w:ascii="宋体" w:eastAsia="宋体" w:hAnsi="宋体" w:cs="宋体" w:hint="eastAsia"/>
                      <w:color w:val="000000"/>
                      <w:kern w:val="0"/>
                      <w:sz w:val="24"/>
                      <w:szCs w:val="24"/>
                    </w:rPr>
                    <w:t>4</w:t>
                  </w:r>
                  <w:r>
                    <w:rPr>
                      <w:rFonts w:ascii="宋体" w:eastAsia="宋体" w:hAnsi="宋体" w:cs="宋体"/>
                      <w:kern w:val="0"/>
                      <w:sz w:val="18"/>
                      <w:szCs w:val="18"/>
                    </w:rPr>
                    <w:t xml:space="preserve"> </w:t>
                  </w:r>
                </w:p>
              </w:tc>
              <w:tc>
                <w:tcPr>
                  <w:tcW w:w="1527" w:type="dxa"/>
                  <w:tcBorders>
                    <w:top w:val="nil"/>
                    <w:left w:val="nil"/>
                    <w:bottom w:val="single" w:sz="6" w:space="0" w:color="auto"/>
                    <w:right w:val="single" w:sz="6" w:space="0" w:color="auto"/>
                  </w:tcBorders>
                  <w:shd w:val="clear" w:color="auto" w:fill="auto"/>
                  <w:tcMar>
                    <w:top w:w="0" w:type="dxa"/>
                    <w:left w:w="105" w:type="dxa"/>
                    <w:bottom w:w="0" w:type="dxa"/>
                    <w:right w:w="105" w:type="dxa"/>
                  </w:tcMar>
                </w:tcPr>
                <w:p w:rsidR="004669B7" w:rsidRDefault="00107BBB">
                  <w:pPr>
                    <w:widowControl/>
                    <w:spacing w:before="100" w:beforeAutospacing="1" w:after="100" w:afterAutospacing="1" w:line="360" w:lineRule="auto"/>
                    <w:jc w:val="left"/>
                    <w:rPr>
                      <w:rFonts w:ascii="宋体" w:eastAsia="宋体" w:hAnsi="宋体" w:cs="宋体"/>
                      <w:kern w:val="0"/>
                      <w:sz w:val="18"/>
                      <w:szCs w:val="18"/>
                    </w:rPr>
                  </w:pPr>
                  <w:r>
                    <w:rPr>
                      <w:rFonts w:ascii="宋体" w:eastAsia="宋体" w:hAnsi="宋体" w:cs="宋体" w:hint="eastAsia"/>
                      <w:color w:val="000000"/>
                      <w:kern w:val="0"/>
                      <w:sz w:val="24"/>
                      <w:szCs w:val="24"/>
                    </w:rPr>
                    <w:t>3</w:t>
                  </w:r>
                  <w:r>
                    <w:rPr>
                      <w:rFonts w:ascii="宋体" w:eastAsia="宋体" w:hAnsi="宋体" w:cs="宋体" w:hint="eastAsia"/>
                      <w:color w:val="000000"/>
                      <w:kern w:val="0"/>
                      <w:sz w:val="24"/>
                      <w:szCs w:val="24"/>
                    </w:rPr>
                    <w:t>月</w:t>
                  </w:r>
                  <w:r>
                    <w:rPr>
                      <w:rFonts w:ascii="Times New Roman" w:eastAsia="宋体" w:hAnsi="Times New Roman" w:cs="Times New Roman"/>
                      <w:color w:val="000000"/>
                      <w:kern w:val="0"/>
                      <w:sz w:val="24"/>
                      <w:szCs w:val="24"/>
                    </w:rPr>
                    <w:t>25</w:t>
                  </w:r>
                  <w:r>
                    <w:rPr>
                      <w:rFonts w:ascii="宋体" w:eastAsia="宋体" w:hAnsi="宋体" w:cs="宋体" w:hint="eastAsia"/>
                      <w:color w:val="000000"/>
                      <w:kern w:val="0"/>
                      <w:sz w:val="24"/>
                      <w:szCs w:val="24"/>
                    </w:rPr>
                    <w:t>、</w:t>
                  </w:r>
                  <w:r>
                    <w:rPr>
                      <w:rFonts w:ascii="Times New Roman" w:eastAsia="宋体" w:hAnsi="Times New Roman" w:cs="Times New Roman"/>
                      <w:color w:val="000000"/>
                      <w:kern w:val="0"/>
                      <w:sz w:val="24"/>
                      <w:szCs w:val="24"/>
                    </w:rPr>
                    <w:t>26</w:t>
                  </w:r>
                  <w:r>
                    <w:rPr>
                      <w:rFonts w:ascii="宋体" w:eastAsia="宋体" w:hAnsi="宋体" w:cs="宋体" w:hint="eastAsia"/>
                      <w:color w:val="000000"/>
                      <w:kern w:val="0"/>
                      <w:sz w:val="24"/>
                      <w:szCs w:val="24"/>
                    </w:rPr>
                    <w:t>日</w:t>
                  </w:r>
                  <w:r>
                    <w:rPr>
                      <w:rFonts w:ascii="宋体" w:eastAsia="宋体" w:hAnsi="宋体" w:cs="宋体"/>
                      <w:kern w:val="0"/>
                      <w:sz w:val="18"/>
                      <w:szCs w:val="18"/>
                    </w:rPr>
                    <w:t xml:space="preserve"> </w:t>
                  </w:r>
                </w:p>
              </w:tc>
              <w:tc>
                <w:tcPr>
                  <w:tcW w:w="4218" w:type="dxa"/>
                  <w:tcBorders>
                    <w:top w:val="nil"/>
                    <w:left w:val="nil"/>
                    <w:bottom w:val="single" w:sz="6" w:space="0" w:color="auto"/>
                    <w:right w:val="single" w:sz="6" w:space="0" w:color="auto"/>
                  </w:tcBorders>
                  <w:shd w:val="clear" w:color="auto" w:fill="auto"/>
                  <w:tcMar>
                    <w:top w:w="0" w:type="dxa"/>
                    <w:left w:w="105" w:type="dxa"/>
                    <w:bottom w:w="0" w:type="dxa"/>
                    <w:right w:w="105" w:type="dxa"/>
                  </w:tcMar>
                </w:tcPr>
                <w:p w:rsidR="004669B7" w:rsidRDefault="00107BBB">
                  <w:pPr>
                    <w:widowControl/>
                    <w:spacing w:before="100" w:beforeAutospacing="1" w:after="100" w:afterAutospacing="1" w:line="360" w:lineRule="auto"/>
                    <w:jc w:val="left"/>
                    <w:rPr>
                      <w:rFonts w:ascii="宋体" w:eastAsia="宋体" w:hAnsi="宋体" w:cs="宋体"/>
                      <w:kern w:val="0"/>
                      <w:sz w:val="18"/>
                      <w:szCs w:val="18"/>
                    </w:rPr>
                  </w:pPr>
                  <w:r>
                    <w:rPr>
                      <w:rFonts w:ascii="宋体" w:eastAsia="宋体" w:hAnsi="宋体" w:cs="宋体" w:hint="eastAsia"/>
                      <w:color w:val="000000"/>
                      <w:kern w:val="0"/>
                      <w:sz w:val="24"/>
                      <w:szCs w:val="24"/>
                    </w:rPr>
                    <w:t>各专业</w:t>
                  </w:r>
                  <w:r>
                    <w:rPr>
                      <w:rFonts w:ascii="Times New Roman" w:eastAsia="宋体" w:hAnsi="Times New Roman" w:cs="Times New Roman"/>
                      <w:color w:val="000000"/>
                      <w:kern w:val="0"/>
                      <w:sz w:val="24"/>
                      <w:szCs w:val="24"/>
                    </w:rPr>
                    <w:t>面试</w:t>
                  </w:r>
                  <w:r>
                    <w:rPr>
                      <w:rFonts w:ascii="宋体" w:eastAsia="宋体" w:hAnsi="宋体" w:cs="宋体"/>
                      <w:kern w:val="0"/>
                      <w:sz w:val="18"/>
                      <w:szCs w:val="18"/>
                    </w:rPr>
                    <w:t xml:space="preserve"> </w:t>
                  </w:r>
                </w:p>
              </w:tc>
            </w:tr>
            <w:tr w:rsidR="004669B7">
              <w:trPr>
                <w:trHeight w:val="876"/>
                <w:tblCellSpacing w:w="15" w:type="dxa"/>
                <w:jc w:val="center"/>
              </w:trPr>
              <w:tc>
                <w:tcPr>
                  <w:tcW w:w="75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tcPr>
                <w:p w:rsidR="004669B7" w:rsidRDefault="00107BBB">
                  <w:pPr>
                    <w:widowControl/>
                    <w:spacing w:before="100" w:beforeAutospacing="1" w:after="100" w:afterAutospacing="1" w:line="360" w:lineRule="auto"/>
                    <w:jc w:val="left"/>
                    <w:rPr>
                      <w:rFonts w:ascii="宋体" w:eastAsia="宋体" w:hAnsi="宋体" w:cs="宋体"/>
                      <w:kern w:val="0"/>
                      <w:sz w:val="18"/>
                      <w:szCs w:val="18"/>
                    </w:rPr>
                  </w:pPr>
                  <w:r>
                    <w:rPr>
                      <w:rFonts w:ascii="宋体" w:eastAsia="宋体" w:hAnsi="宋体" w:cs="宋体" w:hint="eastAsia"/>
                      <w:color w:val="000000"/>
                      <w:kern w:val="0"/>
                      <w:sz w:val="24"/>
                      <w:szCs w:val="24"/>
                    </w:rPr>
                    <w:t>5</w:t>
                  </w:r>
                  <w:r>
                    <w:rPr>
                      <w:rFonts w:ascii="宋体" w:eastAsia="宋体" w:hAnsi="宋体" w:cs="宋体"/>
                      <w:kern w:val="0"/>
                      <w:sz w:val="18"/>
                      <w:szCs w:val="18"/>
                    </w:rPr>
                    <w:t xml:space="preserve"> </w:t>
                  </w:r>
                </w:p>
              </w:tc>
              <w:tc>
                <w:tcPr>
                  <w:tcW w:w="1527" w:type="dxa"/>
                  <w:tcBorders>
                    <w:top w:val="nil"/>
                    <w:left w:val="nil"/>
                    <w:bottom w:val="single" w:sz="6" w:space="0" w:color="auto"/>
                    <w:right w:val="single" w:sz="6" w:space="0" w:color="auto"/>
                  </w:tcBorders>
                  <w:shd w:val="clear" w:color="auto" w:fill="auto"/>
                  <w:tcMar>
                    <w:top w:w="0" w:type="dxa"/>
                    <w:left w:w="105" w:type="dxa"/>
                    <w:bottom w:w="0" w:type="dxa"/>
                    <w:right w:w="105" w:type="dxa"/>
                  </w:tcMar>
                </w:tcPr>
                <w:p w:rsidR="004669B7" w:rsidRDefault="00107BBB">
                  <w:pPr>
                    <w:widowControl/>
                    <w:spacing w:before="100" w:beforeAutospacing="1" w:after="100" w:afterAutospacing="1" w:line="360" w:lineRule="auto"/>
                    <w:jc w:val="left"/>
                    <w:rPr>
                      <w:rFonts w:ascii="宋体" w:eastAsia="宋体" w:hAnsi="宋体" w:cs="宋体"/>
                      <w:kern w:val="0"/>
                      <w:sz w:val="18"/>
                      <w:szCs w:val="18"/>
                    </w:rPr>
                  </w:pPr>
                  <w:r>
                    <w:rPr>
                      <w:rFonts w:ascii="宋体" w:eastAsia="宋体" w:hAnsi="宋体" w:cs="宋体" w:hint="eastAsia"/>
                      <w:color w:val="000000"/>
                      <w:kern w:val="0"/>
                      <w:sz w:val="24"/>
                      <w:szCs w:val="24"/>
                    </w:rPr>
                    <w:t>4</w:t>
                  </w:r>
                  <w:r>
                    <w:rPr>
                      <w:rFonts w:ascii="宋体" w:eastAsia="宋体" w:hAnsi="宋体" w:cs="宋体" w:hint="eastAsia"/>
                      <w:color w:val="000000"/>
                      <w:kern w:val="0"/>
                      <w:sz w:val="24"/>
                      <w:szCs w:val="24"/>
                    </w:rPr>
                    <w:t>月</w:t>
                  </w:r>
                  <w:r>
                    <w:rPr>
                      <w:rFonts w:ascii="Times New Roman" w:eastAsia="宋体" w:hAnsi="Times New Roman" w:cs="Times New Roman"/>
                      <w:color w:val="000000"/>
                      <w:kern w:val="0"/>
                      <w:sz w:val="24"/>
                      <w:szCs w:val="24"/>
                    </w:rPr>
                    <w:t>7-10</w:t>
                  </w:r>
                  <w:r>
                    <w:rPr>
                      <w:rFonts w:ascii="宋体" w:eastAsia="宋体" w:hAnsi="宋体" w:cs="宋体" w:hint="eastAsia"/>
                      <w:color w:val="000000"/>
                      <w:kern w:val="0"/>
                      <w:sz w:val="24"/>
                      <w:szCs w:val="24"/>
                    </w:rPr>
                    <w:t>日</w:t>
                  </w:r>
                  <w:r>
                    <w:rPr>
                      <w:rFonts w:ascii="宋体" w:eastAsia="宋体" w:hAnsi="宋体" w:cs="宋体"/>
                      <w:kern w:val="0"/>
                      <w:sz w:val="18"/>
                      <w:szCs w:val="18"/>
                    </w:rPr>
                    <w:t xml:space="preserve"> </w:t>
                  </w:r>
                </w:p>
              </w:tc>
              <w:tc>
                <w:tcPr>
                  <w:tcW w:w="4218" w:type="dxa"/>
                  <w:tcBorders>
                    <w:top w:val="nil"/>
                    <w:left w:val="nil"/>
                    <w:bottom w:val="single" w:sz="6" w:space="0" w:color="auto"/>
                    <w:right w:val="single" w:sz="6" w:space="0" w:color="auto"/>
                  </w:tcBorders>
                  <w:shd w:val="clear" w:color="auto" w:fill="auto"/>
                  <w:tcMar>
                    <w:top w:w="0" w:type="dxa"/>
                    <w:left w:w="105" w:type="dxa"/>
                    <w:bottom w:w="0" w:type="dxa"/>
                    <w:right w:w="105" w:type="dxa"/>
                  </w:tcMar>
                </w:tcPr>
                <w:p w:rsidR="004669B7" w:rsidRDefault="00107BBB">
                  <w:pPr>
                    <w:widowControl/>
                    <w:spacing w:before="100" w:beforeAutospacing="1" w:after="100" w:afterAutospacing="1" w:line="360" w:lineRule="auto"/>
                    <w:jc w:val="left"/>
                    <w:rPr>
                      <w:rFonts w:ascii="宋体" w:eastAsia="宋体" w:hAnsi="宋体" w:cs="宋体"/>
                      <w:kern w:val="0"/>
                      <w:sz w:val="18"/>
                      <w:szCs w:val="18"/>
                    </w:rPr>
                  </w:pPr>
                  <w:r>
                    <w:rPr>
                      <w:rFonts w:ascii="宋体" w:eastAsia="宋体" w:hAnsi="宋体" w:cs="宋体" w:hint="eastAsia"/>
                      <w:color w:val="000000"/>
                      <w:kern w:val="0"/>
                      <w:sz w:val="24"/>
                      <w:szCs w:val="24"/>
                    </w:rPr>
                    <w:t>公布预录取</w:t>
                  </w:r>
                  <w:r>
                    <w:rPr>
                      <w:rFonts w:ascii="Times New Roman" w:eastAsia="宋体" w:hAnsi="Times New Roman" w:cs="Times New Roman"/>
                      <w:color w:val="000000"/>
                      <w:kern w:val="0"/>
                      <w:sz w:val="24"/>
                      <w:szCs w:val="24"/>
                    </w:rPr>
                    <w:t>名单，如未</w:t>
                  </w:r>
                  <w:r>
                    <w:rPr>
                      <w:rFonts w:ascii="宋体" w:eastAsia="宋体" w:hAnsi="宋体" w:cs="宋体" w:hint="eastAsia"/>
                      <w:color w:val="000000"/>
                      <w:kern w:val="0"/>
                      <w:sz w:val="24"/>
                      <w:szCs w:val="24"/>
                    </w:rPr>
                    <w:t>完成</w:t>
                  </w:r>
                  <w:r>
                    <w:rPr>
                      <w:rFonts w:ascii="Times New Roman" w:eastAsia="宋体" w:hAnsi="Times New Roman" w:cs="Times New Roman"/>
                      <w:color w:val="000000"/>
                      <w:kern w:val="0"/>
                      <w:sz w:val="24"/>
                      <w:szCs w:val="24"/>
                    </w:rPr>
                    <w:t>计划</w:t>
                  </w:r>
                  <w:r>
                    <w:rPr>
                      <w:rFonts w:ascii="宋体" w:eastAsia="宋体" w:hAnsi="宋体" w:cs="宋体" w:hint="eastAsia"/>
                      <w:color w:val="000000"/>
                      <w:kern w:val="0"/>
                      <w:sz w:val="24"/>
                      <w:szCs w:val="24"/>
                    </w:rPr>
                    <w:t>，</w:t>
                  </w:r>
                  <w:r>
                    <w:rPr>
                      <w:rFonts w:ascii="Times New Roman" w:eastAsia="宋体" w:hAnsi="Times New Roman" w:cs="Times New Roman"/>
                      <w:color w:val="000000"/>
                      <w:kern w:val="0"/>
                      <w:sz w:val="24"/>
                      <w:szCs w:val="24"/>
                    </w:rPr>
                    <w:t>公布</w:t>
                  </w:r>
                  <w:r>
                    <w:rPr>
                      <w:rFonts w:ascii="宋体" w:eastAsia="宋体" w:hAnsi="宋体" w:cs="宋体" w:hint="eastAsia"/>
                      <w:color w:val="000000"/>
                      <w:kern w:val="0"/>
                      <w:sz w:val="24"/>
                      <w:szCs w:val="24"/>
                    </w:rPr>
                    <w:t>征集信</w:t>
                  </w:r>
                  <w:r>
                    <w:rPr>
                      <w:rFonts w:ascii="Times New Roman" w:eastAsia="宋体" w:hAnsi="Times New Roman" w:cs="Times New Roman"/>
                      <w:color w:val="000000"/>
                      <w:kern w:val="0"/>
                      <w:sz w:val="24"/>
                      <w:szCs w:val="24"/>
                    </w:rPr>
                    <w:t>息。</w:t>
                  </w:r>
                  <w:r>
                    <w:rPr>
                      <w:rFonts w:ascii="宋体" w:eastAsia="宋体" w:hAnsi="宋体" w:cs="宋体"/>
                      <w:kern w:val="0"/>
                      <w:sz w:val="18"/>
                      <w:szCs w:val="18"/>
                    </w:rPr>
                    <w:t xml:space="preserve"> </w:t>
                  </w:r>
                </w:p>
              </w:tc>
            </w:tr>
            <w:tr w:rsidR="004669B7">
              <w:trPr>
                <w:trHeight w:val="458"/>
                <w:tblCellSpacing w:w="15" w:type="dxa"/>
                <w:jc w:val="center"/>
              </w:trPr>
              <w:tc>
                <w:tcPr>
                  <w:tcW w:w="75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tcPr>
                <w:p w:rsidR="004669B7" w:rsidRDefault="00107BBB">
                  <w:pPr>
                    <w:widowControl/>
                    <w:spacing w:before="100" w:beforeAutospacing="1" w:after="100" w:afterAutospacing="1" w:line="360" w:lineRule="auto"/>
                    <w:jc w:val="left"/>
                    <w:rPr>
                      <w:rFonts w:ascii="宋体" w:eastAsia="宋体" w:hAnsi="宋体" w:cs="宋体"/>
                      <w:kern w:val="0"/>
                      <w:sz w:val="18"/>
                      <w:szCs w:val="18"/>
                    </w:rPr>
                  </w:pPr>
                  <w:r>
                    <w:rPr>
                      <w:rFonts w:ascii="宋体" w:eastAsia="宋体" w:hAnsi="宋体" w:cs="宋体" w:hint="eastAsia"/>
                      <w:color w:val="000000"/>
                      <w:kern w:val="0"/>
                      <w:sz w:val="24"/>
                      <w:szCs w:val="24"/>
                    </w:rPr>
                    <w:t>6</w:t>
                  </w:r>
                  <w:r>
                    <w:rPr>
                      <w:rFonts w:ascii="宋体" w:eastAsia="宋体" w:hAnsi="宋体" w:cs="宋体"/>
                      <w:kern w:val="0"/>
                      <w:sz w:val="18"/>
                      <w:szCs w:val="18"/>
                    </w:rPr>
                    <w:t xml:space="preserve"> </w:t>
                  </w:r>
                </w:p>
              </w:tc>
              <w:tc>
                <w:tcPr>
                  <w:tcW w:w="1527" w:type="dxa"/>
                  <w:tcBorders>
                    <w:top w:val="nil"/>
                    <w:left w:val="nil"/>
                    <w:bottom w:val="single" w:sz="6" w:space="0" w:color="auto"/>
                    <w:right w:val="single" w:sz="6" w:space="0" w:color="auto"/>
                  </w:tcBorders>
                  <w:shd w:val="clear" w:color="auto" w:fill="auto"/>
                  <w:tcMar>
                    <w:top w:w="0" w:type="dxa"/>
                    <w:left w:w="105" w:type="dxa"/>
                    <w:bottom w:w="0" w:type="dxa"/>
                    <w:right w:w="105" w:type="dxa"/>
                  </w:tcMar>
                </w:tcPr>
                <w:p w:rsidR="004669B7" w:rsidRDefault="00107BBB">
                  <w:pPr>
                    <w:widowControl/>
                    <w:spacing w:before="100" w:beforeAutospacing="1" w:after="100" w:afterAutospacing="1" w:line="360" w:lineRule="auto"/>
                    <w:jc w:val="left"/>
                    <w:rPr>
                      <w:rFonts w:ascii="宋体" w:eastAsia="宋体" w:hAnsi="宋体" w:cs="宋体"/>
                      <w:kern w:val="0"/>
                      <w:sz w:val="18"/>
                      <w:szCs w:val="18"/>
                    </w:rPr>
                  </w:pPr>
                  <w:r>
                    <w:rPr>
                      <w:rFonts w:ascii="宋体" w:eastAsia="宋体" w:hAnsi="宋体" w:cs="宋体" w:hint="eastAsia"/>
                      <w:color w:val="000000"/>
                      <w:kern w:val="0"/>
                      <w:sz w:val="24"/>
                      <w:szCs w:val="24"/>
                    </w:rPr>
                    <w:t>4</w:t>
                  </w:r>
                  <w:r>
                    <w:rPr>
                      <w:rFonts w:ascii="宋体" w:eastAsia="宋体" w:hAnsi="宋体" w:cs="宋体" w:hint="eastAsia"/>
                      <w:color w:val="000000"/>
                      <w:kern w:val="0"/>
                      <w:sz w:val="24"/>
                      <w:szCs w:val="24"/>
                    </w:rPr>
                    <w:t>月</w:t>
                  </w:r>
                  <w:r>
                    <w:rPr>
                      <w:rFonts w:ascii="Times New Roman" w:eastAsia="宋体" w:hAnsi="Times New Roman" w:cs="Times New Roman"/>
                      <w:color w:val="000000"/>
                      <w:kern w:val="0"/>
                      <w:sz w:val="24"/>
                      <w:szCs w:val="24"/>
                    </w:rPr>
                    <w:t>12-17</w:t>
                  </w:r>
                  <w:r>
                    <w:rPr>
                      <w:rFonts w:ascii="宋体" w:eastAsia="宋体" w:hAnsi="宋体" w:cs="宋体" w:hint="eastAsia"/>
                      <w:color w:val="000000"/>
                      <w:kern w:val="0"/>
                      <w:sz w:val="24"/>
                      <w:szCs w:val="24"/>
                    </w:rPr>
                    <w:t>日</w:t>
                  </w:r>
                  <w:r>
                    <w:rPr>
                      <w:rFonts w:ascii="宋体" w:eastAsia="宋体" w:hAnsi="宋体" w:cs="宋体"/>
                      <w:kern w:val="0"/>
                      <w:sz w:val="18"/>
                      <w:szCs w:val="18"/>
                    </w:rPr>
                    <w:t xml:space="preserve"> </w:t>
                  </w:r>
                </w:p>
              </w:tc>
              <w:tc>
                <w:tcPr>
                  <w:tcW w:w="4218" w:type="dxa"/>
                  <w:tcBorders>
                    <w:top w:val="nil"/>
                    <w:left w:val="nil"/>
                    <w:bottom w:val="single" w:sz="6" w:space="0" w:color="auto"/>
                    <w:right w:val="single" w:sz="6" w:space="0" w:color="auto"/>
                  </w:tcBorders>
                  <w:shd w:val="clear" w:color="auto" w:fill="auto"/>
                  <w:tcMar>
                    <w:top w:w="0" w:type="dxa"/>
                    <w:left w:w="105" w:type="dxa"/>
                    <w:bottom w:w="0" w:type="dxa"/>
                    <w:right w:w="105" w:type="dxa"/>
                  </w:tcMar>
                </w:tcPr>
                <w:p w:rsidR="004669B7" w:rsidRDefault="00107BBB">
                  <w:pPr>
                    <w:widowControl/>
                    <w:spacing w:before="100" w:beforeAutospacing="1" w:after="100" w:afterAutospacing="1" w:line="360" w:lineRule="auto"/>
                    <w:jc w:val="left"/>
                    <w:rPr>
                      <w:rFonts w:ascii="宋体" w:eastAsia="宋体" w:hAnsi="宋体" w:cs="宋体"/>
                      <w:kern w:val="0"/>
                      <w:sz w:val="18"/>
                      <w:szCs w:val="18"/>
                    </w:rPr>
                  </w:pPr>
                  <w:r>
                    <w:rPr>
                      <w:rFonts w:ascii="宋体" w:eastAsia="宋体" w:hAnsi="宋体" w:cs="宋体" w:hint="eastAsia"/>
                      <w:color w:val="000000"/>
                      <w:kern w:val="0"/>
                      <w:sz w:val="24"/>
                      <w:szCs w:val="24"/>
                    </w:rPr>
                    <w:t>征集志愿</w:t>
                  </w:r>
                  <w:r>
                    <w:rPr>
                      <w:rFonts w:ascii="Times New Roman" w:eastAsia="宋体" w:hAnsi="Times New Roman" w:cs="Times New Roman"/>
                      <w:color w:val="000000"/>
                      <w:kern w:val="0"/>
                      <w:sz w:val="24"/>
                      <w:szCs w:val="24"/>
                    </w:rPr>
                    <w:t>工作</w:t>
                  </w:r>
                  <w:r>
                    <w:rPr>
                      <w:rFonts w:ascii="宋体" w:eastAsia="宋体" w:hAnsi="宋体" w:cs="宋体"/>
                      <w:kern w:val="0"/>
                      <w:sz w:val="18"/>
                      <w:szCs w:val="18"/>
                    </w:rPr>
                    <w:t xml:space="preserve"> </w:t>
                  </w:r>
                </w:p>
              </w:tc>
            </w:tr>
            <w:tr w:rsidR="004669B7">
              <w:trPr>
                <w:trHeight w:val="458"/>
                <w:tblCellSpacing w:w="15" w:type="dxa"/>
                <w:jc w:val="center"/>
              </w:trPr>
              <w:tc>
                <w:tcPr>
                  <w:tcW w:w="75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tcPr>
                <w:p w:rsidR="004669B7" w:rsidRDefault="00107BBB">
                  <w:pPr>
                    <w:widowControl/>
                    <w:spacing w:before="100" w:beforeAutospacing="1" w:after="100" w:afterAutospacing="1" w:line="360" w:lineRule="auto"/>
                    <w:jc w:val="left"/>
                    <w:rPr>
                      <w:rFonts w:ascii="宋体" w:eastAsia="宋体" w:hAnsi="宋体" w:cs="宋体"/>
                      <w:kern w:val="0"/>
                      <w:sz w:val="18"/>
                      <w:szCs w:val="18"/>
                    </w:rPr>
                  </w:pPr>
                  <w:r>
                    <w:rPr>
                      <w:rFonts w:ascii="宋体" w:eastAsia="宋体" w:hAnsi="宋体" w:cs="宋体" w:hint="eastAsia"/>
                      <w:color w:val="000000"/>
                      <w:kern w:val="0"/>
                      <w:sz w:val="24"/>
                      <w:szCs w:val="24"/>
                    </w:rPr>
                    <w:t>7</w:t>
                  </w:r>
                  <w:r>
                    <w:rPr>
                      <w:rFonts w:ascii="宋体" w:eastAsia="宋体" w:hAnsi="宋体" w:cs="宋体"/>
                      <w:kern w:val="0"/>
                      <w:sz w:val="18"/>
                      <w:szCs w:val="18"/>
                    </w:rPr>
                    <w:t xml:space="preserve"> </w:t>
                  </w:r>
                </w:p>
              </w:tc>
              <w:tc>
                <w:tcPr>
                  <w:tcW w:w="1527" w:type="dxa"/>
                  <w:tcBorders>
                    <w:top w:val="nil"/>
                    <w:left w:val="nil"/>
                    <w:bottom w:val="single" w:sz="6" w:space="0" w:color="auto"/>
                    <w:right w:val="single" w:sz="6" w:space="0" w:color="auto"/>
                  </w:tcBorders>
                  <w:shd w:val="clear" w:color="auto" w:fill="auto"/>
                  <w:tcMar>
                    <w:top w:w="0" w:type="dxa"/>
                    <w:left w:w="105" w:type="dxa"/>
                    <w:bottom w:w="0" w:type="dxa"/>
                    <w:right w:w="105" w:type="dxa"/>
                  </w:tcMar>
                </w:tcPr>
                <w:p w:rsidR="004669B7" w:rsidRDefault="00107BBB">
                  <w:pPr>
                    <w:widowControl/>
                    <w:spacing w:before="100" w:beforeAutospacing="1" w:after="100" w:afterAutospacing="1" w:line="360" w:lineRule="auto"/>
                    <w:jc w:val="left"/>
                    <w:rPr>
                      <w:rFonts w:ascii="宋体" w:eastAsia="宋体" w:hAnsi="宋体" w:cs="宋体"/>
                      <w:kern w:val="0"/>
                      <w:sz w:val="18"/>
                      <w:szCs w:val="18"/>
                    </w:rPr>
                  </w:pPr>
                  <w:r>
                    <w:rPr>
                      <w:rFonts w:ascii="宋体" w:eastAsia="宋体" w:hAnsi="宋体" w:cs="宋体" w:hint="eastAsia"/>
                      <w:color w:val="000000"/>
                      <w:kern w:val="0"/>
                      <w:sz w:val="24"/>
                      <w:szCs w:val="24"/>
                    </w:rPr>
                    <w:t>4</w:t>
                  </w:r>
                  <w:r>
                    <w:rPr>
                      <w:rFonts w:ascii="宋体" w:eastAsia="宋体" w:hAnsi="宋体" w:cs="宋体" w:hint="eastAsia"/>
                      <w:color w:val="000000"/>
                      <w:kern w:val="0"/>
                      <w:sz w:val="24"/>
                      <w:szCs w:val="24"/>
                    </w:rPr>
                    <w:t>月</w:t>
                  </w:r>
                  <w:r>
                    <w:rPr>
                      <w:rFonts w:ascii="Times New Roman" w:eastAsia="宋体" w:hAnsi="Times New Roman" w:cs="Times New Roman"/>
                      <w:color w:val="000000"/>
                      <w:kern w:val="0"/>
                      <w:sz w:val="24"/>
                      <w:szCs w:val="24"/>
                    </w:rPr>
                    <w:t>底</w:t>
                  </w:r>
                  <w:r>
                    <w:rPr>
                      <w:rFonts w:ascii="宋体" w:eastAsia="宋体" w:hAnsi="宋体" w:cs="宋体"/>
                      <w:kern w:val="0"/>
                      <w:sz w:val="18"/>
                      <w:szCs w:val="18"/>
                    </w:rPr>
                    <w:t xml:space="preserve"> </w:t>
                  </w:r>
                </w:p>
              </w:tc>
              <w:tc>
                <w:tcPr>
                  <w:tcW w:w="4218" w:type="dxa"/>
                  <w:tcBorders>
                    <w:top w:val="nil"/>
                    <w:left w:val="nil"/>
                    <w:bottom w:val="single" w:sz="6" w:space="0" w:color="auto"/>
                    <w:right w:val="single" w:sz="6" w:space="0" w:color="auto"/>
                  </w:tcBorders>
                  <w:shd w:val="clear" w:color="auto" w:fill="auto"/>
                  <w:tcMar>
                    <w:top w:w="0" w:type="dxa"/>
                    <w:left w:w="105" w:type="dxa"/>
                    <w:bottom w:w="0" w:type="dxa"/>
                    <w:right w:w="105" w:type="dxa"/>
                  </w:tcMar>
                </w:tcPr>
                <w:p w:rsidR="004669B7" w:rsidRDefault="00107BBB">
                  <w:pPr>
                    <w:widowControl/>
                    <w:spacing w:before="100" w:beforeAutospacing="1" w:after="100" w:afterAutospacing="1" w:line="360" w:lineRule="auto"/>
                    <w:jc w:val="left"/>
                    <w:rPr>
                      <w:rFonts w:ascii="宋体" w:eastAsia="宋体" w:hAnsi="宋体" w:cs="宋体"/>
                      <w:kern w:val="0"/>
                      <w:sz w:val="18"/>
                      <w:szCs w:val="18"/>
                    </w:rPr>
                  </w:pPr>
                  <w:r>
                    <w:rPr>
                      <w:rFonts w:ascii="宋体" w:eastAsia="宋体" w:hAnsi="宋体" w:cs="宋体" w:hint="eastAsia"/>
                      <w:color w:val="000000"/>
                      <w:kern w:val="0"/>
                      <w:sz w:val="24"/>
                      <w:szCs w:val="24"/>
                    </w:rPr>
                    <w:t>办理</w:t>
                  </w:r>
                  <w:r>
                    <w:rPr>
                      <w:rFonts w:ascii="Times New Roman" w:eastAsia="宋体" w:hAnsi="Times New Roman" w:cs="Times New Roman"/>
                      <w:color w:val="000000"/>
                      <w:kern w:val="0"/>
                      <w:sz w:val="24"/>
                      <w:szCs w:val="24"/>
                    </w:rPr>
                    <w:t>录取手续，发放录取通知书</w:t>
                  </w:r>
                  <w:r>
                    <w:rPr>
                      <w:rFonts w:ascii="宋体" w:eastAsia="宋体" w:hAnsi="宋体" w:cs="宋体"/>
                      <w:kern w:val="0"/>
                      <w:sz w:val="18"/>
                      <w:szCs w:val="18"/>
                    </w:rPr>
                    <w:t xml:space="preserve"> </w:t>
                  </w:r>
                </w:p>
              </w:tc>
            </w:tr>
            <w:tr w:rsidR="004669B7">
              <w:trPr>
                <w:trHeight w:val="481"/>
                <w:tblCellSpacing w:w="15" w:type="dxa"/>
                <w:jc w:val="center"/>
              </w:trPr>
              <w:tc>
                <w:tcPr>
                  <w:tcW w:w="75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tcPr>
                <w:p w:rsidR="004669B7" w:rsidRDefault="00107BBB">
                  <w:pPr>
                    <w:widowControl/>
                    <w:spacing w:before="100" w:beforeAutospacing="1" w:after="100" w:afterAutospacing="1" w:line="360" w:lineRule="auto"/>
                    <w:jc w:val="left"/>
                    <w:rPr>
                      <w:rFonts w:ascii="宋体" w:eastAsia="宋体" w:hAnsi="宋体" w:cs="宋体"/>
                      <w:kern w:val="0"/>
                      <w:sz w:val="18"/>
                      <w:szCs w:val="18"/>
                    </w:rPr>
                  </w:pPr>
                  <w:r>
                    <w:rPr>
                      <w:rFonts w:ascii="宋体" w:eastAsia="宋体" w:hAnsi="宋体" w:cs="宋体" w:hint="eastAsia"/>
                      <w:color w:val="000000"/>
                      <w:kern w:val="0"/>
                      <w:sz w:val="24"/>
                      <w:szCs w:val="24"/>
                    </w:rPr>
                    <w:t>8</w:t>
                  </w:r>
                  <w:r>
                    <w:rPr>
                      <w:rFonts w:ascii="宋体" w:eastAsia="宋体" w:hAnsi="宋体" w:cs="宋体"/>
                      <w:kern w:val="0"/>
                      <w:sz w:val="18"/>
                      <w:szCs w:val="18"/>
                    </w:rPr>
                    <w:t xml:space="preserve"> </w:t>
                  </w:r>
                </w:p>
              </w:tc>
              <w:tc>
                <w:tcPr>
                  <w:tcW w:w="1527" w:type="dxa"/>
                  <w:tcBorders>
                    <w:top w:val="nil"/>
                    <w:left w:val="nil"/>
                    <w:bottom w:val="single" w:sz="6" w:space="0" w:color="auto"/>
                    <w:right w:val="single" w:sz="6" w:space="0" w:color="auto"/>
                  </w:tcBorders>
                  <w:shd w:val="clear" w:color="auto" w:fill="auto"/>
                  <w:tcMar>
                    <w:top w:w="0" w:type="dxa"/>
                    <w:left w:w="105" w:type="dxa"/>
                    <w:bottom w:w="0" w:type="dxa"/>
                    <w:right w:w="105" w:type="dxa"/>
                  </w:tcMar>
                </w:tcPr>
                <w:p w:rsidR="004669B7" w:rsidRDefault="00107BBB">
                  <w:pPr>
                    <w:widowControl/>
                    <w:spacing w:before="100" w:beforeAutospacing="1" w:after="100" w:afterAutospacing="1" w:line="360" w:lineRule="auto"/>
                    <w:jc w:val="left"/>
                    <w:rPr>
                      <w:rFonts w:ascii="宋体" w:eastAsia="宋体" w:hAnsi="宋体" w:cs="宋体"/>
                      <w:kern w:val="0"/>
                      <w:sz w:val="18"/>
                      <w:szCs w:val="18"/>
                    </w:rPr>
                  </w:pPr>
                  <w:r>
                    <w:rPr>
                      <w:rFonts w:ascii="宋体" w:eastAsia="宋体" w:hAnsi="宋体" w:cs="宋体" w:hint="eastAsia"/>
                      <w:color w:val="000000"/>
                      <w:kern w:val="0"/>
                      <w:sz w:val="24"/>
                      <w:szCs w:val="24"/>
                    </w:rPr>
                    <w:t>5</w:t>
                  </w:r>
                  <w:r>
                    <w:rPr>
                      <w:rFonts w:ascii="宋体" w:eastAsia="宋体" w:hAnsi="宋体" w:cs="宋体" w:hint="eastAsia"/>
                      <w:color w:val="000000"/>
                      <w:kern w:val="0"/>
                      <w:sz w:val="24"/>
                      <w:szCs w:val="24"/>
                    </w:rPr>
                    <w:t>月</w:t>
                  </w:r>
                  <w:r>
                    <w:rPr>
                      <w:rFonts w:ascii="宋体" w:eastAsia="宋体" w:hAnsi="宋体" w:cs="宋体"/>
                      <w:kern w:val="0"/>
                      <w:sz w:val="18"/>
                      <w:szCs w:val="18"/>
                    </w:rPr>
                    <w:t xml:space="preserve"> </w:t>
                  </w:r>
                </w:p>
              </w:tc>
              <w:tc>
                <w:tcPr>
                  <w:tcW w:w="4218" w:type="dxa"/>
                  <w:tcBorders>
                    <w:top w:val="nil"/>
                    <w:left w:val="nil"/>
                    <w:bottom w:val="single" w:sz="6" w:space="0" w:color="auto"/>
                    <w:right w:val="single" w:sz="6" w:space="0" w:color="auto"/>
                  </w:tcBorders>
                  <w:shd w:val="clear" w:color="auto" w:fill="auto"/>
                  <w:tcMar>
                    <w:top w:w="0" w:type="dxa"/>
                    <w:left w:w="105" w:type="dxa"/>
                    <w:bottom w:w="0" w:type="dxa"/>
                    <w:right w:w="105" w:type="dxa"/>
                  </w:tcMar>
                </w:tcPr>
                <w:p w:rsidR="004669B7" w:rsidRDefault="00107BBB">
                  <w:pPr>
                    <w:widowControl/>
                    <w:spacing w:before="100" w:beforeAutospacing="1" w:after="100" w:afterAutospacing="1" w:line="360" w:lineRule="auto"/>
                    <w:jc w:val="left"/>
                    <w:rPr>
                      <w:rFonts w:ascii="宋体" w:eastAsia="宋体" w:hAnsi="宋体" w:cs="宋体"/>
                      <w:kern w:val="0"/>
                      <w:sz w:val="18"/>
                      <w:szCs w:val="18"/>
                    </w:rPr>
                  </w:pPr>
                  <w:r>
                    <w:rPr>
                      <w:rFonts w:ascii="宋体" w:eastAsia="宋体" w:hAnsi="宋体" w:cs="宋体" w:hint="eastAsia"/>
                      <w:color w:val="000000"/>
                      <w:kern w:val="0"/>
                      <w:sz w:val="24"/>
                      <w:szCs w:val="24"/>
                    </w:rPr>
                    <w:t>新生</w:t>
                  </w:r>
                  <w:r>
                    <w:rPr>
                      <w:rFonts w:ascii="Times New Roman" w:eastAsia="宋体" w:hAnsi="Times New Roman" w:cs="Times New Roman"/>
                      <w:color w:val="000000"/>
                      <w:kern w:val="0"/>
                      <w:sz w:val="24"/>
                      <w:szCs w:val="24"/>
                    </w:rPr>
                    <w:t>注册</w:t>
                  </w:r>
                  <w:r>
                    <w:rPr>
                      <w:rFonts w:ascii="宋体" w:eastAsia="宋体" w:hAnsi="宋体" w:cs="宋体"/>
                      <w:kern w:val="0"/>
                      <w:sz w:val="18"/>
                      <w:szCs w:val="18"/>
                    </w:rPr>
                    <w:t xml:space="preserve"> </w:t>
                  </w:r>
                </w:p>
              </w:tc>
            </w:tr>
          </w:tbl>
          <w:p w:rsidR="004669B7" w:rsidRDefault="00107BBB">
            <w:pPr>
              <w:widowControl/>
              <w:spacing w:before="100" w:beforeAutospacing="1" w:after="100" w:afterAutospacing="1" w:line="360" w:lineRule="auto"/>
              <w:ind w:firstLine="480"/>
              <w:jc w:val="left"/>
              <w:rPr>
                <w:rFonts w:ascii="宋体" w:eastAsia="宋体" w:hAnsi="宋体" w:cs="宋体"/>
                <w:kern w:val="0"/>
                <w:szCs w:val="21"/>
              </w:rPr>
            </w:pPr>
            <w:r>
              <w:rPr>
                <w:rFonts w:ascii="宋体" w:eastAsia="宋体" w:hAnsi="宋体" w:cs="宋体" w:hint="eastAsia"/>
                <w:color w:val="000000"/>
                <w:kern w:val="0"/>
                <w:sz w:val="24"/>
                <w:szCs w:val="24"/>
              </w:rPr>
              <w:t>注</w:t>
            </w:r>
            <w:r>
              <w:rPr>
                <w:rFonts w:ascii="宋体" w:eastAsia="宋体" w:hAnsi="宋体" w:cs="Times New Roman" w:hint="eastAsia"/>
                <w:color w:val="000000"/>
                <w:kern w:val="0"/>
                <w:sz w:val="24"/>
                <w:szCs w:val="24"/>
              </w:rPr>
              <w:t>：以上信息均以我校网站公布为准。</w:t>
            </w:r>
            <w:r>
              <w:rPr>
                <w:rFonts w:ascii="宋体" w:eastAsia="宋体" w:hAnsi="宋体" w:cs="宋体"/>
                <w:kern w:val="0"/>
                <w:szCs w:val="21"/>
              </w:rPr>
              <w:t xml:space="preserve"> </w:t>
            </w:r>
          </w:p>
          <w:p w:rsidR="004669B7" w:rsidRDefault="00107BBB">
            <w:pPr>
              <w:widowControl/>
              <w:spacing w:before="100" w:beforeAutospacing="1" w:after="100" w:afterAutospacing="1" w:line="360" w:lineRule="auto"/>
              <w:ind w:firstLine="480"/>
              <w:jc w:val="left"/>
              <w:rPr>
                <w:rFonts w:ascii="宋体" w:eastAsia="宋体" w:hAnsi="宋体" w:cs="宋体"/>
                <w:kern w:val="0"/>
                <w:szCs w:val="21"/>
              </w:rPr>
            </w:pPr>
            <w:r>
              <w:rPr>
                <w:rFonts w:ascii="宋体" w:eastAsia="宋体" w:hAnsi="宋体" w:cs="宋体" w:hint="eastAsia"/>
                <w:b/>
                <w:bCs/>
                <w:color w:val="000000"/>
                <w:kern w:val="0"/>
                <w:sz w:val="32"/>
                <w:szCs w:val="32"/>
              </w:rPr>
              <w:t>七</w:t>
            </w:r>
            <w:r>
              <w:rPr>
                <w:rFonts w:ascii="宋体" w:eastAsia="宋体" w:hAnsi="宋体" w:cs="Times New Roman" w:hint="eastAsia"/>
                <w:b/>
                <w:bCs/>
                <w:color w:val="000000"/>
                <w:kern w:val="0"/>
                <w:sz w:val="32"/>
                <w:szCs w:val="32"/>
              </w:rPr>
              <w:t>、</w:t>
            </w:r>
            <w:r>
              <w:rPr>
                <w:rFonts w:ascii="宋体" w:eastAsia="宋体" w:hAnsi="宋体" w:cs="宋体" w:hint="eastAsia"/>
                <w:b/>
                <w:bCs/>
                <w:color w:val="000000"/>
                <w:kern w:val="0"/>
                <w:sz w:val="32"/>
                <w:szCs w:val="32"/>
              </w:rPr>
              <w:t>注册报到与后续管理</w:t>
            </w:r>
            <w:r>
              <w:rPr>
                <w:rFonts w:ascii="宋体" w:eastAsia="宋体" w:hAnsi="宋体" w:cs="宋体"/>
                <w:kern w:val="0"/>
                <w:szCs w:val="21"/>
              </w:rPr>
              <w:t xml:space="preserve"> </w:t>
            </w:r>
          </w:p>
          <w:p w:rsidR="004669B7" w:rsidRDefault="00107BBB">
            <w:pPr>
              <w:widowControl/>
              <w:spacing w:before="100" w:beforeAutospacing="1" w:after="100" w:afterAutospacing="1" w:line="360" w:lineRule="auto"/>
              <w:ind w:firstLine="480"/>
              <w:jc w:val="left"/>
              <w:rPr>
                <w:rFonts w:ascii="宋体" w:eastAsia="宋体" w:hAnsi="宋体" w:cs="宋体"/>
                <w:kern w:val="0"/>
                <w:szCs w:val="21"/>
              </w:rPr>
            </w:pPr>
            <w:r>
              <w:rPr>
                <w:rFonts w:ascii="宋体" w:eastAsia="宋体" w:hAnsi="宋体" w:cs="宋体" w:hint="eastAsia"/>
                <w:color w:val="000000"/>
                <w:kern w:val="0"/>
                <w:sz w:val="24"/>
                <w:szCs w:val="24"/>
              </w:rPr>
              <w:t>1.</w:t>
            </w:r>
            <w:r>
              <w:rPr>
                <w:rFonts w:ascii="宋体" w:eastAsia="宋体" w:hAnsi="宋体" w:cs="宋体" w:hint="eastAsia"/>
                <w:color w:val="000000"/>
                <w:kern w:val="0"/>
                <w:sz w:val="24"/>
                <w:szCs w:val="24"/>
              </w:rPr>
              <w:t>新生持录取通知书按学校规定的期限到校办理入学手续，未经我校书面同意而逾期不报到者，除因不可抗力等正当理由外，视为放弃入学资格。具体报到要求详见我校新生报到须知。</w:t>
            </w:r>
            <w:r>
              <w:rPr>
                <w:rFonts w:ascii="宋体" w:eastAsia="宋体" w:hAnsi="宋体" w:cs="宋体"/>
                <w:kern w:val="0"/>
                <w:szCs w:val="21"/>
              </w:rPr>
              <w:t xml:space="preserve"> </w:t>
            </w:r>
          </w:p>
          <w:p w:rsidR="004669B7" w:rsidRDefault="00107BBB">
            <w:pPr>
              <w:widowControl/>
              <w:spacing w:before="100" w:beforeAutospacing="1" w:after="100" w:afterAutospacing="1" w:line="360" w:lineRule="auto"/>
              <w:ind w:firstLine="480"/>
              <w:jc w:val="left"/>
              <w:rPr>
                <w:rFonts w:ascii="宋体" w:eastAsia="宋体" w:hAnsi="宋体" w:cs="宋体"/>
                <w:kern w:val="0"/>
                <w:szCs w:val="21"/>
              </w:rPr>
            </w:pPr>
            <w:r>
              <w:rPr>
                <w:rFonts w:ascii="宋体" w:eastAsia="宋体" w:hAnsi="宋体" w:cs="宋体" w:hint="eastAsia"/>
                <w:color w:val="000000"/>
                <w:kern w:val="0"/>
                <w:sz w:val="24"/>
                <w:szCs w:val="24"/>
              </w:rPr>
              <w:t>2</w:t>
            </w:r>
            <w:r>
              <w:rPr>
                <w:rFonts w:ascii="Times New Roman" w:eastAsia="宋体" w:hAnsi="Times New Roman" w:cs="Times New Roman"/>
                <w:color w:val="000000"/>
                <w:kern w:val="0"/>
                <w:sz w:val="24"/>
                <w:szCs w:val="24"/>
              </w:rPr>
              <w:t>.</w:t>
            </w:r>
            <w:r>
              <w:rPr>
                <w:rFonts w:ascii="宋体" w:eastAsia="宋体" w:hAnsi="宋体" w:cs="宋体" w:hint="eastAsia"/>
                <w:color w:val="000000"/>
                <w:kern w:val="0"/>
                <w:sz w:val="24"/>
                <w:szCs w:val="24"/>
              </w:rPr>
              <w:t>新生入学后，我校将对已录取报到的新生进行全面复查，对其中不符合条件或弄虚作假、违规舞弊者，无论何时发现，一律取消其入学资格，并报相关机构备案。</w:t>
            </w:r>
            <w:r>
              <w:rPr>
                <w:rFonts w:ascii="宋体" w:eastAsia="宋体" w:hAnsi="宋体" w:cs="宋体"/>
                <w:kern w:val="0"/>
                <w:szCs w:val="21"/>
              </w:rPr>
              <w:t xml:space="preserve"> </w:t>
            </w:r>
          </w:p>
          <w:p w:rsidR="004669B7" w:rsidRDefault="00107BBB">
            <w:pPr>
              <w:widowControl/>
              <w:spacing w:before="100" w:beforeAutospacing="1" w:after="100" w:afterAutospacing="1" w:line="360" w:lineRule="auto"/>
              <w:ind w:firstLine="480"/>
              <w:jc w:val="left"/>
              <w:rPr>
                <w:rFonts w:ascii="宋体" w:eastAsia="宋体" w:hAnsi="宋体" w:cs="宋体"/>
                <w:kern w:val="0"/>
                <w:szCs w:val="21"/>
              </w:rPr>
            </w:pPr>
            <w:r>
              <w:rPr>
                <w:rFonts w:ascii="宋体" w:eastAsia="宋体" w:hAnsi="宋体" w:cs="宋体" w:hint="eastAsia"/>
                <w:color w:val="000000"/>
                <w:kern w:val="0"/>
                <w:sz w:val="24"/>
                <w:szCs w:val="24"/>
              </w:rPr>
              <w:t>3.</w:t>
            </w:r>
            <w:r>
              <w:rPr>
                <w:rFonts w:ascii="宋体" w:eastAsia="宋体" w:hAnsi="宋体" w:cs="宋体" w:hint="eastAsia"/>
                <w:color w:val="000000"/>
                <w:kern w:val="0"/>
                <w:sz w:val="24"/>
                <w:szCs w:val="24"/>
              </w:rPr>
              <w:t>各专业招生</w:t>
            </w:r>
            <w:r>
              <w:rPr>
                <w:rFonts w:ascii="宋体" w:eastAsia="宋体" w:hAnsi="宋体" w:cs="Times New Roman" w:hint="eastAsia"/>
                <w:color w:val="000000"/>
                <w:kern w:val="0"/>
                <w:sz w:val="24"/>
                <w:szCs w:val="24"/>
              </w:rPr>
              <w:t>人数</w:t>
            </w:r>
            <w:r>
              <w:rPr>
                <w:rFonts w:ascii="宋体" w:eastAsia="宋体" w:hAnsi="宋体" w:cs="宋体" w:hint="eastAsia"/>
                <w:color w:val="000000"/>
                <w:kern w:val="0"/>
                <w:sz w:val="24"/>
                <w:szCs w:val="24"/>
              </w:rPr>
              <w:t>不足</w:t>
            </w:r>
            <w:r>
              <w:rPr>
                <w:rFonts w:ascii="宋体" w:eastAsia="宋体" w:hAnsi="宋体" w:cs="宋体" w:hint="eastAsia"/>
                <w:color w:val="000000"/>
                <w:kern w:val="0"/>
                <w:sz w:val="24"/>
                <w:szCs w:val="24"/>
              </w:rPr>
              <w:t>15</w:t>
            </w:r>
            <w:r>
              <w:rPr>
                <w:rFonts w:ascii="宋体" w:eastAsia="宋体" w:hAnsi="宋体" w:cs="宋体" w:hint="eastAsia"/>
                <w:color w:val="000000"/>
                <w:kern w:val="0"/>
                <w:sz w:val="24"/>
                <w:szCs w:val="24"/>
              </w:rPr>
              <w:t>人时原则上</w:t>
            </w:r>
            <w:proofErr w:type="gramStart"/>
            <w:r>
              <w:rPr>
                <w:rFonts w:ascii="宋体" w:eastAsia="宋体" w:hAnsi="宋体" w:cs="宋体" w:hint="eastAsia"/>
                <w:color w:val="000000"/>
                <w:kern w:val="0"/>
                <w:sz w:val="24"/>
                <w:szCs w:val="24"/>
              </w:rPr>
              <w:t>不</w:t>
            </w:r>
            <w:proofErr w:type="gramEnd"/>
            <w:r>
              <w:rPr>
                <w:rFonts w:ascii="宋体" w:eastAsia="宋体" w:hAnsi="宋体" w:cs="宋体" w:hint="eastAsia"/>
                <w:color w:val="000000"/>
                <w:kern w:val="0"/>
                <w:sz w:val="24"/>
                <w:szCs w:val="24"/>
              </w:rPr>
              <w:t>开设该专业，学生可自</w:t>
            </w:r>
            <w:r>
              <w:rPr>
                <w:rFonts w:ascii="宋体" w:eastAsia="宋体" w:hAnsi="宋体" w:cs="宋体" w:hint="eastAsia"/>
                <w:color w:val="000000"/>
                <w:kern w:val="0"/>
                <w:sz w:val="24"/>
                <w:szCs w:val="24"/>
              </w:rPr>
              <w:lastRenderedPageBreak/>
              <w:t>愿转入其它专业学习。</w:t>
            </w:r>
            <w:r>
              <w:rPr>
                <w:rFonts w:ascii="宋体" w:eastAsia="宋体" w:hAnsi="宋体" w:cs="宋体"/>
                <w:kern w:val="0"/>
                <w:szCs w:val="21"/>
              </w:rPr>
              <w:t xml:space="preserve"> </w:t>
            </w:r>
          </w:p>
          <w:p w:rsidR="004669B7" w:rsidRDefault="00107BBB">
            <w:pPr>
              <w:widowControl/>
              <w:spacing w:before="100" w:beforeAutospacing="1" w:after="100" w:afterAutospacing="1" w:line="360" w:lineRule="auto"/>
              <w:ind w:firstLine="480"/>
              <w:jc w:val="left"/>
              <w:rPr>
                <w:rFonts w:ascii="宋体" w:eastAsia="宋体" w:hAnsi="宋体" w:cs="宋体"/>
                <w:kern w:val="0"/>
                <w:szCs w:val="21"/>
              </w:rPr>
            </w:pPr>
            <w:r>
              <w:rPr>
                <w:rFonts w:ascii="宋体" w:eastAsia="宋体" w:hAnsi="宋体" w:cs="宋体" w:hint="eastAsia"/>
                <w:b/>
                <w:bCs/>
                <w:color w:val="000000"/>
                <w:kern w:val="0"/>
                <w:sz w:val="32"/>
                <w:szCs w:val="32"/>
              </w:rPr>
              <w:t>八</w:t>
            </w:r>
            <w:r>
              <w:rPr>
                <w:rFonts w:ascii="宋体" w:eastAsia="宋体" w:hAnsi="宋体" w:cs="Times New Roman" w:hint="eastAsia"/>
                <w:b/>
                <w:bCs/>
                <w:color w:val="000000"/>
                <w:kern w:val="0"/>
                <w:sz w:val="32"/>
                <w:szCs w:val="32"/>
              </w:rPr>
              <w:t>、</w:t>
            </w:r>
            <w:proofErr w:type="gramStart"/>
            <w:r>
              <w:rPr>
                <w:rFonts w:ascii="宋体" w:eastAsia="宋体" w:hAnsi="宋体" w:cs="Times New Roman" w:hint="eastAsia"/>
                <w:b/>
                <w:bCs/>
                <w:color w:val="000000"/>
                <w:kern w:val="0"/>
                <w:sz w:val="32"/>
                <w:szCs w:val="32"/>
              </w:rPr>
              <w:t>奖助勤贷政策</w:t>
            </w:r>
            <w:proofErr w:type="gramEnd"/>
            <w:r>
              <w:rPr>
                <w:rFonts w:ascii="宋体" w:eastAsia="宋体" w:hAnsi="宋体" w:cs="宋体"/>
                <w:kern w:val="0"/>
                <w:szCs w:val="21"/>
              </w:rPr>
              <w:t xml:space="preserve"> </w:t>
            </w:r>
          </w:p>
          <w:p w:rsidR="004669B7" w:rsidRDefault="00107BBB">
            <w:pPr>
              <w:widowControl/>
              <w:spacing w:before="100" w:beforeAutospacing="1" w:after="100" w:afterAutospacing="1" w:line="360" w:lineRule="auto"/>
              <w:ind w:firstLine="480"/>
              <w:jc w:val="left"/>
              <w:rPr>
                <w:rFonts w:ascii="宋体" w:eastAsia="宋体" w:hAnsi="宋体" w:cs="宋体"/>
                <w:kern w:val="0"/>
                <w:szCs w:val="21"/>
              </w:rPr>
            </w:pPr>
            <w:r>
              <w:rPr>
                <w:rFonts w:ascii="宋体" w:eastAsia="宋体" w:hAnsi="宋体" w:cs="Times New Roman" w:hint="eastAsia"/>
                <w:color w:val="000000"/>
                <w:kern w:val="0"/>
                <w:sz w:val="24"/>
                <w:szCs w:val="24"/>
              </w:rPr>
              <w:t>我校设有国家奖学金、国家励志奖</w:t>
            </w:r>
            <w:r>
              <w:rPr>
                <w:rFonts w:ascii="宋体" w:eastAsia="宋体" w:hAnsi="宋体" w:cs="Times New Roman" w:hint="eastAsia"/>
                <w:color w:val="000000"/>
                <w:kern w:val="0"/>
                <w:sz w:val="24"/>
                <w:szCs w:val="24"/>
              </w:rPr>
              <w:t>学金、国家助学金，同时对于学习成绩优异</w:t>
            </w:r>
            <w:r>
              <w:rPr>
                <w:rFonts w:ascii="宋体" w:eastAsia="宋体" w:hAnsi="宋体" w:cs="宋体" w:hint="eastAsia"/>
                <w:color w:val="000000"/>
                <w:kern w:val="0"/>
                <w:sz w:val="24"/>
                <w:szCs w:val="24"/>
              </w:rPr>
              <w:t>、</w:t>
            </w:r>
            <w:r>
              <w:rPr>
                <w:rFonts w:ascii="宋体" w:eastAsia="宋体" w:hAnsi="宋体" w:cs="Times New Roman" w:hint="eastAsia"/>
                <w:color w:val="000000"/>
                <w:kern w:val="0"/>
                <w:sz w:val="24"/>
                <w:szCs w:val="24"/>
              </w:rPr>
              <w:t>社会实践表现突出及在文体方面有相当专长者给予奖励。</w:t>
            </w:r>
            <w:r>
              <w:rPr>
                <w:rFonts w:ascii="宋体" w:eastAsia="宋体" w:hAnsi="宋体" w:cs="宋体" w:hint="eastAsia"/>
                <w:color w:val="000000"/>
                <w:kern w:val="0"/>
                <w:sz w:val="24"/>
                <w:szCs w:val="24"/>
              </w:rPr>
              <w:t>我校还</w:t>
            </w:r>
            <w:r>
              <w:rPr>
                <w:rFonts w:ascii="宋体" w:eastAsia="宋体" w:hAnsi="宋体" w:cs="Times New Roman" w:hint="eastAsia"/>
                <w:color w:val="000000"/>
                <w:kern w:val="0"/>
                <w:sz w:val="24"/>
                <w:szCs w:val="24"/>
              </w:rPr>
              <w:t>设有三好生、学习优秀生、学习优良生、优秀学生干部、社会实践奖等多项奖项。</w:t>
            </w:r>
            <w:r>
              <w:rPr>
                <w:rFonts w:ascii="宋体" w:eastAsia="宋体" w:hAnsi="宋体" w:cs="宋体" w:hint="eastAsia"/>
                <w:color w:val="000000"/>
                <w:kern w:val="0"/>
                <w:sz w:val="24"/>
                <w:szCs w:val="24"/>
              </w:rPr>
              <w:t>学校设有</w:t>
            </w:r>
            <w:r>
              <w:rPr>
                <w:rFonts w:ascii="宋体" w:eastAsia="宋体" w:hAnsi="宋体" w:cs="Times New Roman" w:hint="eastAsia"/>
                <w:color w:val="000000"/>
                <w:kern w:val="0"/>
                <w:sz w:val="24"/>
                <w:szCs w:val="24"/>
              </w:rPr>
              <w:t>专门的学生服务中心，为学生提供勤工俭学助学服</w:t>
            </w:r>
            <w:r>
              <w:rPr>
                <w:rFonts w:ascii="宋体" w:eastAsia="宋体" w:hAnsi="宋体" w:cs="宋体" w:hint="eastAsia"/>
                <w:color w:val="000000"/>
                <w:kern w:val="0"/>
                <w:sz w:val="24"/>
                <w:szCs w:val="24"/>
              </w:rPr>
              <w:t>务，还</w:t>
            </w:r>
            <w:r>
              <w:rPr>
                <w:rFonts w:ascii="宋体" w:eastAsia="宋体" w:hAnsi="宋体" w:cs="Times New Roman" w:hint="eastAsia"/>
                <w:color w:val="000000"/>
                <w:kern w:val="0"/>
                <w:sz w:val="24"/>
                <w:szCs w:val="24"/>
              </w:rPr>
              <w:t>可以</w:t>
            </w:r>
            <w:r>
              <w:rPr>
                <w:rFonts w:ascii="宋体" w:eastAsia="宋体" w:hAnsi="宋体" w:cs="宋体" w:hint="eastAsia"/>
                <w:color w:val="000000"/>
                <w:kern w:val="0"/>
                <w:sz w:val="24"/>
                <w:szCs w:val="24"/>
              </w:rPr>
              <w:t>帮助</w:t>
            </w:r>
            <w:r>
              <w:rPr>
                <w:rFonts w:ascii="宋体" w:eastAsia="宋体" w:hAnsi="宋体" w:cs="Times New Roman" w:hint="eastAsia"/>
                <w:color w:val="000000"/>
                <w:kern w:val="0"/>
                <w:sz w:val="24"/>
                <w:szCs w:val="24"/>
              </w:rPr>
              <w:t>家庭经济困难的考生</w:t>
            </w:r>
            <w:r>
              <w:rPr>
                <w:rFonts w:ascii="宋体" w:eastAsia="宋体" w:hAnsi="宋体" w:cs="宋体" w:hint="eastAsia"/>
                <w:color w:val="000000"/>
                <w:kern w:val="0"/>
                <w:sz w:val="24"/>
                <w:szCs w:val="24"/>
              </w:rPr>
              <w:t>申请</w:t>
            </w:r>
            <w:r>
              <w:rPr>
                <w:rFonts w:ascii="宋体" w:eastAsia="宋体" w:hAnsi="宋体" w:cs="Times New Roman" w:hint="eastAsia"/>
                <w:color w:val="000000"/>
                <w:kern w:val="0"/>
                <w:sz w:val="24"/>
                <w:szCs w:val="24"/>
              </w:rPr>
              <w:t>国家助学贷款。</w:t>
            </w:r>
            <w:r>
              <w:rPr>
                <w:rFonts w:ascii="宋体" w:eastAsia="宋体" w:hAnsi="宋体" w:cs="宋体"/>
                <w:kern w:val="0"/>
                <w:szCs w:val="21"/>
              </w:rPr>
              <w:t xml:space="preserve"> </w:t>
            </w:r>
          </w:p>
          <w:p w:rsidR="004669B7" w:rsidRDefault="00107BBB">
            <w:pPr>
              <w:widowControl/>
              <w:spacing w:before="100" w:beforeAutospacing="1" w:after="100" w:afterAutospacing="1" w:line="360" w:lineRule="auto"/>
              <w:ind w:firstLine="480"/>
              <w:jc w:val="left"/>
              <w:rPr>
                <w:rFonts w:ascii="宋体" w:eastAsia="宋体" w:hAnsi="宋体" w:cs="宋体"/>
                <w:kern w:val="0"/>
                <w:szCs w:val="21"/>
              </w:rPr>
            </w:pPr>
            <w:r>
              <w:rPr>
                <w:rFonts w:ascii="宋体" w:eastAsia="宋体" w:hAnsi="宋体" w:cs="宋体" w:hint="eastAsia"/>
                <w:b/>
                <w:bCs/>
                <w:color w:val="000000"/>
                <w:kern w:val="0"/>
                <w:sz w:val="32"/>
                <w:szCs w:val="32"/>
              </w:rPr>
              <w:t>九</w:t>
            </w:r>
            <w:r>
              <w:rPr>
                <w:rFonts w:ascii="宋体" w:eastAsia="宋体" w:hAnsi="宋体" w:cs="Times New Roman" w:hint="eastAsia"/>
                <w:b/>
                <w:bCs/>
                <w:color w:val="000000"/>
                <w:kern w:val="0"/>
                <w:sz w:val="32"/>
                <w:szCs w:val="32"/>
              </w:rPr>
              <w:t>、联系方式</w:t>
            </w:r>
            <w:r>
              <w:rPr>
                <w:rFonts w:ascii="宋体" w:eastAsia="宋体" w:hAnsi="宋体" w:cs="宋体"/>
                <w:kern w:val="0"/>
                <w:szCs w:val="21"/>
              </w:rPr>
              <w:t xml:space="preserve"> </w:t>
            </w:r>
          </w:p>
          <w:p w:rsidR="004669B7" w:rsidRDefault="00107BBB">
            <w:pPr>
              <w:widowControl/>
              <w:spacing w:before="100" w:beforeAutospacing="1" w:after="100" w:afterAutospacing="1" w:line="360" w:lineRule="auto"/>
              <w:ind w:firstLine="480"/>
              <w:jc w:val="left"/>
              <w:rPr>
                <w:rFonts w:ascii="宋体" w:eastAsia="宋体" w:hAnsi="宋体" w:cs="宋体"/>
                <w:kern w:val="0"/>
                <w:szCs w:val="21"/>
              </w:rPr>
            </w:pPr>
            <w:r>
              <w:rPr>
                <w:rFonts w:ascii="宋体" w:eastAsia="宋体" w:hAnsi="宋体" w:cs="Times New Roman" w:hint="eastAsia"/>
                <w:color w:val="000000"/>
                <w:kern w:val="0"/>
                <w:sz w:val="24"/>
                <w:szCs w:val="24"/>
              </w:rPr>
              <w:t>北京城市学院招生办公室</w:t>
            </w:r>
            <w:r>
              <w:rPr>
                <w:rFonts w:ascii="宋体" w:eastAsia="宋体" w:hAnsi="宋体" w:cs="宋体"/>
                <w:kern w:val="0"/>
                <w:szCs w:val="21"/>
              </w:rPr>
              <w:t xml:space="preserve"> </w:t>
            </w:r>
          </w:p>
          <w:p w:rsidR="004669B7" w:rsidRDefault="00107BBB">
            <w:pPr>
              <w:widowControl/>
              <w:spacing w:before="100" w:beforeAutospacing="1" w:after="100" w:afterAutospacing="1" w:line="360" w:lineRule="auto"/>
              <w:ind w:firstLine="480"/>
              <w:jc w:val="left"/>
              <w:rPr>
                <w:rFonts w:ascii="宋体" w:eastAsia="宋体" w:hAnsi="宋体" w:cs="宋体"/>
                <w:kern w:val="0"/>
                <w:szCs w:val="21"/>
              </w:rPr>
            </w:pPr>
            <w:r>
              <w:rPr>
                <w:rFonts w:ascii="宋体" w:eastAsia="宋体" w:hAnsi="宋体" w:cs="Times New Roman" w:hint="eastAsia"/>
                <w:color w:val="000000"/>
                <w:kern w:val="0"/>
                <w:sz w:val="24"/>
                <w:szCs w:val="24"/>
              </w:rPr>
              <w:t>咨询电话：</w:t>
            </w:r>
            <w:r>
              <w:rPr>
                <w:rFonts w:ascii="Times New Roman" w:eastAsia="宋体" w:hAnsi="Times New Roman" w:cs="Times New Roman"/>
                <w:color w:val="000000"/>
                <w:kern w:val="0"/>
                <w:sz w:val="24"/>
                <w:szCs w:val="24"/>
              </w:rPr>
              <w:t>010</w:t>
            </w:r>
            <w:r>
              <w:rPr>
                <w:rFonts w:ascii="宋体" w:eastAsia="宋体" w:hAnsi="宋体" w:cs="Times New Roman" w:hint="eastAsia"/>
                <w:color w:val="000000"/>
                <w:kern w:val="0"/>
                <w:sz w:val="24"/>
                <w:szCs w:val="24"/>
              </w:rPr>
              <w:t>－</w:t>
            </w:r>
            <w:r>
              <w:rPr>
                <w:rFonts w:ascii="Times New Roman" w:eastAsia="宋体" w:hAnsi="Times New Roman" w:cs="Times New Roman"/>
                <w:color w:val="000000"/>
                <w:kern w:val="0"/>
                <w:sz w:val="24"/>
                <w:szCs w:val="24"/>
              </w:rPr>
              <w:t>62321818</w:t>
            </w:r>
            <w:r>
              <w:rPr>
                <w:rFonts w:ascii="宋体" w:eastAsia="宋体" w:hAnsi="宋体" w:cs="宋体"/>
                <w:kern w:val="0"/>
                <w:szCs w:val="21"/>
              </w:rPr>
              <w:t xml:space="preserve"> </w:t>
            </w:r>
          </w:p>
          <w:p w:rsidR="004669B7" w:rsidRDefault="00107BBB">
            <w:pPr>
              <w:widowControl/>
              <w:spacing w:before="100" w:beforeAutospacing="1" w:after="100" w:afterAutospacing="1" w:line="360" w:lineRule="auto"/>
              <w:ind w:firstLine="480"/>
              <w:jc w:val="left"/>
              <w:rPr>
                <w:rFonts w:ascii="宋体" w:eastAsia="宋体" w:hAnsi="宋体" w:cs="宋体"/>
                <w:kern w:val="0"/>
                <w:szCs w:val="21"/>
              </w:rPr>
            </w:pPr>
            <w:r>
              <w:rPr>
                <w:rFonts w:ascii="宋体" w:eastAsia="宋体" w:hAnsi="宋体" w:cs="Times New Roman" w:hint="eastAsia"/>
                <w:color w:val="000000"/>
                <w:kern w:val="0"/>
                <w:sz w:val="24"/>
                <w:szCs w:val="24"/>
              </w:rPr>
              <w:t>学校网址：</w:t>
            </w:r>
            <w:r w:rsidR="004669B7" w:rsidRPr="004669B7">
              <w:fldChar w:fldCharType="begin"/>
            </w:r>
            <w:r>
              <w:instrText xml:space="preserve"> HYPERLINK "http://www.bcu.edu.cn/" </w:instrText>
            </w:r>
            <w:r w:rsidR="004669B7" w:rsidRPr="004669B7">
              <w:fldChar w:fldCharType="separate"/>
            </w:r>
            <w:r>
              <w:rPr>
                <w:rFonts w:ascii="Times New Roman" w:eastAsia="宋体" w:hAnsi="Times New Roman" w:cs="Times New Roman"/>
                <w:color w:val="000000"/>
                <w:kern w:val="0"/>
                <w:sz w:val="24"/>
                <w:szCs w:val="24"/>
                <w:u w:val="single"/>
              </w:rPr>
              <w:t>www.bcu.edu.cn</w:t>
            </w:r>
            <w:r w:rsidR="004669B7">
              <w:rPr>
                <w:rFonts w:ascii="Times New Roman" w:eastAsia="宋体" w:hAnsi="Times New Roman" w:cs="Times New Roman"/>
                <w:color w:val="000000"/>
                <w:kern w:val="0"/>
                <w:sz w:val="24"/>
                <w:szCs w:val="24"/>
                <w:u w:val="single"/>
              </w:rPr>
              <w:fldChar w:fldCharType="end"/>
            </w:r>
            <w:r>
              <w:rPr>
                <w:rFonts w:ascii="Times New Roman" w:eastAsia="宋体" w:hAnsi="Times New Roman" w:cs="Times New Roman"/>
                <w:color w:val="000000"/>
                <w:kern w:val="0"/>
                <w:sz w:val="24"/>
                <w:szCs w:val="24"/>
              </w:rPr>
              <w:t>  </w:t>
            </w:r>
            <w:r>
              <w:rPr>
                <w:rFonts w:ascii="宋体" w:eastAsia="宋体" w:hAnsi="宋体" w:cs="宋体"/>
                <w:kern w:val="0"/>
                <w:szCs w:val="21"/>
              </w:rPr>
              <w:t xml:space="preserve"> </w:t>
            </w:r>
          </w:p>
          <w:p w:rsidR="004669B7" w:rsidRDefault="00107BBB">
            <w:pPr>
              <w:widowControl/>
              <w:spacing w:before="100" w:beforeAutospacing="1" w:after="100" w:afterAutospacing="1" w:line="360" w:lineRule="auto"/>
              <w:ind w:firstLine="480"/>
              <w:jc w:val="left"/>
              <w:rPr>
                <w:rFonts w:ascii="宋体" w:eastAsia="宋体" w:hAnsi="宋体" w:cs="宋体"/>
                <w:kern w:val="0"/>
                <w:szCs w:val="21"/>
              </w:rPr>
            </w:pPr>
            <w:r>
              <w:rPr>
                <w:rFonts w:ascii="宋体" w:eastAsia="宋体" w:hAnsi="宋体" w:cs="Times New Roman" w:hint="eastAsia"/>
                <w:color w:val="000000"/>
                <w:kern w:val="0"/>
                <w:sz w:val="24"/>
                <w:szCs w:val="24"/>
              </w:rPr>
              <w:t>招生网址：</w:t>
            </w:r>
            <w:r w:rsidR="004669B7" w:rsidRPr="004669B7">
              <w:fldChar w:fldCharType="begin"/>
            </w:r>
            <w:r>
              <w:instrText xml:space="preserve"> HYPERLINK "</w:instrText>
            </w:r>
            <w:r>
              <w:instrText xml:space="preserve">http://rec.bcu.edu.cn/" </w:instrText>
            </w:r>
            <w:r w:rsidR="004669B7" w:rsidRPr="004669B7">
              <w:fldChar w:fldCharType="separate"/>
            </w:r>
            <w:r>
              <w:rPr>
                <w:rFonts w:ascii="Times New Roman" w:eastAsia="宋体" w:hAnsi="Times New Roman" w:cs="Times New Roman"/>
                <w:color w:val="000000"/>
                <w:kern w:val="0"/>
                <w:sz w:val="24"/>
                <w:szCs w:val="24"/>
                <w:u w:val="single"/>
              </w:rPr>
              <w:t>zs.bcu.edu.cn</w:t>
            </w:r>
            <w:r w:rsidR="004669B7">
              <w:rPr>
                <w:rFonts w:ascii="Times New Roman" w:eastAsia="宋体" w:hAnsi="Times New Roman" w:cs="Times New Roman"/>
                <w:color w:val="000000"/>
                <w:kern w:val="0"/>
                <w:sz w:val="24"/>
                <w:szCs w:val="24"/>
                <w:u w:val="single"/>
              </w:rPr>
              <w:fldChar w:fldCharType="end"/>
            </w:r>
            <w:r>
              <w:rPr>
                <w:rFonts w:ascii="宋体" w:eastAsia="宋体" w:hAnsi="宋体" w:cs="宋体"/>
                <w:kern w:val="0"/>
                <w:szCs w:val="21"/>
              </w:rPr>
              <w:t xml:space="preserve"> </w:t>
            </w:r>
          </w:p>
          <w:p w:rsidR="004669B7" w:rsidRDefault="00107BBB">
            <w:pPr>
              <w:widowControl/>
              <w:spacing w:before="100" w:beforeAutospacing="1" w:after="100" w:afterAutospacing="1" w:line="360" w:lineRule="auto"/>
              <w:ind w:firstLine="480"/>
              <w:jc w:val="left"/>
              <w:rPr>
                <w:rFonts w:ascii="宋体" w:eastAsia="宋体" w:hAnsi="宋体" w:cs="宋体"/>
                <w:kern w:val="0"/>
                <w:szCs w:val="21"/>
              </w:rPr>
            </w:pPr>
            <w:r>
              <w:rPr>
                <w:rFonts w:ascii="宋体" w:eastAsia="宋体" w:hAnsi="宋体" w:cs="宋体" w:hint="eastAsia"/>
                <w:color w:val="000000"/>
                <w:kern w:val="0"/>
                <w:sz w:val="24"/>
                <w:szCs w:val="24"/>
              </w:rPr>
              <w:t>现场咨询</w:t>
            </w:r>
            <w:r>
              <w:rPr>
                <w:rFonts w:ascii="宋体" w:eastAsia="宋体" w:hAnsi="宋体" w:cs="Times New Roman" w:hint="eastAsia"/>
                <w:color w:val="000000"/>
                <w:kern w:val="0"/>
                <w:sz w:val="24"/>
                <w:szCs w:val="24"/>
              </w:rPr>
              <w:t>：北京市海淀区北四环中路</w:t>
            </w:r>
            <w:r>
              <w:rPr>
                <w:rFonts w:ascii="Times New Roman" w:eastAsia="宋体" w:hAnsi="Times New Roman" w:cs="Times New Roman"/>
                <w:color w:val="000000"/>
                <w:kern w:val="0"/>
                <w:sz w:val="24"/>
                <w:szCs w:val="24"/>
              </w:rPr>
              <w:t>269</w:t>
            </w:r>
            <w:r>
              <w:rPr>
                <w:rFonts w:ascii="宋体" w:eastAsia="宋体" w:hAnsi="宋体" w:cs="Times New Roman" w:hint="eastAsia"/>
                <w:color w:val="000000"/>
                <w:kern w:val="0"/>
                <w:sz w:val="24"/>
                <w:szCs w:val="24"/>
              </w:rPr>
              <w:t>号</w:t>
            </w:r>
            <w:r>
              <w:rPr>
                <w:rFonts w:ascii="宋体" w:eastAsia="宋体" w:hAnsi="宋体" w:cs="宋体"/>
                <w:kern w:val="0"/>
                <w:szCs w:val="21"/>
              </w:rPr>
              <w:t xml:space="preserve"> </w:t>
            </w:r>
          </w:p>
          <w:p w:rsidR="004669B7" w:rsidRDefault="00107BBB">
            <w:pPr>
              <w:widowControl/>
              <w:spacing w:before="100" w:beforeAutospacing="1" w:after="100" w:afterAutospacing="1" w:line="360" w:lineRule="auto"/>
              <w:jc w:val="left"/>
              <w:rPr>
                <w:rFonts w:ascii="宋体" w:eastAsia="宋体" w:hAnsi="宋体" w:cs="宋体"/>
                <w:kern w:val="0"/>
                <w:szCs w:val="21"/>
              </w:rPr>
            </w:pPr>
            <w:r>
              <w:rPr>
                <w:rFonts w:ascii="宋体" w:eastAsia="宋体" w:hAnsi="宋体" w:cs="宋体" w:hint="eastAsia"/>
                <w:color w:val="000000"/>
                <w:kern w:val="0"/>
                <w:sz w:val="24"/>
                <w:szCs w:val="24"/>
              </w:rPr>
              <w:t xml:space="preserve">              </w:t>
            </w:r>
            <w:r>
              <w:rPr>
                <w:rFonts w:ascii="宋体" w:eastAsia="宋体" w:hAnsi="宋体" w:cs="宋体" w:hint="eastAsia"/>
                <w:color w:val="000000"/>
                <w:kern w:val="0"/>
                <w:sz w:val="24"/>
                <w:szCs w:val="24"/>
              </w:rPr>
              <w:t>图书馆楼</w:t>
            </w:r>
            <w:r>
              <w:rPr>
                <w:rFonts w:ascii="宋体" w:eastAsia="宋体" w:hAnsi="宋体" w:cs="宋体" w:hint="eastAsia"/>
                <w:color w:val="000000"/>
                <w:kern w:val="0"/>
                <w:sz w:val="24"/>
                <w:szCs w:val="24"/>
              </w:rPr>
              <w:t>102</w:t>
            </w:r>
            <w:r>
              <w:rPr>
                <w:rFonts w:ascii="Times New Roman" w:eastAsia="宋体" w:hAnsi="Times New Roman" w:cs="Times New Roman"/>
                <w:color w:val="000000"/>
                <w:kern w:val="0"/>
                <w:sz w:val="24"/>
                <w:szCs w:val="24"/>
              </w:rPr>
              <w:t>                             </w:t>
            </w:r>
            <w:r>
              <w:rPr>
                <w:rFonts w:ascii="宋体" w:eastAsia="宋体" w:hAnsi="宋体" w:cs="宋体"/>
                <w:kern w:val="0"/>
                <w:szCs w:val="21"/>
              </w:rPr>
              <w:t xml:space="preserve"> </w:t>
            </w:r>
          </w:p>
          <w:p w:rsidR="004669B7" w:rsidRDefault="00107BBB">
            <w:pPr>
              <w:widowControl/>
              <w:spacing w:before="100" w:beforeAutospacing="1" w:after="100" w:afterAutospacing="1" w:line="360" w:lineRule="auto"/>
              <w:ind w:firstLine="480"/>
              <w:jc w:val="left"/>
              <w:rPr>
                <w:rFonts w:ascii="宋体" w:eastAsia="宋体" w:hAnsi="宋体" w:cs="宋体"/>
                <w:kern w:val="0"/>
                <w:szCs w:val="21"/>
              </w:rPr>
            </w:pPr>
            <w:r>
              <w:rPr>
                <w:rFonts w:ascii="宋体" w:eastAsia="宋体" w:hAnsi="宋体" w:cs="Times New Roman" w:hint="eastAsia"/>
                <w:kern w:val="0"/>
                <w:sz w:val="24"/>
                <w:szCs w:val="24"/>
              </w:rPr>
              <w:t>官方</w:t>
            </w:r>
            <w:proofErr w:type="gramStart"/>
            <w:r>
              <w:rPr>
                <w:rFonts w:ascii="宋体" w:eastAsia="宋体" w:hAnsi="宋体" w:cs="Times New Roman" w:hint="eastAsia"/>
                <w:kern w:val="0"/>
                <w:sz w:val="24"/>
                <w:szCs w:val="24"/>
              </w:rPr>
              <w:t>微信公众号</w:t>
            </w:r>
            <w:proofErr w:type="gramEnd"/>
            <w:r>
              <w:rPr>
                <w:rFonts w:ascii="宋体" w:eastAsia="宋体" w:hAnsi="宋体" w:cs="Times New Roman" w:hint="eastAsia"/>
                <w:kern w:val="0"/>
                <w:sz w:val="24"/>
                <w:szCs w:val="24"/>
              </w:rPr>
              <w:t>：</w:t>
            </w:r>
            <w:r>
              <w:rPr>
                <w:rFonts w:ascii="宋体" w:eastAsia="宋体" w:hAnsi="宋体" w:cs="宋体"/>
                <w:kern w:val="0"/>
                <w:sz w:val="24"/>
                <w:szCs w:val="24"/>
              </w:rPr>
              <w:t>请关注</w:t>
            </w:r>
            <w:r>
              <w:rPr>
                <w:rFonts w:ascii="宋体" w:eastAsia="宋体" w:hAnsi="宋体" w:cs="宋体"/>
                <w:kern w:val="0"/>
                <w:sz w:val="24"/>
                <w:szCs w:val="24"/>
              </w:rPr>
              <w:t>“</w:t>
            </w:r>
            <w:r>
              <w:rPr>
                <w:rFonts w:ascii="宋体" w:eastAsia="宋体" w:hAnsi="宋体" w:cs="宋体"/>
                <w:kern w:val="0"/>
                <w:sz w:val="24"/>
                <w:szCs w:val="24"/>
              </w:rPr>
              <w:t>北京城市学院招考资讯</w:t>
            </w:r>
            <w:r>
              <w:rPr>
                <w:rFonts w:ascii="宋体" w:eastAsia="宋体" w:hAnsi="宋体" w:cs="宋体"/>
                <w:kern w:val="0"/>
                <w:sz w:val="24"/>
                <w:szCs w:val="24"/>
              </w:rPr>
              <w:t>”</w:t>
            </w:r>
            <w:r>
              <w:rPr>
                <w:rFonts w:ascii="宋体" w:eastAsia="宋体" w:hAnsi="宋体" w:cs="宋体"/>
                <w:kern w:val="0"/>
                <w:sz w:val="24"/>
                <w:szCs w:val="24"/>
              </w:rPr>
              <w:t>官方</w:t>
            </w:r>
            <w:proofErr w:type="gramStart"/>
            <w:r>
              <w:rPr>
                <w:rFonts w:ascii="宋体" w:eastAsia="宋体" w:hAnsi="宋体" w:cs="宋体"/>
                <w:kern w:val="0"/>
                <w:sz w:val="24"/>
                <w:szCs w:val="24"/>
              </w:rPr>
              <w:t>微信平台</w:t>
            </w:r>
            <w:proofErr w:type="gramEnd"/>
            <w:r>
              <w:rPr>
                <w:rFonts w:ascii="宋体" w:eastAsia="宋体" w:hAnsi="宋体" w:cs="宋体"/>
                <w:kern w:val="0"/>
                <w:sz w:val="24"/>
                <w:szCs w:val="24"/>
              </w:rPr>
              <w:t>或用手机扫描</w:t>
            </w:r>
            <w:proofErr w:type="gramStart"/>
            <w:r>
              <w:rPr>
                <w:rFonts w:ascii="宋体" w:eastAsia="宋体" w:hAnsi="宋体" w:cs="宋体"/>
                <w:kern w:val="0"/>
                <w:sz w:val="24"/>
                <w:szCs w:val="24"/>
              </w:rPr>
              <w:t>下方微信公众号</w:t>
            </w:r>
            <w:proofErr w:type="gramEnd"/>
            <w:r>
              <w:rPr>
                <w:rFonts w:ascii="宋体" w:eastAsia="宋体" w:hAnsi="宋体" w:cs="宋体"/>
                <w:kern w:val="0"/>
                <w:sz w:val="24"/>
                <w:szCs w:val="24"/>
              </w:rPr>
              <w:t>二维码</w:t>
            </w:r>
            <w:r>
              <w:rPr>
                <w:rFonts w:ascii="宋体" w:eastAsia="宋体" w:hAnsi="宋体" w:cs="宋体"/>
                <w:kern w:val="0"/>
                <w:szCs w:val="21"/>
              </w:rPr>
              <w:t xml:space="preserve"> </w:t>
            </w:r>
          </w:p>
          <w:p w:rsidR="004669B7" w:rsidRDefault="00107BBB">
            <w:pPr>
              <w:widowControl/>
              <w:spacing w:before="100" w:beforeAutospacing="1" w:after="100" w:afterAutospacing="1" w:line="375" w:lineRule="atLeast"/>
              <w:jc w:val="center"/>
              <w:rPr>
                <w:rFonts w:ascii="宋体" w:eastAsia="宋体" w:hAnsi="宋体" w:cs="宋体"/>
                <w:kern w:val="0"/>
                <w:szCs w:val="21"/>
              </w:rPr>
            </w:pPr>
            <w:r>
              <w:rPr>
                <w:rFonts w:ascii="宋体" w:eastAsia="宋体" w:hAnsi="宋体" w:cs="宋体"/>
                <w:noProof/>
                <w:color w:val="000000"/>
                <w:kern w:val="0"/>
                <w:sz w:val="24"/>
                <w:szCs w:val="24"/>
              </w:rPr>
              <w:drawing>
                <wp:inline distT="0" distB="0" distL="0" distR="0">
                  <wp:extent cx="1019810" cy="1019810"/>
                  <wp:effectExtent l="0" t="0" r="8890" b="8890"/>
                  <wp:docPr id="13" name="图片 13" descr="http://zs.bcu.edu.cn/attach/2017/03/01/788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http://zs.bcu.edu.cn/attach/2017/03/01/78800.jpg"/>
                          <pic:cNvPicPr>
                            <a:picLocks noChangeAspect="1" noChangeArrowheads="1"/>
                          </pic:cNvPicPr>
                        </pic:nvPicPr>
                        <pic:blipFill>
                          <a:blip r:embed="rId10"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019810" cy="1019810"/>
                          </a:xfrm>
                          <a:prstGeom prst="rect">
                            <a:avLst/>
                          </a:prstGeom>
                          <a:noFill/>
                          <a:ln>
                            <a:noFill/>
                          </a:ln>
                        </pic:spPr>
                      </pic:pic>
                    </a:graphicData>
                  </a:graphic>
                </wp:inline>
              </w:drawing>
            </w:r>
          </w:p>
          <w:p w:rsidR="004669B7" w:rsidRDefault="00107BBB">
            <w:pPr>
              <w:widowControl/>
              <w:spacing w:before="100" w:beforeAutospacing="1" w:after="100" w:afterAutospacing="1" w:line="375" w:lineRule="atLeast"/>
              <w:jc w:val="left"/>
              <w:rPr>
                <w:rFonts w:ascii="宋体" w:eastAsia="宋体" w:hAnsi="宋体" w:cs="宋体"/>
                <w:kern w:val="0"/>
                <w:szCs w:val="21"/>
              </w:rPr>
            </w:pPr>
            <w:r>
              <w:rPr>
                <w:rFonts w:ascii="宋体" w:eastAsia="宋体" w:hAnsi="宋体" w:cs="宋体"/>
                <w:kern w:val="0"/>
                <w:szCs w:val="21"/>
              </w:rPr>
              <w:t> </w:t>
            </w:r>
          </w:p>
        </w:tc>
      </w:tr>
    </w:tbl>
    <w:p w:rsidR="004669B7" w:rsidRDefault="004669B7"/>
    <w:tbl>
      <w:tblPr>
        <w:tblW w:w="8456" w:type="dxa"/>
        <w:tblCellSpacing w:w="0" w:type="dxa"/>
        <w:tblLayout w:type="fixed"/>
        <w:tblCellMar>
          <w:left w:w="0" w:type="dxa"/>
          <w:right w:w="0" w:type="dxa"/>
        </w:tblCellMar>
        <w:tblLook w:val="04A0"/>
      </w:tblPr>
      <w:tblGrid>
        <w:gridCol w:w="8456"/>
      </w:tblGrid>
      <w:tr w:rsidR="004669B7">
        <w:trPr>
          <w:trHeight w:val="750"/>
          <w:tblCellSpacing w:w="0" w:type="dxa"/>
        </w:trPr>
        <w:tc>
          <w:tcPr>
            <w:tcW w:w="8456" w:type="dxa"/>
            <w:tcMar>
              <w:top w:w="0" w:type="dxa"/>
              <w:left w:w="150" w:type="dxa"/>
              <w:bottom w:w="150" w:type="dxa"/>
              <w:right w:w="0" w:type="dxa"/>
            </w:tcMar>
            <w:vAlign w:val="center"/>
          </w:tcPr>
          <w:p w:rsidR="004669B7" w:rsidRDefault="00107BBB">
            <w:pPr>
              <w:pStyle w:val="1"/>
              <w:rPr>
                <w:kern w:val="0"/>
                <w:szCs w:val="18"/>
              </w:rPr>
            </w:pPr>
            <w:bookmarkStart w:id="4" w:name="_Toc3586"/>
            <w:r>
              <w:t>2017</w:t>
            </w:r>
            <w:r>
              <w:t>年北京城市学院中招七年贯通招生简章</w:t>
            </w:r>
            <w:bookmarkEnd w:id="4"/>
          </w:p>
        </w:tc>
      </w:tr>
      <w:tr w:rsidR="004669B7">
        <w:trPr>
          <w:trHeight w:val="2400"/>
          <w:tblCellSpacing w:w="0" w:type="dxa"/>
        </w:trPr>
        <w:tc>
          <w:tcPr>
            <w:tcW w:w="8456" w:type="dxa"/>
            <w:tcMar>
              <w:top w:w="0" w:type="dxa"/>
              <w:left w:w="150" w:type="dxa"/>
              <w:bottom w:w="0" w:type="dxa"/>
              <w:right w:w="0" w:type="dxa"/>
            </w:tcMar>
            <w:vAlign w:val="center"/>
          </w:tcPr>
          <w:p w:rsidR="004669B7" w:rsidRDefault="00107BBB">
            <w:pPr>
              <w:widowControl/>
              <w:spacing w:before="100" w:beforeAutospacing="1" w:after="100" w:afterAutospacing="1" w:line="420" w:lineRule="atLeast"/>
              <w:jc w:val="center"/>
              <w:rPr>
                <w:rFonts w:ascii="宋体" w:eastAsia="宋体" w:hAnsi="宋体" w:cs="宋体"/>
                <w:kern w:val="0"/>
                <w:szCs w:val="21"/>
              </w:rPr>
            </w:pPr>
            <w:r>
              <w:rPr>
                <w:rFonts w:ascii="宋体" w:eastAsia="宋体" w:hAnsi="宋体" w:cs="宋体"/>
                <w:b/>
                <w:bCs/>
                <w:kern w:val="0"/>
                <w:sz w:val="24"/>
                <w:szCs w:val="24"/>
              </w:rPr>
              <w:t>学校代码：</w:t>
            </w:r>
            <w:r>
              <w:rPr>
                <w:rFonts w:ascii="宋体" w:eastAsia="宋体" w:hAnsi="宋体" w:cs="宋体"/>
                <w:b/>
                <w:bCs/>
                <w:kern w:val="0"/>
                <w:sz w:val="24"/>
                <w:szCs w:val="24"/>
              </w:rPr>
              <w:t>T800016</w:t>
            </w:r>
          </w:p>
          <w:p w:rsidR="004669B7" w:rsidRDefault="00107BBB">
            <w:pPr>
              <w:widowControl/>
              <w:spacing w:before="100" w:beforeAutospacing="1" w:after="100" w:afterAutospacing="1" w:line="420" w:lineRule="atLeast"/>
              <w:ind w:firstLine="480"/>
              <w:rPr>
                <w:rFonts w:ascii="宋体" w:eastAsia="宋体" w:hAnsi="宋体" w:cs="宋体"/>
                <w:kern w:val="0"/>
                <w:szCs w:val="21"/>
              </w:rPr>
            </w:pPr>
            <w:r>
              <w:rPr>
                <w:rFonts w:ascii="宋体" w:eastAsia="宋体" w:hAnsi="宋体" w:cs="宋体"/>
                <w:b/>
                <w:bCs/>
                <w:kern w:val="0"/>
                <w:sz w:val="24"/>
                <w:szCs w:val="24"/>
              </w:rPr>
              <w:t>一、学校简介</w:t>
            </w:r>
          </w:p>
          <w:p w:rsidR="004669B7" w:rsidRDefault="00107BBB">
            <w:pPr>
              <w:widowControl/>
              <w:spacing w:before="100" w:beforeAutospacing="1" w:after="100" w:afterAutospacing="1" w:line="420" w:lineRule="atLeast"/>
              <w:ind w:firstLine="480"/>
              <w:rPr>
                <w:rFonts w:ascii="宋体" w:eastAsia="宋体" w:hAnsi="宋体" w:cs="宋体"/>
                <w:kern w:val="0"/>
                <w:szCs w:val="21"/>
              </w:rPr>
            </w:pPr>
            <w:r>
              <w:rPr>
                <w:rFonts w:ascii="宋体" w:eastAsia="宋体" w:hAnsi="宋体" w:cs="宋体"/>
                <w:kern w:val="0"/>
                <w:sz w:val="24"/>
                <w:szCs w:val="24"/>
              </w:rPr>
              <w:t>北京城市学院是经国家教育部批准成立的一所综合性普通高校，具有颁发国家承认的研究生、本科学历学位资格，并举办高职专科、中小学教育。学院创建于</w:t>
            </w:r>
            <w:r>
              <w:rPr>
                <w:rFonts w:ascii="宋体" w:eastAsia="宋体" w:hAnsi="宋体" w:cs="宋体"/>
                <w:kern w:val="0"/>
                <w:sz w:val="24"/>
                <w:szCs w:val="24"/>
              </w:rPr>
              <w:t>1984</w:t>
            </w:r>
            <w:r>
              <w:rPr>
                <w:rFonts w:ascii="宋体" w:eastAsia="宋体" w:hAnsi="宋体" w:cs="宋体"/>
                <w:kern w:val="0"/>
                <w:sz w:val="24"/>
                <w:szCs w:val="24"/>
              </w:rPr>
              <w:t>年，是新中国第一所实行公有民办体制的新型高校，以务实、创新而著称，被誉为中国高等教育改革的一面旗帜。目前学院拥有中关村、航天城、</w:t>
            </w:r>
            <w:proofErr w:type="gramStart"/>
            <w:r>
              <w:rPr>
                <w:rFonts w:ascii="宋体" w:eastAsia="宋体" w:hAnsi="宋体" w:cs="宋体"/>
                <w:kern w:val="0"/>
                <w:sz w:val="24"/>
                <w:szCs w:val="24"/>
              </w:rPr>
              <w:t>顺义杨</w:t>
            </w:r>
            <w:proofErr w:type="gramEnd"/>
            <w:r>
              <w:rPr>
                <w:rFonts w:ascii="宋体" w:eastAsia="宋体" w:hAnsi="宋体" w:cs="宋体"/>
                <w:kern w:val="0"/>
                <w:sz w:val="24"/>
                <w:szCs w:val="24"/>
              </w:rPr>
              <w:t>镇等多个校区，设置理、工、文、法、财经、艺术、外语、管理、医药等学科门类百余个专业，全日制在校生</w:t>
            </w:r>
            <w:r>
              <w:rPr>
                <w:rFonts w:ascii="宋体" w:eastAsia="宋体" w:hAnsi="宋体" w:cs="宋体"/>
                <w:kern w:val="0"/>
                <w:sz w:val="24"/>
                <w:szCs w:val="24"/>
              </w:rPr>
              <w:t>2</w:t>
            </w:r>
            <w:r>
              <w:rPr>
                <w:rFonts w:ascii="宋体" w:eastAsia="宋体" w:hAnsi="宋体" w:cs="宋体"/>
                <w:kern w:val="0"/>
                <w:sz w:val="24"/>
                <w:szCs w:val="24"/>
              </w:rPr>
              <w:t>万余人，教工</w:t>
            </w:r>
            <w:r>
              <w:rPr>
                <w:rFonts w:ascii="宋体" w:eastAsia="宋体" w:hAnsi="宋体" w:cs="宋体"/>
                <w:kern w:val="0"/>
                <w:sz w:val="24"/>
                <w:szCs w:val="24"/>
              </w:rPr>
              <w:t>1800</w:t>
            </w:r>
            <w:r>
              <w:rPr>
                <w:rFonts w:ascii="宋体" w:eastAsia="宋体" w:hAnsi="宋体" w:cs="宋体"/>
                <w:kern w:val="0"/>
                <w:sz w:val="24"/>
                <w:szCs w:val="24"/>
              </w:rPr>
              <w:t>余名，学校馆藏图书</w:t>
            </w:r>
            <w:r>
              <w:rPr>
                <w:rFonts w:ascii="宋体" w:eastAsia="宋体" w:hAnsi="宋体" w:cs="宋体"/>
                <w:kern w:val="0"/>
                <w:sz w:val="24"/>
                <w:szCs w:val="24"/>
              </w:rPr>
              <w:t>200</w:t>
            </w:r>
            <w:r>
              <w:rPr>
                <w:rFonts w:ascii="宋体" w:eastAsia="宋体" w:hAnsi="宋体" w:cs="宋体"/>
                <w:kern w:val="0"/>
                <w:sz w:val="24"/>
                <w:szCs w:val="24"/>
              </w:rPr>
              <w:t>余万册，实验实训室百余个，学生公寓等设施齐全，校园网络先进快捷。</w:t>
            </w:r>
          </w:p>
          <w:p w:rsidR="004669B7" w:rsidRDefault="00107BBB">
            <w:pPr>
              <w:widowControl/>
              <w:spacing w:before="100" w:beforeAutospacing="1" w:after="100" w:afterAutospacing="1" w:line="420" w:lineRule="atLeast"/>
              <w:ind w:firstLine="480"/>
              <w:rPr>
                <w:rFonts w:ascii="宋体" w:eastAsia="宋体" w:hAnsi="宋体" w:cs="宋体"/>
                <w:kern w:val="0"/>
                <w:szCs w:val="21"/>
              </w:rPr>
            </w:pPr>
            <w:r>
              <w:rPr>
                <w:rFonts w:ascii="宋体" w:eastAsia="宋体" w:hAnsi="宋体" w:cs="宋体"/>
                <w:kern w:val="0"/>
                <w:sz w:val="24"/>
                <w:szCs w:val="24"/>
              </w:rPr>
              <w:t>学校拥有一支以专任教师为</w:t>
            </w:r>
            <w:r>
              <w:rPr>
                <w:rFonts w:ascii="宋体" w:eastAsia="宋体" w:hAnsi="宋体" w:cs="宋体"/>
                <w:kern w:val="0"/>
                <w:sz w:val="24"/>
                <w:szCs w:val="24"/>
              </w:rPr>
              <w:t>主、专兼结合的优秀教师队伍。专任教师以具有国内外名牌高校学术背景的博士和正、副教授为主体，以</w:t>
            </w:r>
            <w:r>
              <w:rPr>
                <w:rFonts w:ascii="宋体" w:eastAsia="宋体" w:hAnsi="宋体" w:cs="宋体"/>
                <w:kern w:val="0"/>
                <w:sz w:val="24"/>
                <w:szCs w:val="24"/>
              </w:rPr>
              <w:t>“</w:t>
            </w:r>
            <w:r>
              <w:rPr>
                <w:rFonts w:ascii="宋体" w:eastAsia="宋体" w:hAnsi="宋体" w:cs="宋体"/>
                <w:kern w:val="0"/>
                <w:sz w:val="24"/>
                <w:szCs w:val="24"/>
              </w:rPr>
              <w:t>双师型</w:t>
            </w:r>
            <w:r>
              <w:rPr>
                <w:rFonts w:ascii="宋体" w:eastAsia="宋体" w:hAnsi="宋体" w:cs="宋体"/>
                <w:kern w:val="0"/>
                <w:sz w:val="24"/>
                <w:szCs w:val="24"/>
              </w:rPr>
              <w:t>”</w:t>
            </w:r>
            <w:r>
              <w:rPr>
                <w:rFonts w:ascii="宋体" w:eastAsia="宋体" w:hAnsi="宋体" w:cs="宋体"/>
                <w:kern w:val="0"/>
                <w:sz w:val="24"/>
                <w:szCs w:val="24"/>
              </w:rPr>
              <w:t>人才为骨干，其中有数十名国家级、市级专家和教学名师、优秀青年骨干教师，另有一批来自世界各地的英、法、德、西、葡、日等语种的外教。兼任教师队伍多为来自著名高校、科研院所的优秀教师和行业、产业部门的工程师、企业家、技术专家。师资多样化的组合为教育教学带来了鲜明的特色和可靠的保障。学校注重开阔师生的国际视野，先后同近</w:t>
            </w:r>
            <w:r>
              <w:rPr>
                <w:rFonts w:ascii="宋体" w:eastAsia="宋体" w:hAnsi="宋体" w:cs="宋体"/>
                <w:kern w:val="0"/>
                <w:sz w:val="24"/>
                <w:szCs w:val="24"/>
              </w:rPr>
              <w:t>50</w:t>
            </w:r>
            <w:r>
              <w:rPr>
                <w:rFonts w:ascii="宋体" w:eastAsia="宋体" w:hAnsi="宋体" w:cs="宋体"/>
                <w:kern w:val="0"/>
                <w:sz w:val="24"/>
                <w:szCs w:val="24"/>
              </w:rPr>
              <w:t>所外国高校建立了校际合作关系，通过多种形式开展国际交流，不断提升自身国际化水平。</w:t>
            </w:r>
          </w:p>
          <w:p w:rsidR="004669B7" w:rsidRDefault="00107BBB">
            <w:pPr>
              <w:widowControl/>
              <w:spacing w:before="100" w:beforeAutospacing="1" w:after="100" w:afterAutospacing="1" w:line="420" w:lineRule="atLeast"/>
              <w:ind w:firstLine="480"/>
              <w:rPr>
                <w:rFonts w:ascii="宋体" w:eastAsia="宋体" w:hAnsi="宋体" w:cs="宋体"/>
                <w:kern w:val="0"/>
                <w:szCs w:val="21"/>
              </w:rPr>
            </w:pPr>
            <w:r>
              <w:rPr>
                <w:rFonts w:ascii="宋体" w:eastAsia="宋体" w:hAnsi="宋体" w:cs="宋体"/>
                <w:kern w:val="0"/>
                <w:sz w:val="24"/>
                <w:szCs w:val="24"/>
              </w:rPr>
              <w:t>学校以教育的</w:t>
            </w:r>
            <w:r>
              <w:rPr>
                <w:rFonts w:ascii="宋体" w:eastAsia="宋体" w:hAnsi="宋体" w:cs="宋体"/>
                <w:kern w:val="0"/>
                <w:sz w:val="24"/>
                <w:szCs w:val="24"/>
              </w:rPr>
              <w:t>高质量赢得了毕业生就业的高质量，毕业生以</w:t>
            </w:r>
            <w:r>
              <w:rPr>
                <w:rFonts w:ascii="宋体" w:eastAsia="宋体" w:hAnsi="宋体" w:cs="宋体"/>
                <w:kern w:val="0"/>
                <w:sz w:val="24"/>
                <w:szCs w:val="24"/>
              </w:rPr>
              <w:t>“</w:t>
            </w:r>
            <w:r>
              <w:rPr>
                <w:rFonts w:ascii="宋体" w:eastAsia="宋体" w:hAnsi="宋体" w:cs="宋体"/>
                <w:kern w:val="0"/>
                <w:sz w:val="24"/>
                <w:szCs w:val="24"/>
              </w:rPr>
              <w:t>留得住、用得上、干得好</w:t>
            </w:r>
            <w:r>
              <w:rPr>
                <w:rFonts w:ascii="宋体" w:eastAsia="宋体" w:hAnsi="宋体" w:cs="宋体"/>
                <w:kern w:val="0"/>
                <w:sz w:val="24"/>
                <w:szCs w:val="24"/>
              </w:rPr>
              <w:t>”</w:t>
            </w:r>
            <w:r>
              <w:rPr>
                <w:rFonts w:ascii="宋体" w:eastAsia="宋体" w:hAnsi="宋体" w:cs="宋体"/>
                <w:kern w:val="0"/>
                <w:sz w:val="24"/>
                <w:szCs w:val="24"/>
              </w:rPr>
              <w:t>著称于用人单位，毕业生初次就业率连续十多年在高校中名列前茅，并涌现出一大批行业骨干和社会新星。</w:t>
            </w:r>
          </w:p>
          <w:p w:rsidR="004669B7" w:rsidRDefault="00107BBB">
            <w:pPr>
              <w:widowControl/>
              <w:spacing w:before="100" w:beforeAutospacing="1" w:after="100" w:afterAutospacing="1" w:line="420" w:lineRule="atLeast"/>
              <w:ind w:firstLine="480"/>
              <w:rPr>
                <w:rFonts w:ascii="宋体" w:eastAsia="宋体" w:hAnsi="宋体" w:cs="宋体"/>
                <w:kern w:val="0"/>
                <w:szCs w:val="21"/>
              </w:rPr>
            </w:pPr>
            <w:r>
              <w:rPr>
                <w:rFonts w:ascii="宋体" w:eastAsia="宋体" w:hAnsi="宋体" w:cs="宋体"/>
                <w:b/>
                <w:bCs/>
                <w:kern w:val="0"/>
                <w:sz w:val="24"/>
                <w:szCs w:val="24"/>
              </w:rPr>
              <w:t>二、项目简介</w:t>
            </w:r>
          </w:p>
          <w:p w:rsidR="004669B7" w:rsidRDefault="00107BBB">
            <w:pPr>
              <w:widowControl/>
              <w:spacing w:before="100" w:beforeAutospacing="1" w:after="100" w:afterAutospacing="1" w:line="420" w:lineRule="atLeast"/>
              <w:ind w:firstLine="480"/>
              <w:rPr>
                <w:rFonts w:ascii="宋体" w:eastAsia="宋体" w:hAnsi="宋体" w:cs="宋体"/>
                <w:kern w:val="0"/>
                <w:szCs w:val="21"/>
              </w:rPr>
            </w:pPr>
            <w:r>
              <w:rPr>
                <w:rFonts w:ascii="宋体" w:eastAsia="宋体" w:hAnsi="宋体" w:cs="宋体"/>
                <w:kern w:val="0"/>
                <w:sz w:val="24"/>
                <w:szCs w:val="24"/>
              </w:rPr>
              <w:t>高端技术技能人才贯通培养试验项目是北京市教委为了深入推进教育领域综合改革，促进教育公平，整合融通各级各类优质教育资源，探索优质高效育人的教育发展新模式而推出的重大举措，</w:t>
            </w:r>
            <w:r>
              <w:rPr>
                <w:rFonts w:ascii="宋体" w:eastAsia="宋体" w:hAnsi="宋体" w:cs="宋体"/>
                <w:kern w:val="0"/>
                <w:sz w:val="24"/>
                <w:szCs w:val="24"/>
              </w:rPr>
              <w:t>2015</w:t>
            </w:r>
            <w:r>
              <w:rPr>
                <w:rFonts w:ascii="宋体" w:eastAsia="宋体" w:hAnsi="宋体" w:cs="宋体"/>
                <w:kern w:val="0"/>
                <w:sz w:val="24"/>
                <w:szCs w:val="24"/>
              </w:rPr>
              <w:t>年开始试点并取得良好效果。</w:t>
            </w:r>
          </w:p>
          <w:p w:rsidR="004669B7" w:rsidRDefault="00107BBB">
            <w:pPr>
              <w:widowControl/>
              <w:spacing w:before="100" w:beforeAutospacing="1" w:after="100" w:afterAutospacing="1" w:line="420" w:lineRule="atLeast"/>
              <w:ind w:firstLine="480"/>
              <w:rPr>
                <w:rFonts w:ascii="宋体" w:eastAsia="宋体" w:hAnsi="宋体" w:cs="宋体"/>
                <w:kern w:val="0"/>
                <w:szCs w:val="21"/>
              </w:rPr>
            </w:pPr>
            <w:r>
              <w:rPr>
                <w:rFonts w:ascii="宋体" w:eastAsia="宋体" w:hAnsi="宋体" w:cs="宋体"/>
                <w:kern w:val="0"/>
                <w:sz w:val="24"/>
                <w:szCs w:val="24"/>
              </w:rPr>
              <w:lastRenderedPageBreak/>
              <w:t>为了适应国家和首都经济社会发展、产业转型升级的需要，响应北京市教委积极探索培养高端技术技能人才新路径的号召，我校于</w:t>
            </w:r>
            <w:r>
              <w:rPr>
                <w:rFonts w:ascii="宋体" w:eastAsia="宋体" w:hAnsi="宋体" w:cs="宋体"/>
                <w:kern w:val="0"/>
                <w:sz w:val="24"/>
                <w:szCs w:val="24"/>
              </w:rPr>
              <w:t>2016</w:t>
            </w:r>
            <w:r>
              <w:rPr>
                <w:rFonts w:ascii="宋体" w:eastAsia="宋体" w:hAnsi="宋体" w:cs="宋体"/>
                <w:kern w:val="0"/>
                <w:sz w:val="24"/>
                <w:szCs w:val="24"/>
              </w:rPr>
              <w:t>年加入贯通</w:t>
            </w:r>
            <w:r>
              <w:rPr>
                <w:rFonts w:ascii="宋体" w:eastAsia="宋体" w:hAnsi="宋体" w:cs="宋体"/>
                <w:kern w:val="0"/>
                <w:sz w:val="24"/>
                <w:szCs w:val="24"/>
              </w:rPr>
              <w:t>培养项目，意在培养厚基础、高技能、宽视野、强素质的国际化高端技术技能人才。该项目学制</w:t>
            </w:r>
            <w:r>
              <w:rPr>
                <w:rFonts w:ascii="宋体" w:eastAsia="宋体" w:hAnsi="宋体" w:cs="宋体"/>
                <w:kern w:val="0"/>
                <w:sz w:val="24"/>
                <w:szCs w:val="24"/>
              </w:rPr>
              <w:t>7</w:t>
            </w:r>
            <w:r>
              <w:rPr>
                <w:rFonts w:ascii="宋体" w:eastAsia="宋体" w:hAnsi="宋体" w:cs="宋体"/>
                <w:kern w:val="0"/>
                <w:sz w:val="24"/>
                <w:szCs w:val="24"/>
              </w:rPr>
              <w:t>年，学生在校完成前</w:t>
            </w:r>
            <w:r>
              <w:rPr>
                <w:rFonts w:ascii="宋体" w:eastAsia="宋体" w:hAnsi="宋体" w:cs="宋体"/>
                <w:kern w:val="0"/>
                <w:sz w:val="24"/>
                <w:szCs w:val="24"/>
              </w:rPr>
              <w:t>5</w:t>
            </w:r>
            <w:r>
              <w:rPr>
                <w:rFonts w:ascii="宋体" w:eastAsia="宋体" w:hAnsi="宋体" w:cs="宋体"/>
                <w:kern w:val="0"/>
                <w:sz w:val="24"/>
                <w:szCs w:val="24"/>
              </w:rPr>
              <w:t>年的学习任务成绩合格者即可取得高等职业教育毕业证书；完成高等职业教育学习阶段通过专升</w:t>
            </w:r>
            <w:proofErr w:type="gramStart"/>
            <w:r>
              <w:rPr>
                <w:rFonts w:ascii="宋体" w:eastAsia="宋体" w:hAnsi="宋体" w:cs="宋体"/>
                <w:kern w:val="0"/>
                <w:sz w:val="24"/>
                <w:szCs w:val="24"/>
              </w:rPr>
              <w:t>本转段考试</w:t>
            </w:r>
            <w:proofErr w:type="gramEnd"/>
            <w:r>
              <w:rPr>
                <w:rFonts w:ascii="宋体" w:eastAsia="宋体" w:hAnsi="宋体" w:cs="宋体"/>
                <w:kern w:val="0"/>
                <w:sz w:val="24"/>
                <w:szCs w:val="24"/>
              </w:rPr>
              <w:t>进入本科阶段学习，完成第</w:t>
            </w:r>
            <w:r>
              <w:rPr>
                <w:rFonts w:ascii="宋体" w:eastAsia="宋体" w:hAnsi="宋体" w:cs="宋体"/>
                <w:kern w:val="0"/>
                <w:sz w:val="24"/>
                <w:szCs w:val="24"/>
              </w:rPr>
              <w:t>6</w:t>
            </w:r>
            <w:r>
              <w:rPr>
                <w:rFonts w:ascii="宋体" w:eastAsia="宋体" w:hAnsi="宋体" w:cs="宋体"/>
                <w:kern w:val="0"/>
                <w:sz w:val="24"/>
                <w:szCs w:val="24"/>
              </w:rPr>
              <w:t>至</w:t>
            </w:r>
            <w:r>
              <w:rPr>
                <w:rFonts w:ascii="宋体" w:eastAsia="宋体" w:hAnsi="宋体" w:cs="宋体"/>
                <w:kern w:val="0"/>
                <w:sz w:val="24"/>
                <w:szCs w:val="24"/>
              </w:rPr>
              <w:t>7</w:t>
            </w:r>
            <w:r>
              <w:rPr>
                <w:rFonts w:ascii="宋体" w:eastAsia="宋体" w:hAnsi="宋体" w:cs="宋体"/>
                <w:kern w:val="0"/>
                <w:sz w:val="24"/>
                <w:szCs w:val="24"/>
              </w:rPr>
              <w:t>年学习任务成绩合格者，取得普通高等教育本科层次（专升本）毕业证书，符合学位授予条件的，授予学士学位证书。</w:t>
            </w:r>
          </w:p>
          <w:p w:rsidR="004669B7" w:rsidRDefault="00107BBB">
            <w:pPr>
              <w:widowControl/>
              <w:spacing w:before="100" w:beforeAutospacing="1" w:after="100" w:afterAutospacing="1" w:line="420" w:lineRule="atLeast"/>
              <w:ind w:firstLine="480"/>
              <w:rPr>
                <w:rFonts w:ascii="宋体" w:eastAsia="宋体" w:hAnsi="宋体" w:cs="宋体"/>
                <w:kern w:val="0"/>
                <w:szCs w:val="21"/>
              </w:rPr>
            </w:pPr>
            <w:r>
              <w:rPr>
                <w:rFonts w:ascii="宋体" w:eastAsia="宋体" w:hAnsi="宋体" w:cs="宋体"/>
                <w:b/>
                <w:bCs/>
                <w:kern w:val="0"/>
                <w:sz w:val="24"/>
                <w:szCs w:val="24"/>
              </w:rPr>
              <w:t>三、招生专业及人数</w:t>
            </w:r>
          </w:p>
          <w:p w:rsidR="004669B7" w:rsidRDefault="00107BBB">
            <w:pPr>
              <w:widowControl/>
              <w:spacing w:before="100" w:beforeAutospacing="1" w:after="100" w:afterAutospacing="1" w:line="420" w:lineRule="atLeast"/>
              <w:jc w:val="center"/>
              <w:rPr>
                <w:rFonts w:ascii="宋体" w:eastAsia="宋体" w:hAnsi="宋体" w:cs="宋体"/>
                <w:kern w:val="0"/>
                <w:szCs w:val="21"/>
              </w:rPr>
            </w:pPr>
            <w:r>
              <w:rPr>
                <w:rFonts w:ascii="宋体" w:eastAsia="宋体" w:hAnsi="宋体" w:cs="宋体"/>
                <w:b/>
                <w:bCs/>
                <w:noProof/>
                <w:kern w:val="0"/>
                <w:sz w:val="24"/>
                <w:szCs w:val="24"/>
              </w:rPr>
              <w:drawing>
                <wp:inline distT="0" distB="0" distL="0" distR="0">
                  <wp:extent cx="4791075" cy="2011680"/>
                  <wp:effectExtent l="0" t="0" r="0" b="7620"/>
                  <wp:docPr id="16" name="图片 16" descr="http://zs.bcu.edu.cn/attach/2017/05/27/859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http://zs.bcu.edu.cn/attach/2017/05/27/85969.png"/>
                          <pic:cNvPicPr>
                            <a:picLocks noChangeAspect="1" noChangeArrowheads="1"/>
                          </pic:cNvPicPr>
                        </pic:nvPicPr>
                        <pic:blipFill>
                          <a:blip r:embed="rId11"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4791075" cy="2011837"/>
                          </a:xfrm>
                          <a:prstGeom prst="rect">
                            <a:avLst/>
                          </a:prstGeom>
                          <a:noFill/>
                          <a:ln>
                            <a:noFill/>
                          </a:ln>
                        </pic:spPr>
                      </pic:pic>
                    </a:graphicData>
                  </a:graphic>
                </wp:inline>
              </w:drawing>
            </w:r>
          </w:p>
          <w:p w:rsidR="004669B7" w:rsidRDefault="00107BBB">
            <w:pPr>
              <w:widowControl/>
              <w:spacing w:before="100" w:beforeAutospacing="1" w:after="100" w:afterAutospacing="1" w:line="420" w:lineRule="atLeast"/>
              <w:ind w:firstLine="480"/>
              <w:rPr>
                <w:rFonts w:ascii="宋体" w:eastAsia="宋体" w:hAnsi="宋体" w:cs="宋体"/>
                <w:kern w:val="0"/>
                <w:szCs w:val="21"/>
              </w:rPr>
            </w:pPr>
            <w:r>
              <w:rPr>
                <w:rFonts w:ascii="宋体" w:eastAsia="宋体" w:hAnsi="宋体" w:cs="宋体"/>
                <w:kern w:val="0"/>
                <w:sz w:val="24"/>
                <w:szCs w:val="24"/>
              </w:rPr>
              <w:t>注：住宿费</w:t>
            </w:r>
            <w:r>
              <w:rPr>
                <w:rFonts w:ascii="宋体" w:eastAsia="宋体" w:hAnsi="宋体" w:cs="宋体"/>
                <w:kern w:val="0"/>
                <w:sz w:val="24"/>
                <w:szCs w:val="24"/>
              </w:rPr>
              <w:t>3000</w:t>
            </w:r>
            <w:r>
              <w:rPr>
                <w:rFonts w:ascii="宋体" w:eastAsia="宋体" w:hAnsi="宋体" w:cs="宋体"/>
                <w:kern w:val="0"/>
                <w:sz w:val="24"/>
                <w:szCs w:val="24"/>
              </w:rPr>
              <w:t>元</w:t>
            </w:r>
            <w:r>
              <w:rPr>
                <w:rFonts w:ascii="宋体" w:eastAsia="宋体" w:hAnsi="宋体" w:cs="宋体"/>
                <w:kern w:val="0"/>
                <w:sz w:val="24"/>
                <w:szCs w:val="24"/>
              </w:rPr>
              <w:t>/</w:t>
            </w:r>
            <w:r>
              <w:rPr>
                <w:rFonts w:ascii="宋体" w:eastAsia="宋体" w:hAnsi="宋体" w:cs="宋体"/>
                <w:kern w:val="0"/>
                <w:sz w:val="24"/>
                <w:szCs w:val="24"/>
              </w:rPr>
              <w:t>年，住宿费及生活费由学生自理。</w:t>
            </w:r>
          </w:p>
          <w:p w:rsidR="004669B7" w:rsidRDefault="00107BBB">
            <w:pPr>
              <w:widowControl/>
              <w:spacing w:before="100" w:beforeAutospacing="1" w:after="100" w:afterAutospacing="1" w:line="420" w:lineRule="atLeast"/>
              <w:ind w:firstLine="480"/>
              <w:rPr>
                <w:rFonts w:ascii="宋体" w:eastAsia="宋体" w:hAnsi="宋体" w:cs="宋体"/>
                <w:kern w:val="0"/>
                <w:szCs w:val="21"/>
              </w:rPr>
            </w:pPr>
            <w:r>
              <w:rPr>
                <w:rFonts w:ascii="宋体" w:eastAsia="宋体" w:hAnsi="宋体" w:cs="宋体"/>
                <w:b/>
                <w:bCs/>
                <w:kern w:val="0"/>
                <w:sz w:val="24"/>
                <w:szCs w:val="24"/>
              </w:rPr>
              <w:t>四、项目优势</w:t>
            </w:r>
            <w:r>
              <w:rPr>
                <w:rFonts w:ascii="宋体" w:eastAsia="宋体" w:hAnsi="宋体" w:cs="宋体"/>
                <w:b/>
                <w:bCs/>
                <w:kern w:val="0"/>
                <w:sz w:val="24"/>
                <w:szCs w:val="24"/>
              </w:rPr>
              <w:t>   </w:t>
            </w:r>
          </w:p>
          <w:p w:rsidR="004669B7" w:rsidRDefault="00107BBB">
            <w:pPr>
              <w:widowControl/>
              <w:spacing w:before="100" w:beforeAutospacing="1" w:after="100" w:afterAutospacing="1" w:line="420" w:lineRule="atLeast"/>
              <w:ind w:firstLine="480"/>
              <w:rPr>
                <w:rFonts w:ascii="宋体" w:eastAsia="宋体" w:hAnsi="宋体" w:cs="宋体"/>
                <w:kern w:val="0"/>
                <w:szCs w:val="21"/>
              </w:rPr>
            </w:pPr>
            <w:r>
              <w:rPr>
                <w:rFonts w:ascii="宋体" w:eastAsia="宋体" w:hAnsi="宋体" w:cs="宋体"/>
                <w:kern w:val="0"/>
                <w:sz w:val="24"/>
                <w:szCs w:val="24"/>
              </w:rPr>
              <w:t>（一）无需高考，即可升本</w:t>
            </w:r>
          </w:p>
          <w:p w:rsidR="004669B7" w:rsidRDefault="00107BBB">
            <w:pPr>
              <w:widowControl/>
              <w:spacing w:before="100" w:beforeAutospacing="1" w:after="100" w:afterAutospacing="1" w:line="420" w:lineRule="atLeast"/>
              <w:ind w:firstLine="480"/>
              <w:rPr>
                <w:rFonts w:ascii="宋体" w:eastAsia="宋体" w:hAnsi="宋体" w:cs="宋体"/>
                <w:kern w:val="0"/>
                <w:szCs w:val="21"/>
              </w:rPr>
            </w:pPr>
            <w:r>
              <w:rPr>
                <w:rFonts w:ascii="宋体" w:eastAsia="宋体" w:hAnsi="宋体" w:cs="宋体"/>
                <w:kern w:val="0"/>
                <w:sz w:val="24"/>
                <w:szCs w:val="24"/>
              </w:rPr>
              <w:t>根据市教委的相关文件精神，参加本项目的学生将通过专门的</w:t>
            </w:r>
            <w:proofErr w:type="gramStart"/>
            <w:r>
              <w:rPr>
                <w:rFonts w:ascii="宋体" w:eastAsia="宋体" w:hAnsi="宋体" w:cs="宋体"/>
                <w:kern w:val="0"/>
                <w:sz w:val="24"/>
                <w:szCs w:val="24"/>
              </w:rPr>
              <w:t>转段考试</w:t>
            </w:r>
            <w:proofErr w:type="gramEnd"/>
            <w:r>
              <w:rPr>
                <w:rFonts w:ascii="宋体" w:eastAsia="宋体" w:hAnsi="宋体" w:cs="宋体"/>
                <w:kern w:val="0"/>
                <w:sz w:val="24"/>
                <w:szCs w:val="24"/>
              </w:rPr>
              <w:t>进入本科学习。与普通高考和其它类型的专升本的</w:t>
            </w:r>
            <w:r>
              <w:rPr>
                <w:rFonts w:ascii="宋体" w:eastAsia="宋体" w:hAnsi="宋体" w:cs="宋体"/>
                <w:kern w:val="0"/>
                <w:sz w:val="24"/>
                <w:szCs w:val="24"/>
              </w:rPr>
              <w:t>“</w:t>
            </w:r>
            <w:r>
              <w:rPr>
                <w:rFonts w:ascii="宋体" w:eastAsia="宋体" w:hAnsi="宋体" w:cs="宋体"/>
                <w:kern w:val="0"/>
                <w:sz w:val="24"/>
                <w:szCs w:val="24"/>
              </w:rPr>
              <w:t>选拔性考试</w:t>
            </w:r>
            <w:r>
              <w:rPr>
                <w:rFonts w:ascii="宋体" w:eastAsia="宋体" w:hAnsi="宋体" w:cs="宋体"/>
                <w:kern w:val="0"/>
                <w:sz w:val="24"/>
                <w:szCs w:val="24"/>
              </w:rPr>
              <w:t>”</w:t>
            </w:r>
            <w:r>
              <w:rPr>
                <w:rFonts w:ascii="宋体" w:eastAsia="宋体" w:hAnsi="宋体" w:cs="宋体"/>
                <w:kern w:val="0"/>
                <w:sz w:val="24"/>
                <w:szCs w:val="24"/>
              </w:rPr>
              <w:t>不同，专门组织的</w:t>
            </w:r>
            <w:proofErr w:type="gramStart"/>
            <w:r>
              <w:rPr>
                <w:rFonts w:ascii="宋体" w:eastAsia="宋体" w:hAnsi="宋体" w:cs="宋体"/>
                <w:kern w:val="0"/>
                <w:sz w:val="24"/>
                <w:szCs w:val="24"/>
              </w:rPr>
              <w:t>转段考试</w:t>
            </w:r>
            <w:proofErr w:type="gramEnd"/>
            <w:r>
              <w:rPr>
                <w:rFonts w:ascii="宋体" w:eastAsia="宋体" w:hAnsi="宋体" w:cs="宋体"/>
                <w:kern w:val="0"/>
                <w:sz w:val="24"/>
                <w:szCs w:val="24"/>
              </w:rPr>
              <w:t>是</w:t>
            </w:r>
            <w:r>
              <w:rPr>
                <w:rFonts w:ascii="宋体" w:eastAsia="宋体" w:hAnsi="宋体" w:cs="宋体"/>
                <w:kern w:val="0"/>
                <w:sz w:val="24"/>
                <w:szCs w:val="24"/>
              </w:rPr>
              <w:t>“</w:t>
            </w:r>
            <w:r>
              <w:rPr>
                <w:rFonts w:ascii="宋体" w:eastAsia="宋体" w:hAnsi="宋体" w:cs="宋体"/>
                <w:kern w:val="0"/>
                <w:sz w:val="24"/>
                <w:szCs w:val="24"/>
              </w:rPr>
              <w:t>通过性考试</w:t>
            </w:r>
            <w:r>
              <w:rPr>
                <w:rFonts w:ascii="宋体" w:eastAsia="宋体" w:hAnsi="宋体" w:cs="宋体"/>
                <w:kern w:val="0"/>
                <w:sz w:val="24"/>
                <w:szCs w:val="24"/>
              </w:rPr>
              <w:t>”</w:t>
            </w:r>
            <w:r>
              <w:rPr>
                <w:rFonts w:ascii="宋体" w:eastAsia="宋体" w:hAnsi="宋体" w:cs="宋体"/>
                <w:kern w:val="0"/>
                <w:sz w:val="24"/>
                <w:szCs w:val="24"/>
              </w:rPr>
              <w:t>，没有录取比例的限制，即：只要达到合格标准即可以升入本科。本项目摆脱了升学的压力，更为注重学生综合素质和能力的培养，使学生不但具有较深厚的学科基础、人文素养、技术理论，更具有较高的职业技能、较强的实践能力和较好的创新创造能力。</w:t>
            </w:r>
          </w:p>
          <w:p w:rsidR="004669B7" w:rsidRDefault="00107BBB">
            <w:pPr>
              <w:widowControl/>
              <w:spacing w:before="100" w:beforeAutospacing="1" w:after="100" w:afterAutospacing="1" w:line="420" w:lineRule="atLeast"/>
              <w:ind w:firstLine="480"/>
              <w:rPr>
                <w:rFonts w:ascii="宋体" w:eastAsia="宋体" w:hAnsi="宋体" w:cs="宋体"/>
                <w:kern w:val="0"/>
                <w:szCs w:val="21"/>
              </w:rPr>
            </w:pPr>
            <w:r>
              <w:rPr>
                <w:rFonts w:ascii="宋体" w:eastAsia="宋体" w:hAnsi="宋体" w:cs="宋体"/>
                <w:kern w:val="0"/>
                <w:sz w:val="24"/>
                <w:szCs w:val="24"/>
              </w:rPr>
              <w:t>（二）七年贯通，一校实现</w:t>
            </w:r>
          </w:p>
          <w:p w:rsidR="004669B7" w:rsidRDefault="00107BBB">
            <w:pPr>
              <w:widowControl/>
              <w:spacing w:before="100" w:beforeAutospacing="1" w:after="100" w:afterAutospacing="1" w:line="420" w:lineRule="atLeast"/>
              <w:ind w:firstLine="480"/>
              <w:rPr>
                <w:rFonts w:ascii="宋体" w:eastAsia="宋体" w:hAnsi="宋体" w:cs="宋体"/>
                <w:kern w:val="0"/>
                <w:szCs w:val="21"/>
              </w:rPr>
            </w:pPr>
            <w:r>
              <w:rPr>
                <w:rFonts w:ascii="宋体" w:eastAsia="宋体" w:hAnsi="宋体" w:cs="宋体"/>
                <w:kern w:val="0"/>
                <w:sz w:val="24"/>
                <w:szCs w:val="24"/>
              </w:rPr>
              <w:t>我校举办从高中至研究生多个层次学历教育，学生在七年中无需更换学校，</w:t>
            </w:r>
            <w:r>
              <w:rPr>
                <w:rFonts w:ascii="宋体" w:eastAsia="宋体" w:hAnsi="宋体" w:cs="宋体"/>
                <w:kern w:val="0"/>
                <w:sz w:val="24"/>
                <w:szCs w:val="24"/>
              </w:rPr>
              <w:lastRenderedPageBreak/>
              <w:t>能够真正享受到一校贯通、系统设计</w:t>
            </w:r>
            <w:r>
              <w:rPr>
                <w:rFonts w:ascii="宋体" w:eastAsia="宋体" w:hAnsi="宋体" w:cs="宋体"/>
                <w:kern w:val="0"/>
                <w:sz w:val="24"/>
                <w:szCs w:val="24"/>
              </w:rPr>
              <w:t>、无缝衔接的优质专业教育。</w:t>
            </w:r>
          </w:p>
          <w:p w:rsidR="004669B7" w:rsidRDefault="00107BBB">
            <w:pPr>
              <w:widowControl/>
              <w:spacing w:before="100" w:beforeAutospacing="1" w:after="100" w:afterAutospacing="1" w:line="420" w:lineRule="atLeast"/>
              <w:ind w:firstLine="480"/>
              <w:rPr>
                <w:rFonts w:ascii="宋体" w:eastAsia="宋体" w:hAnsi="宋体" w:cs="宋体"/>
                <w:kern w:val="0"/>
                <w:szCs w:val="21"/>
              </w:rPr>
            </w:pPr>
            <w:r>
              <w:rPr>
                <w:rFonts w:ascii="宋体" w:eastAsia="宋体" w:hAnsi="宋体" w:cs="宋体"/>
                <w:kern w:val="0"/>
                <w:sz w:val="24"/>
                <w:szCs w:val="24"/>
              </w:rPr>
              <w:t>（三）紧缺专业，品质就业</w:t>
            </w:r>
          </w:p>
          <w:p w:rsidR="004669B7" w:rsidRDefault="00107BBB">
            <w:pPr>
              <w:widowControl/>
              <w:spacing w:before="100" w:beforeAutospacing="1" w:after="100" w:afterAutospacing="1" w:line="420" w:lineRule="atLeast"/>
              <w:ind w:firstLine="480"/>
              <w:rPr>
                <w:rFonts w:ascii="宋体" w:eastAsia="宋体" w:hAnsi="宋体" w:cs="宋体"/>
                <w:kern w:val="0"/>
                <w:szCs w:val="21"/>
              </w:rPr>
            </w:pPr>
            <w:r>
              <w:rPr>
                <w:rFonts w:ascii="宋体" w:eastAsia="宋体" w:hAnsi="宋体" w:cs="宋体"/>
                <w:kern w:val="0"/>
                <w:sz w:val="24"/>
                <w:szCs w:val="24"/>
              </w:rPr>
              <w:t>本项目整合国内外优质教育资源，按照国际一流的教育标准，通过科学的课程设置和创新的教学形式，高投入、高标准、高质量培养适应首都需要的国际化、高水平、创新型、复合型的师资人才。本项目将教学与实习实践高度融合，与北京市区县教委、优质中小学、幼儿园等政府部门和幼儿园、学校建立深度校企（行）合作关系，与合作单位共同设计一体化人才培养方案，构建整体设计、系统培养、贯通实施、协同育人的培养机制，优先保障学生实习就业。</w:t>
            </w:r>
          </w:p>
          <w:p w:rsidR="004669B7" w:rsidRDefault="00107BBB">
            <w:pPr>
              <w:widowControl/>
              <w:spacing w:before="100" w:beforeAutospacing="1" w:after="100" w:afterAutospacing="1" w:line="420" w:lineRule="atLeast"/>
              <w:ind w:firstLine="480"/>
              <w:rPr>
                <w:rFonts w:ascii="宋体" w:eastAsia="宋体" w:hAnsi="宋体" w:cs="宋体"/>
                <w:kern w:val="0"/>
                <w:szCs w:val="21"/>
              </w:rPr>
            </w:pPr>
            <w:r>
              <w:rPr>
                <w:rFonts w:ascii="宋体" w:eastAsia="宋体" w:hAnsi="宋体" w:cs="宋体"/>
                <w:kern w:val="0"/>
                <w:sz w:val="24"/>
                <w:szCs w:val="24"/>
              </w:rPr>
              <w:t>（四）师资项目，免收学费</w:t>
            </w:r>
          </w:p>
          <w:p w:rsidR="004669B7" w:rsidRDefault="00107BBB">
            <w:pPr>
              <w:widowControl/>
              <w:spacing w:before="100" w:beforeAutospacing="1" w:after="100" w:afterAutospacing="1" w:line="420" w:lineRule="atLeast"/>
              <w:ind w:firstLine="480"/>
              <w:rPr>
                <w:rFonts w:ascii="宋体" w:eastAsia="宋体" w:hAnsi="宋体" w:cs="宋体"/>
                <w:kern w:val="0"/>
                <w:szCs w:val="21"/>
              </w:rPr>
            </w:pPr>
            <w:r>
              <w:rPr>
                <w:rFonts w:ascii="宋体" w:eastAsia="宋体" w:hAnsi="宋体" w:cs="宋体"/>
                <w:kern w:val="0"/>
                <w:sz w:val="24"/>
                <w:szCs w:val="24"/>
              </w:rPr>
              <w:t>本贯通项目中的学前教育和</w:t>
            </w:r>
            <w:r>
              <w:rPr>
                <w:rFonts w:ascii="宋体" w:eastAsia="宋体" w:hAnsi="宋体" w:cs="宋体"/>
                <w:kern w:val="0"/>
                <w:sz w:val="24"/>
                <w:szCs w:val="24"/>
              </w:rPr>
              <w:t>小学教育专业是师资培养项目，意在为首都培养大批高水平、国际化的学前教育和基础教育师资，七年学费全免。</w:t>
            </w:r>
          </w:p>
          <w:p w:rsidR="004669B7" w:rsidRDefault="00107BBB">
            <w:pPr>
              <w:widowControl/>
              <w:spacing w:before="100" w:beforeAutospacing="1" w:after="100" w:afterAutospacing="1" w:line="420" w:lineRule="atLeast"/>
              <w:ind w:firstLine="480"/>
              <w:rPr>
                <w:rFonts w:ascii="宋体" w:eastAsia="宋体" w:hAnsi="宋体" w:cs="宋体"/>
                <w:kern w:val="0"/>
                <w:szCs w:val="21"/>
              </w:rPr>
            </w:pPr>
            <w:r>
              <w:rPr>
                <w:rFonts w:ascii="宋体" w:eastAsia="宋体" w:hAnsi="宋体" w:cs="宋体"/>
                <w:kern w:val="0"/>
                <w:sz w:val="24"/>
                <w:szCs w:val="24"/>
              </w:rPr>
              <w:t>（五）国际视野，增长才干</w:t>
            </w:r>
          </w:p>
          <w:p w:rsidR="004669B7" w:rsidRDefault="00107BBB">
            <w:pPr>
              <w:widowControl/>
              <w:spacing w:before="100" w:beforeAutospacing="1" w:after="100" w:afterAutospacing="1" w:line="420" w:lineRule="atLeast"/>
              <w:ind w:firstLine="480"/>
              <w:rPr>
                <w:rFonts w:ascii="宋体" w:eastAsia="宋体" w:hAnsi="宋体" w:cs="宋体"/>
                <w:kern w:val="0"/>
                <w:szCs w:val="21"/>
              </w:rPr>
            </w:pPr>
            <w:r>
              <w:rPr>
                <w:rFonts w:ascii="宋体" w:eastAsia="宋体" w:hAnsi="宋体" w:cs="宋体"/>
                <w:kern w:val="0"/>
                <w:sz w:val="24"/>
                <w:szCs w:val="24"/>
              </w:rPr>
              <w:t>我校设有专门的国际奖学金项目，支持优秀学生出国留学，对接国外一流大学。同时，我校多次承接、参与联合国教科文组织、团中央、教育部、外交部、中联部的重大青少年国际交流项目，与国外数十所高校建立了联系，学生在校期间可以参加大量的短期交流和国际项目，开拓视野，增强能力。</w:t>
            </w:r>
          </w:p>
          <w:p w:rsidR="004669B7" w:rsidRDefault="00107BBB">
            <w:pPr>
              <w:widowControl/>
              <w:spacing w:before="100" w:beforeAutospacing="1" w:after="100" w:afterAutospacing="1" w:line="420" w:lineRule="atLeast"/>
              <w:ind w:firstLine="480"/>
              <w:rPr>
                <w:rFonts w:ascii="宋体" w:eastAsia="宋体" w:hAnsi="宋体" w:cs="宋体"/>
                <w:kern w:val="0"/>
                <w:szCs w:val="21"/>
              </w:rPr>
            </w:pPr>
            <w:r>
              <w:rPr>
                <w:rFonts w:ascii="宋体" w:eastAsia="宋体" w:hAnsi="宋体" w:cs="宋体"/>
                <w:b/>
                <w:bCs/>
                <w:kern w:val="0"/>
                <w:sz w:val="24"/>
                <w:szCs w:val="24"/>
              </w:rPr>
              <w:t>五、招生对象</w:t>
            </w:r>
          </w:p>
          <w:p w:rsidR="004669B7" w:rsidRDefault="00107BBB">
            <w:pPr>
              <w:widowControl/>
              <w:spacing w:before="100" w:beforeAutospacing="1" w:after="100" w:afterAutospacing="1" w:line="420" w:lineRule="atLeast"/>
              <w:ind w:firstLine="480"/>
              <w:rPr>
                <w:rFonts w:ascii="宋体" w:eastAsia="宋体" w:hAnsi="宋体" w:cs="宋体"/>
                <w:kern w:val="0"/>
                <w:szCs w:val="21"/>
              </w:rPr>
            </w:pPr>
            <w:r>
              <w:rPr>
                <w:rFonts w:ascii="宋体" w:eastAsia="宋体" w:hAnsi="宋体" w:cs="宋体"/>
                <w:kern w:val="0"/>
                <w:sz w:val="24"/>
                <w:szCs w:val="24"/>
              </w:rPr>
              <w:t>（一）报考条件：符合当年中考升学资格的本市正式户籍考生。</w:t>
            </w:r>
          </w:p>
          <w:p w:rsidR="004669B7" w:rsidRDefault="00107BBB">
            <w:pPr>
              <w:widowControl/>
              <w:spacing w:before="100" w:beforeAutospacing="1" w:after="100" w:afterAutospacing="1" w:line="420" w:lineRule="atLeast"/>
              <w:ind w:firstLine="480"/>
              <w:rPr>
                <w:rFonts w:ascii="宋体" w:eastAsia="宋体" w:hAnsi="宋体" w:cs="宋体"/>
                <w:kern w:val="0"/>
                <w:szCs w:val="21"/>
              </w:rPr>
            </w:pPr>
            <w:r>
              <w:rPr>
                <w:rFonts w:ascii="宋体" w:eastAsia="宋体" w:hAnsi="宋体" w:cs="宋体"/>
                <w:kern w:val="0"/>
                <w:sz w:val="24"/>
                <w:szCs w:val="24"/>
              </w:rPr>
              <w:t>（二）体检要求：</w:t>
            </w:r>
          </w:p>
          <w:p w:rsidR="004669B7" w:rsidRDefault="00107BBB">
            <w:pPr>
              <w:widowControl/>
              <w:spacing w:before="100" w:beforeAutospacing="1" w:after="100" w:afterAutospacing="1" w:line="420" w:lineRule="atLeast"/>
              <w:ind w:firstLine="480"/>
              <w:rPr>
                <w:rFonts w:ascii="宋体" w:eastAsia="宋体" w:hAnsi="宋体" w:cs="宋体"/>
                <w:kern w:val="0"/>
                <w:szCs w:val="21"/>
              </w:rPr>
            </w:pPr>
            <w:r>
              <w:rPr>
                <w:rFonts w:ascii="宋体" w:eastAsia="宋体" w:hAnsi="宋体" w:cs="宋体"/>
                <w:kern w:val="0"/>
                <w:sz w:val="24"/>
                <w:szCs w:val="24"/>
              </w:rPr>
              <w:t>根据学前教育、小学教育专业的学习要求以及未来发展方向，特对报考此专业的考生提出以下要求：</w:t>
            </w:r>
          </w:p>
          <w:p w:rsidR="004669B7" w:rsidRDefault="00107BBB">
            <w:pPr>
              <w:widowControl/>
              <w:spacing w:before="100" w:beforeAutospacing="1" w:after="100" w:afterAutospacing="1" w:line="420" w:lineRule="atLeast"/>
              <w:ind w:firstLine="480"/>
              <w:rPr>
                <w:rFonts w:ascii="宋体" w:eastAsia="宋体" w:hAnsi="宋体" w:cs="宋体"/>
                <w:kern w:val="0"/>
                <w:szCs w:val="21"/>
              </w:rPr>
            </w:pPr>
            <w:r>
              <w:rPr>
                <w:rFonts w:ascii="宋体" w:eastAsia="宋体" w:hAnsi="宋体" w:cs="宋体"/>
                <w:kern w:val="0"/>
                <w:sz w:val="24"/>
                <w:szCs w:val="24"/>
              </w:rPr>
              <w:t>1</w:t>
            </w:r>
            <w:r>
              <w:rPr>
                <w:rFonts w:ascii="宋体" w:eastAsia="宋体" w:hAnsi="宋体" w:cs="宋体"/>
                <w:kern w:val="0"/>
                <w:sz w:val="24"/>
                <w:szCs w:val="24"/>
              </w:rPr>
              <w:t>．身心健康，品行良好，热爱教育事业，乐于从事教师职业；</w:t>
            </w:r>
          </w:p>
          <w:p w:rsidR="004669B7" w:rsidRDefault="00107BBB">
            <w:pPr>
              <w:widowControl/>
              <w:spacing w:before="100" w:beforeAutospacing="1" w:after="100" w:afterAutospacing="1" w:line="420" w:lineRule="atLeast"/>
              <w:ind w:firstLine="480"/>
              <w:rPr>
                <w:rFonts w:ascii="宋体" w:eastAsia="宋体" w:hAnsi="宋体" w:cs="宋体"/>
                <w:kern w:val="0"/>
                <w:szCs w:val="21"/>
              </w:rPr>
            </w:pPr>
            <w:r>
              <w:rPr>
                <w:rFonts w:ascii="宋体" w:eastAsia="宋体" w:hAnsi="宋体" w:cs="宋体"/>
                <w:kern w:val="0"/>
                <w:sz w:val="24"/>
                <w:szCs w:val="24"/>
              </w:rPr>
              <w:t>2</w:t>
            </w:r>
            <w:r>
              <w:rPr>
                <w:rFonts w:ascii="宋体" w:eastAsia="宋体" w:hAnsi="宋体" w:cs="宋体"/>
                <w:kern w:val="0"/>
                <w:sz w:val="24"/>
                <w:szCs w:val="24"/>
              </w:rPr>
              <w:t>．女生身高不低于</w:t>
            </w:r>
            <w:r>
              <w:rPr>
                <w:rFonts w:ascii="宋体" w:eastAsia="宋体" w:hAnsi="宋体" w:cs="宋体"/>
                <w:kern w:val="0"/>
                <w:sz w:val="24"/>
                <w:szCs w:val="24"/>
              </w:rPr>
              <w:t>150cm</w:t>
            </w:r>
            <w:r>
              <w:rPr>
                <w:rFonts w:ascii="宋体" w:eastAsia="宋体" w:hAnsi="宋体" w:cs="宋体"/>
                <w:kern w:val="0"/>
                <w:sz w:val="24"/>
                <w:szCs w:val="24"/>
              </w:rPr>
              <w:t>，男生身高不低于</w:t>
            </w:r>
            <w:r>
              <w:rPr>
                <w:rFonts w:ascii="宋体" w:eastAsia="宋体" w:hAnsi="宋体" w:cs="宋体"/>
                <w:kern w:val="0"/>
                <w:sz w:val="24"/>
                <w:szCs w:val="24"/>
              </w:rPr>
              <w:t>160cm</w:t>
            </w:r>
            <w:r>
              <w:rPr>
                <w:rFonts w:ascii="宋体" w:eastAsia="宋体" w:hAnsi="宋体" w:cs="宋体"/>
                <w:kern w:val="0"/>
                <w:sz w:val="24"/>
                <w:szCs w:val="24"/>
              </w:rPr>
              <w:t>，体态匀称，动作协调；</w:t>
            </w:r>
          </w:p>
          <w:p w:rsidR="004669B7" w:rsidRDefault="00107BBB">
            <w:pPr>
              <w:widowControl/>
              <w:spacing w:before="100" w:beforeAutospacing="1" w:after="100" w:afterAutospacing="1" w:line="420" w:lineRule="atLeast"/>
              <w:ind w:firstLine="480"/>
              <w:rPr>
                <w:rFonts w:ascii="宋体" w:eastAsia="宋体" w:hAnsi="宋体" w:cs="宋体"/>
                <w:kern w:val="0"/>
                <w:szCs w:val="21"/>
              </w:rPr>
            </w:pPr>
            <w:r>
              <w:rPr>
                <w:rFonts w:ascii="宋体" w:eastAsia="宋体" w:hAnsi="宋体" w:cs="宋体"/>
                <w:kern w:val="0"/>
                <w:sz w:val="24"/>
                <w:szCs w:val="24"/>
              </w:rPr>
              <w:t>3</w:t>
            </w:r>
            <w:r>
              <w:rPr>
                <w:rFonts w:ascii="宋体" w:eastAsia="宋体" w:hAnsi="宋体" w:cs="宋体"/>
                <w:kern w:val="0"/>
                <w:sz w:val="24"/>
                <w:szCs w:val="24"/>
              </w:rPr>
              <w:t>．五官端正，无斜视，无色盲、色弱；无纹身，面部及身体暴露部分无明</w:t>
            </w:r>
            <w:r>
              <w:rPr>
                <w:rFonts w:ascii="宋体" w:eastAsia="宋体" w:hAnsi="宋体" w:cs="宋体"/>
                <w:kern w:val="0"/>
                <w:sz w:val="24"/>
                <w:szCs w:val="24"/>
              </w:rPr>
              <w:lastRenderedPageBreak/>
              <w:t>显疤痕、血管瘤、黑色素痣、白癜风等；</w:t>
            </w:r>
          </w:p>
          <w:p w:rsidR="004669B7" w:rsidRDefault="00107BBB">
            <w:pPr>
              <w:widowControl/>
              <w:spacing w:before="100" w:beforeAutospacing="1" w:after="100" w:afterAutospacing="1" w:line="420" w:lineRule="atLeast"/>
              <w:ind w:firstLine="480"/>
              <w:rPr>
                <w:rFonts w:ascii="宋体" w:eastAsia="宋体" w:hAnsi="宋体" w:cs="宋体"/>
                <w:kern w:val="0"/>
                <w:szCs w:val="21"/>
              </w:rPr>
            </w:pPr>
            <w:r>
              <w:rPr>
                <w:rFonts w:ascii="宋体" w:eastAsia="宋体" w:hAnsi="宋体" w:cs="宋体"/>
                <w:kern w:val="0"/>
                <w:sz w:val="24"/>
                <w:szCs w:val="24"/>
              </w:rPr>
              <w:t>4</w:t>
            </w:r>
            <w:r>
              <w:rPr>
                <w:rFonts w:ascii="宋体" w:eastAsia="宋体" w:hAnsi="宋体" w:cs="宋体"/>
                <w:kern w:val="0"/>
                <w:sz w:val="24"/>
                <w:szCs w:val="24"/>
              </w:rPr>
              <w:t>．听力正常，两耳听力均在</w:t>
            </w:r>
            <w:r>
              <w:rPr>
                <w:rFonts w:ascii="宋体" w:eastAsia="宋体" w:hAnsi="宋体" w:cs="宋体"/>
                <w:kern w:val="0"/>
                <w:sz w:val="24"/>
                <w:szCs w:val="24"/>
              </w:rPr>
              <w:t>3</w:t>
            </w:r>
            <w:r>
              <w:rPr>
                <w:rFonts w:ascii="宋体" w:eastAsia="宋体" w:hAnsi="宋体" w:cs="宋体"/>
                <w:kern w:val="0"/>
                <w:sz w:val="24"/>
                <w:szCs w:val="24"/>
              </w:rPr>
              <w:t>米以内，或</w:t>
            </w:r>
            <w:proofErr w:type="gramStart"/>
            <w:r>
              <w:rPr>
                <w:rFonts w:ascii="宋体" w:eastAsia="宋体" w:hAnsi="宋体" w:cs="宋体"/>
                <w:kern w:val="0"/>
                <w:sz w:val="24"/>
                <w:szCs w:val="24"/>
              </w:rPr>
              <w:t>一</w:t>
            </w:r>
            <w:proofErr w:type="gramEnd"/>
            <w:r>
              <w:rPr>
                <w:rFonts w:ascii="宋体" w:eastAsia="宋体" w:hAnsi="宋体" w:cs="宋体"/>
                <w:kern w:val="0"/>
                <w:sz w:val="24"/>
                <w:szCs w:val="24"/>
              </w:rPr>
              <w:t>耳听力在</w:t>
            </w:r>
            <w:r>
              <w:rPr>
                <w:rFonts w:ascii="宋体" w:eastAsia="宋体" w:hAnsi="宋体" w:cs="宋体"/>
                <w:kern w:val="0"/>
                <w:sz w:val="24"/>
                <w:szCs w:val="24"/>
              </w:rPr>
              <w:t>5</w:t>
            </w:r>
            <w:r>
              <w:rPr>
                <w:rFonts w:ascii="宋体" w:eastAsia="宋体" w:hAnsi="宋体" w:cs="宋体"/>
                <w:kern w:val="0"/>
                <w:sz w:val="24"/>
                <w:szCs w:val="24"/>
              </w:rPr>
              <w:t>米另一耳全聋的不宜就读上述两专业；</w:t>
            </w:r>
          </w:p>
          <w:p w:rsidR="004669B7" w:rsidRDefault="00107BBB">
            <w:pPr>
              <w:widowControl/>
              <w:spacing w:before="100" w:beforeAutospacing="1" w:after="100" w:afterAutospacing="1" w:line="420" w:lineRule="atLeast"/>
              <w:ind w:firstLine="480"/>
              <w:rPr>
                <w:rFonts w:ascii="宋体" w:eastAsia="宋体" w:hAnsi="宋体" w:cs="宋体"/>
                <w:kern w:val="0"/>
                <w:szCs w:val="21"/>
              </w:rPr>
            </w:pPr>
            <w:r>
              <w:rPr>
                <w:rFonts w:ascii="宋体" w:eastAsia="宋体" w:hAnsi="宋体" w:cs="宋体"/>
                <w:kern w:val="0"/>
                <w:sz w:val="24"/>
                <w:szCs w:val="24"/>
              </w:rPr>
              <w:t>5</w:t>
            </w:r>
            <w:r>
              <w:rPr>
                <w:rFonts w:ascii="宋体" w:eastAsia="宋体" w:hAnsi="宋体" w:cs="宋体"/>
                <w:kern w:val="0"/>
                <w:sz w:val="24"/>
                <w:szCs w:val="24"/>
              </w:rPr>
              <w:t>．嗅觉迟钝、口吃、步态异常、驼背不宜就读上述两专业。</w:t>
            </w:r>
          </w:p>
          <w:p w:rsidR="004669B7" w:rsidRDefault="00107BBB">
            <w:pPr>
              <w:widowControl/>
              <w:spacing w:before="100" w:beforeAutospacing="1" w:after="100" w:afterAutospacing="1" w:line="420" w:lineRule="atLeast"/>
              <w:ind w:firstLine="480"/>
              <w:rPr>
                <w:rFonts w:ascii="宋体" w:eastAsia="宋体" w:hAnsi="宋体" w:cs="宋体"/>
                <w:kern w:val="0"/>
                <w:szCs w:val="21"/>
              </w:rPr>
            </w:pPr>
            <w:r>
              <w:rPr>
                <w:rFonts w:ascii="宋体" w:eastAsia="宋体" w:hAnsi="宋体" w:cs="宋体"/>
                <w:b/>
                <w:bCs/>
                <w:kern w:val="0"/>
                <w:sz w:val="24"/>
                <w:szCs w:val="24"/>
              </w:rPr>
              <w:t>六、录取原则</w:t>
            </w:r>
          </w:p>
          <w:p w:rsidR="004669B7" w:rsidRDefault="00107BBB">
            <w:pPr>
              <w:widowControl/>
              <w:spacing w:before="100" w:beforeAutospacing="1" w:after="100" w:afterAutospacing="1" w:line="420" w:lineRule="atLeast"/>
              <w:ind w:firstLine="480"/>
              <w:rPr>
                <w:rFonts w:ascii="宋体" w:eastAsia="宋体" w:hAnsi="宋体" w:cs="宋体"/>
                <w:kern w:val="0"/>
                <w:szCs w:val="21"/>
              </w:rPr>
            </w:pPr>
            <w:r>
              <w:rPr>
                <w:rFonts w:ascii="宋体" w:eastAsia="宋体" w:hAnsi="宋体" w:cs="宋体"/>
                <w:kern w:val="0"/>
                <w:sz w:val="24"/>
                <w:szCs w:val="24"/>
              </w:rPr>
              <w:t>（一）报考学前教育、小学教</w:t>
            </w:r>
            <w:r>
              <w:rPr>
                <w:rFonts w:ascii="宋体" w:eastAsia="宋体" w:hAnsi="宋体" w:cs="宋体"/>
                <w:kern w:val="0"/>
                <w:sz w:val="24"/>
                <w:szCs w:val="24"/>
              </w:rPr>
              <w:t>育、小学教育（艺体班）专业的考生须参加北京城市学院组织的提前面试且成绩合格，按中考总成绩从高到低录取。</w:t>
            </w:r>
          </w:p>
          <w:p w:rsidR="004669B7" w:rsidRDefault="00107BBB">
            <w:pPr>
              <w:widowControl/>
              <w:spacing w:before="100" w:beforeAutospacing="1" w:after="100" w:afterAutospacing="1" w:line="420" w:lineRule="atLeast"/>
              <w:ind w:firstLine="480"/>
              <w:rPr>
                <w:rFonts w:ascii="宋体" w:eastAsia="宋体" w:hAnsi="宋体" w:cs="宋体"/>
                <w:kern w:val="0"/>
                <w:szCs w:val="21"/>
              </w:rPr>
            </w:pPr>
            <w:r>
              <w:rPr>
                <w:rFonts w:ascii="宋体" w:eastAsia="宋体" w:hAnsi="宋体" w:cs="宋体"/>
                <w:kern w:val="0"/>
                <w:sz w:val="24"/>
                <w:szCs w:val="24"/>
              </w:rPr>
              <w:t>（二）我校中招各批次招生专业的分数线要求为</w:t>
            </w:r>
            <w:r>
              <w:rPr>
                <w:rFonts w:ascii="宋体" w:eastAsia="宋体" w:hAnsi="宋体" w:cs="宋体"/>
                <w:kern w:val="0"/>
                <w:sz w:val="24"/>
                <w:szCs w:val="24"/>
              </w:rPr>
              <w:t> </w:t>
            </w:r>
          </w:p>
          <w:p w:rsidR="004669B7" w:rsidRDefault="00107BBB">
            <w:pPr>
              <w:widowControl/>
              <w:spacing w:before="100" w:beforeAutospacing="1" w:after="100" w:afterAutospacing="1" w:line="420" w:lineRule="atLeast"/>
              <w:jc w:val="center"/>
              <w:rPr>
                <w:rFonts w:ascii="宋体" w:eastAsia="宋体" w:hAnsi="宋体" w:cs="宋体"/>
                <w:kern w:val="0"/>
                <w:szCs w:val="21"/>
              </w:rPr>
            </w:pPr>
            <w:r>
              <w:rPr>
                <w:rFonts w:ascii="宋体" w:eastAsia="宋体" w:hAnsi="宋体" w:cs="宋体"/>
                <w:noProof/>
                <w:kern w:val="0"/>
                <w:sz w:val="24"/>
                <w:szCs w:val="24"/>
              </w:rPr>
              <w:drawing>
                <wp:inline distT="0" distB="0" distL="0" distR="0">
                  <wp:extent cx="4924425" cy="1624965"/>
                  <wp:effectExtent l="0" t="0" r="0" b="0"/>
                  <wp:docPr id="15" name="图片 15" descr="http://zs.bcu.edu.cn/attach/2017/05/27/859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http://zs.bcu.edu.cn/attach/2017/05/27/85970.png"/>
                          <pic:cNvPicPr>
                            <a:picLocks noChangeAspect="1" noChangeArrowheads="1"/>
                          </pic:cNvPicPr>
                        </pic:nvPicPr>
                        <pic:blipFill>
                          <a:blip r:embed="rId12"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4924425" cy="1625538"/>
                          </a:xfrm>
                          <a:prstGeom prst="rect">
                            <a:avLst/>
                          </a:prstGeom>
                          <a:noFill/>
                          <a:ln>
                            <a:noFill/>
                          </a:ln>
                        </pic:spPr>
                      </pic:pic>
                    </a:graphicData>
                  </a:graphic>
                </wp:inline>
              </w:drawing>
            </w:r>
          </w:p>
          <w:p w:rsidR="004669B7" w:rsidRDefault="00107BBB">
            <w:pPr>
              <w:widowControl/>
              <w:spacing w:before="100" w:beforeAutospacing="1" w:after="100" w:afterAutospacing="1" w:line="420" w:lineRule="atLeast"/>
              <w:ind w:firstLine="480"/>
              <w:rPr>
                <w:rFonts w:ascii="宋体" w:eastAsia="宋体" w:hAnsi="宋体" w:cs="宋体"/>
                <w:kern w:val="0"/>
                <w:szCs w:val="21"/>
              </w:rPr>
            </w:pPr>
            <w:r>
              <w:rPr>
                <w:rFonts w:ascii="宋体" w:eastAsia="宋体" w:hAnsi="宋体" w:cs="宋体"/>
                <w:b/>
                <w:bCs/>
                <w:kern w:val="0"/>
                <w:sz w:val="24"/>
                <w:szCs w:val="24"/>
              </w:rPr>
              <w:t>七、提前加试</w:t>
            </w:r>
          </w:p>
          <w:p w:rsidR="004669B7" w:rsidRDefault="00107BBB">
            <w:pPr>
              <w:widowControl/>
              <w:spacing w:before="100" w:beforeAutospacing="1" w:after="100" w:afterAutospacing="1" w:line="420" w:lineRule="atLeast"/>
              <w:ind w:firstLine="480"/>
              <w:rPr>
                <w:rFonts w:ascii="宋体" w:eastAsia="宋体" w:hAnsi="宋体" w:cs="宋体"/>
                <w:kern w:val="0"/>
                <w:szCs w:val="21"/>
              </w:rPr>
            </w:pPr>
            <w:r>
              <w:rPr>
                <w:rFonts w:ascii="宋体" w:eastAsia="宋体" w:hAnsi="宋体" w:cs="宋体"/>
                <w:kern w:val="0"/>
                <w:sz w:val="24"/>
                <w:szCs w:val="24"/>
              </w:rPr>
              <w:t>（一）加试专业</w:t>
            </w:r>
          </w:p>
          <w:p w:rsidR="004669B7" w:rsidRDefault="00107BBB">
            <w:pPr>
              <w:widowControl/>
              <w:spacing w:before="100" w:beforeAutospacing="1" w:after="100" w:afterAutospacing="1" w:line="420" w:lineRule="atLeast"/>
              <w:ind w:firstLine="480"/>
              <w:rPr>
                <w:rFonts w:ascii="宋体" w:eastAsia="宋体" w:hAnsi="宋体" w:cs="宋体"/>
                <w:kern w:val="0"/>
                <w:szCs w:val="21"/>
              </w:rPr>
            </w:pPr>
            <w:r>
              <w:rPr>
                <w:rFonts w:ascii="宋体" w:eastAsia="宋体" w:hAnsi="宋体" w:cs="宋体"/>
                <w:kern w:val="0"/>
                <w:sz w:val="24"/>
                <w:szCs w:val="24"/>
              </w:rPr>
              <w:t>学前教育、小学教育、小学教育（艺体班）</w:t>
            </w:r>
          </w:p>
          <w:p w:rsidR="004669B7" w:rsidRDefault="00107BBB">
            <w:pPr>
              <w:widowControl/>
              <w:spacing w:before="100" w:beforeAutospacing="1" w:after="100" w:afterAutospacing="1" w:line="420" w:lineRule="atLeast"/>
              <w:ind w:firstLine="480"/>
              <w:rPr>
                <w:rFonts w:ascii="宋体" w:eastAsia="宋体" w:hAnsi="宋体" w:cs="宋体"/>
                <w:kern w:val="0"/>
                <w:szCs w:val="21"/>
              </w:rPr>
            </w:pPr>
            <w:r>
              <w:rPr>
                <w:rFonts w:ascii="宋体" w:eastAsia="宋体" w:hAnsi="宋体" w:cs="宋体"/>
                <w:kern w:val="0"/>
                <w:sz w:val="24"/>
                <w:szCs w:val="24"/>
              </w:rPr>
              <w:t>（二）加试时间及地点</w:t>
            </w:r>
          </w:p>
          <w:p w:rsidR="004669B7" w:rsidRDefault="00107BBB">
            <w:pPr>
              <w:widowControl/>
              <w:spacing w:before="100" w:beforeAutospacing="1" w:after="100" w:afterAutospacing="1" w:line="420" w:lineRule="atLeast"/>
              <w:ind w:firstLine="480"/>
              <w:rPr>
                <w:rFonts w:ascii="宋体" w:eastAsia="宋体" w:hAnsi="宋体" w:cs="宋体"/>
                <w:kern w:val="0"/>
                <w:szCs w:val="21"/>
              </w:rPr>
            </w:pPr>
            <w:r>
              <w:rPr>
                <w:rFonts w:ascii="宋体" w:eastAsia="宋体" w:hAnsi="宋体" w:cs="宋体"/>
                <w:kern w:val="0"/>
                <w:sz w:val="24"/>
                <w:szCs w:val="24"/>
              </w:rPr>
              <w:t>1</w:t>
            </w:r>
            <w:r>
              <w:rPr>
                <w:rFonts w:ascii="宋体" w:eastAsia="宋体" w:hAnsi="宋体" w:cs="宋体"/>
                <w:kern w:val="0"/>
                <w:sz w:val="24"/>
                <w:szCs w:val="24"/>
              </w:rPr>
              <w:t>．时间：</w:t>
            </w:r>
            <w:r>
              <w:rPr>
                <w:rFonts w:ascii="宋体" w:eastAsia="宋体" w:hAnsi="宋体" w:cs="宋体"/>
                <w:kern w:val="0"/>
                <w:sz w:val="24"/>
                <w:szCs w:val="24"/>
              </w:rPr>
              <w:t>2017</w:t>
            </w:r>
            <w:r>
              <w:rPr>
                <w:rFonts w:ascii="宋体" w:eastAsia="宋体" w:hAnsi="宋体" w:cs="宋体"/>
                <w:kern w:val="0"/>
                <w:sz w:val="24"/>
                <w:szCs w:val="24"/>
              </w:rPr>
              <w:t>年</w:t>
            </w:r>
            <w:r>
              <w:rPr>
                <w:rFonts w:ascii="宋体" w:eastAsia="宋体" w:hAnsi="宋体" w:cs="宋体"/>
                <w:kern w:val="0"/>
                <w:sz w:val="24"/>
                <w:szCs w:val="24"/>
              </w:rPr>
              <w:t>7</w:t>
            </w:r>
            <w:r>
              <w:rPr>
                <w:rFonts w:ascii="宋体" w:eastAsia="宋体" w:hAnsi="宋体" w:cs="宋体"/>
                <w:kern w:val="0"/>
                <w:sz w:val="24"/>
                <w:szCs w:val="24"/>
              </w:rPr>
              <w:t>月</w:t>
            </w:r>
            <w:r>
              <w:rPr>
                <w:rFonts w:ascii="宋体" w:eastAsia="宋体" w:hAnsi="宋体" w:cs="宋体"/>
                <w:kern w:val="0"/>
                <w:sz w:val="24"/>
                <w:szCs w:val="24"/>
              </w:rPr>
              <w:t>3</w:t>
            </w:r>
            <w:r>
              <w:rPr>
                <w:rFonts w:ascii="宋体" w:eastAsia="宋体" w:hAnsi="宋体" w:cs="宋体"/>
                <w:kern w:val="0"/>
                <w:sz w:val="24"/>
                <w:szCs w:val="24"/>
              </w:rPr>
              <w:t>日全天</w:t>
            </w:r>
            <w:r>
              <w:rPr>
                <w:rFonts w:ascii="宋体" w:eastAsia="宋体" w:hAnsi="宋体" w:cs="宋体"/>
                <w:kern w:val="0"/>
                <w:sz w:val="24"/>
                <w:szCs w:val="24"/>
              </w:rPr>
              <w:t>8</w:t>
            </w:r>
            <w:r>
              <w:rPr>
                <w:rFonts w:ascii="宋体" w:eastAsia="宋体" w:hAnsi="宋体" w:cs="宋体"/>
                <w:kern w:val="0"/>
                <w:sz w:val="24"/>
                <w:szCs w:val="24"/>
              </w:rPr>
              <w:t>：</w:t>
            </w:r>
            <w:r>
              <w:rPr>
                <w:rFonts w:ascii="宋体" w:eastAsia="宋体" w:hAnsi="宋体" w:cs="宋体"/>
                <w:kern w:val="0"/>
                <w:sz w:val="24"/>
                <w:szCs w:val="24"/>
              </w:rPr>
              <w:t>30—17</w:t>
            </w:r>
            <w:r>
              <w:rPr>
                <w:rFonts w:ascii="宋体" w:eastAsia="宋体" w:hAnsi="宋体" w:cs="宋体"/>
                <w:kern w:val="0"/>
                <w:sz w:val="24"/>
                <w:szCs w:val="24"/>
              </w:rPr>
              <w:t>：</w:t>
            </w:r>
            <w:r>
              <w:rPr>
                <w:rFonts w:ascii="宋体" w:eastAsia="宋体" w:hAnsi="宋体" w:cs="宋体"/>
                <w:kern w:val="0"/>
                <w:sz w:val="24"/>
                <w:szCs w:val="24"/>
              </w:rPr>
              <w:t>00</w:t>
            </w:r>
          </w:p>
          <w:p w:rsidR="004669B7" w:rsidRDefault="00107BBB">
            <w:pPr>
              <w:widowControl/>
              <w:spacing w:before="100" w:beforeAutospacing="1" w:after="100" w:afterAutospacing="1" w:line="420" w:lineRule="atLeast"/>
              <w:ind w:firstLine="480"/>
              <w:rPr>
                <w:rFonts w:ascii="宋体" w:eastAsia="宋体" w:hAnsi="宋体" w:cs="宋体"/>
                <w:kern w:val="0"/>
                <w:szCs w:val="21"/>
              </w:rPr>
            </w:pPr>
            <w:r>
              <w:rPr>
                <w:rFonts w:ascii="宋体" w:eastAsia="宋体" w:hAnsi="宋体" w:cs="宋体"/>
                <w:kern w:val="0"/>
                <w:sz w:val="24"/>
                <w:szCs w:val="24"/>
              </w:rPr>
              <w:t>2</w:t>
            </w:r>
            <w:r>
              <w:rPr>
                <w:rFonts w:ascii="宋体" w:eastAsia="宋体" w:hAnsi="宋体" w:cs="宋体"/>
                <w:kern w:val="0"/>
                <w:sz w:val="24"/>
                <w:szCs w:val="24"/>
              </w:rPr>
              <w:t>．地点：海淀区北四环中路</w:t>
            </w:r>
            <w:r>
              <w:rPr>
                <w:rFonts w:ascii="宋体" w:eastAsia="宋体" w:hAnsi="宋体" w:cs="宋体"/>
                <w:kern w:val="0"/>
                <w:sz w:val="24"/>
                <w:szCs w:val="24"/>
              </w:rPr>
              <w:t>269</w:t>
            </w:r>
            <w:r>
              <w:rPr>
                <w:rFonts w:ascii="宋体" w:eastAsia="宋体" w:hAnsi="宋体" w:cs="宋体"/>
                <w:kern w:val="0"/>
                <w:sz w:val="24"/>
                <w:szCs w:val="24"/>
              </w:rPr>
              <w:t>号中关村校区</w:t>
            </w:r>
          </w:p>
          <w:p w:rsidR="004669B7" w:rsidRDefault="00107BBB">
            <w:pPr>
              <w:widowControl/>
              <w:spacing w:before="100" w:beforeAutospacing="1" w:after="100" w:afterAutospacing="1" w:line="420" w:lineRule="atLeast"/>
              <w:ind w:firstLine="480"/>
              <w:rPr>
                <w:rFonts w:ascii="宋体" w:eastAsia="宋体" w:hAnsi="宋体" w:cs="宋体"/>
                <w:kern w:val="0"/>
                <w:szCs w:val="21"/>
              </w:rPr>
            </w:pPr>
            <w:r>
              <w:rPr>
                <w:rFonts w:ascii="宋体" w:eastAsia="宋体" w:hAnsi="宋体" w:cs="宋体"/>
                <w:kern w:val="0"/>
                <w:sz w:val="24"/>
                <w:szCs w:val="24"/>
              </w:rPr>
              <w:t>（三）加试内容及形式：</w:t>
            </w:r>
          </w:p>
          <w:p w:rsidR="004669B7" w:rsidRDefault="00107BBB">
            <w:pPr>
              <w:widowControl/>
              <w:spacing w:before="100" w:beforeAutospacing="1" w:after="100" w:afterAutospacing="1" w:line="420" w:lineRule="atLeast"/>
              <w:ind w:firstLine="480"/>
              <w:rPr>
                <w:rFonts w:ascii="宋体" w:eastAsia="宋体" w:hAnsi="宋体" w:cs="宋体"/>
                <w:kern w:val="0"/>
                <w:szCs w:val="21"/>
              </w:rPr>
            </w:pPr>
            <w:r>
              <w:rPr>
                <w:rFonts w:ascii="宋体" w:eastAsia="宋体" w:hAnsi="宋体" w:cs="宋体"/>
                <w:kern w:val="0"/>
                <w:sz w:val="24"/>
                <w:szCs w:val="24"/>
              </w:rPr>
              <w:t>采取面试的形式进行加试，主要内容为了解专业志愿思想、专业潜能、仪表</w:t>
            </w:r>
            <w:r>
              <w:rPr>
                <w:rFonts w:ascii="宋体" w:eastAsia="宋体" w:hAnsi="宋体" w:cs="宋体"/>
                <w:kern w:val="0"/>
                <w:sz w:val="24"/>
                <w:szCs w:val="24"/>
              </w:rPr>
              <w:lastRenderedPageBreak/>
              <w:t>体态、语言表达及身体、心理、意志品格、遵纪守法等基本情况测试。</w:t>
            </w:r>
          </w:p>
          <w:p w:rsidR="004669B7" w:rsidRDefault="00107BBB">
            <w:pPr>
              <w:widowControl/>
              <w:spacing w:before="100" w:beforeAutospacing="1" w:after="100" w:afterAutospacing="1" w:line="420" w:lineRule="atLeast"/>
              <w:ind w:firstLine="480"/>
              <w:rPr>
                <w:rFonts w:ascii="宋体" w:eastAsia="宋体" w:hAnsi="宋体" w:cs="宋体"/>
                <w:kern w:val="0"/>
                <w:szCs w:val="21"/>
              </w:rPr>
            </w:pPr>
            <w:r>
              <w:rPr>
                <w:rFonts w:ascii="宋体" w:eastAsia="宋体" w:hAnsi="宋体" w:cs="宋体"/>
                <w:kern w:val="0"/>
                <w:sz w:val="24"/>
                <w:szCs w:val="24"/>
              </w:rPr>
              <w:t>（四）加试所需材料：</w:t>
            </w:r>
          </w:p>
          <w:p w:rsidR="004669B7" w:rsidRDefault="00107BBB">
            <w:pPr>
              <w:widowControl/>
              <w:spacing w:before="100" w:beforeAutospacing="1" w:after="100" w:afterAutospacing="1" w:line="420" w:lineRule="atLeast"/>
              <w:ind w:firstLine="480"/>
              <w:rPr>
                <w:rFonts w:ascii="宋体" w:eastAsia="宋体" w:hAnsi="宋体" w:cs="宋体"/>
                <w:kern w:val="0"/>
                <w:szCs w:val="21"/>
              </w:rPr>
            </w:pPr>
            <w:r>
              <w:rPr>
                <w:rFonts w:ascii="宋体" w:eastAsia="宋体" w:hAnsi="宋体" w:cs="宋体"/>
                <w:kern w:val="0"/>
                <w:sz w:val="24"/>
                <w:szCs w:val="24"/>
              </w:rPr>
              <w:t>参加专业加试的考生请携带</w:t>
            </w:r>
            <w:r>
              <w:rPr>
                <w:rFonts w:ascii="宋体" w:eastAsia="宋体" w:hAnsi="宋体" w:cs="宋体"/>
                <w:kern w:val="0"/>
                <w:sz w:val="24"/>
                <w:szCs w:val="24"/>
              </w:rPr>
              <w:t>“</w:t>
            </w:r>
            <w:r>
              <w:rPr>
                <w:rFonts w:ascii="宋体" w:eastAsia="宋体" w:hAnsi="宋体" w:cs="宋体"/>
                <w:kern w:val="0"/>
                <w:sz w:val="24"/>
                <w:szCs w:val="24"/>
              </w:rPr>
              <w:t>中考准考证</w:t>
            </w:r>
            <w:r>
              <w:rPr>
                <w:rFonts w:ascii="宋体" w:eastAsia="宋体" w:hAnsi="宋体" w:cs="宋体"/>
                <w:kern w:val="0"/>
                <w:sz w:val="24"/>
                <w:szCs w:val="24"/>
              </w:rPr>
              <w:t>”</w:t>
            </w:r>
            <w:r>
              <w:rPr>
                <w:rFonts w:ascii="宋体" w:eastAsia="宋体" w:hAnsi="宋体" w:cs="宋体"/>
                <w:kern w:val="0"/>
                <w:sz w:val="24"/>
                <w:szCs w:val="24"/>
              </w:rPr>
              <w:t>、</w:t>
            </w:r>
            <w:r>
              <w:rPr>
                <w:rFonts w:ascii="宋体" w:eastAsia="宋体" w:hAnsi="宋体" w:cs="宋体"/>
                <w:kern w:val="0"/>
                <w:sz w:val="24"/>
                <w:szCs w:val="24"/>
              </w:rPr>
              <w:t>“</w:t>
            </w:r>
            <w:r>
              <w:rPr>
                <w:rFonts w:ascii="宋体" w:eastAsia="宋体" w:hAnsi="宋体" w:cs="宋体"/>
                <w:kern w:val="0"/>
                <w:sz w:val="24"/>
                <w:szCs w:val="24"/>
              </w:rPr>
              <w:t>中考成绩单</w:t>
            </w:r>
            <w:r>
              <w:rPr>
                <w:rFonts w:ascii="宋体" w:eastAsia="宋体" w:hAnsi="宋体" w:cs="宋体"/>
                <w:kern w:val="0"/>
                <w:sz w:val="24"/>
                <w:szCs w:val="24"/>
              </w:rPr>
              <w:t>”</w:t>
            </w:r>
            <w:r>
              <w:rPr>
                <w:rFonts w:ascii="宋体" w:eastAsia="宋体" w:hAnsi="宋体" w:cs="宋体"/>
                <w:kern w:val="0"/>
                <w:sz w:val="24"/>
                <w:szCs w:val="24"/>
              </w:rPr>
              <w:t>和</w:t>
            </w:r>
            <w:r>
              <w:rPr>
                <w:rFonts w:ascii="宋体" w:eastAsia="宋体" w:hAnsi="宋体" w:cs="宋体"/>
                <w:kern w:val="0"/>
                <w:sz w:val="24"/>
                <w:szCs w:val="24"/>
              </w:rPr>
              <w:t>“2017</w:t>
            </w:r>
            <w:r>
              <w:rPr>
                <w:rFonts w:ascii="宋体" w:eastAsia="宋体" w:hAnsi="宋体" w:cs="宋体"/>
                <w:kern w:val="0"/>
                <w:sz w:val="24"/>
                <w:szCs w:val="24"/>
              </w:rPr>
              <w:t>年北京市高级中等学校招生体检表</w:t>
            </w:r>
            <w:r>
              <w:rPr>
                <w:rFonts w:ascii="宋体" w:eastAsia="宋体" w:hAnsi="宋体" w:cs="宋体"/>
                <w:kern w:val="0"/>
                <w:sz w:val="24"/>
                <w:szCs w:val="24"/>
              </w:rPr>
              <w:t>”</w:t>
            </w:r>
            <w:r>
              <w:rPr>
                <w:rFonts w:ascii="宋体" w:eastAsia="宋体" w:hAnsi="宋体" w:cs="宋体"/>
                <w:kern w:val="0"/>
                <w:sz w:val="24"/>
                <w:szCs w:val="24"/>
              </w:rPr>
              <w:t>到场考试。</w:t>
            </w:r>
          </w:p>
          <w:p w:rsidR="004669B7" w:rsidRDefault="00107BBB">
            <w:pPr>
              <w:widowControl/>
              <w:spacing w:before="100" w:beforeAutospacing="1" w:after="100" w:afterAutospacing="1" w:line="420" w:lineRule="atLeast"/>
              <w:ind w:firstLine="480"/>
              <w:rPr>
                <w:rFonts w:ascii="宋体" w:eastAsia="宋体" w:hAnsi="宋体" w:cs="宋体"/>
                <w:kern w:val="0"/>
                <w:szCs w:val="21"/>
              </w:rPr>
            </w:pPr>
            <w:r>
              <w:rPr>
                <w:rFonts w:ascii="宋体" w:eastAsia="宋体" w:hAnsi="宋体" w:cs="宋体"/>
                <w:kern w:val="0"/>
                <w:sz w:val="24"/>
                <w:szCs w:val="24"/>
              </w:rPr>
              <w:t>（五）提前面试的报名安排请关注我校招生信息网的相关通知。</w:t>
            </w:r>
          </w:p>
          <w:p w:rsidR="004669B7" w:rsidRDefault="00107BBB">
            <w:pPr>
              <w:widowControl/>
              <w:spacing w:before="100" w:beforeAutospacing="1" w:after="100" w:afterAutospacing="1" w:line="420" w:lineRule="atLeast"/>
              <w:ind w:firstLine="480"/>
              <w:rPr>
                <w:rFonts w:ascii="宋体" w:eastAsia="宋体" w:hAnsi="宋体" w:cs="宋体"/>
                <w:kern w:val="0"/>
                <w:szCs w:val="21"/>
              </w:rPr>
            </w:pPr>
            <w:r>
              <w:rPr>
                <w:rFonts w:ascii="宋体" w:eastAsia="宋体" w:hAnsi="宋体" w:cs="宋体"/>
                <w:b/>
                <w:bCs/>
                <w:kern w:val="0"/>
                <w:sz w:val="24"/>
                <w:szCs w:val="24"/>
              </w:rPr>
              <w:t>八、专业介绍</w:t>
            </w:r>
          </w:p>
          <w:p w:rsidR="004669B7" w:rsidRDefault="00107BBB">
            <w:pPr>
              <w:widowControl/>
              <w:spacing w:before="100" w:beforeAutospacing="1" w:after="100" w:afterAutospacing="1" w:line="420" w:lineRule="atLeast"/>
              <w:ind w:firstLine="480"/>
              <w:rPr>
                <w:rFonts w:ascii="宋体" w:eastAsia="宋体" w:hAnsi="宋体" w:cs="宋体"/>
                <w:kern w:val="0"/>
                <w:szCs w:val="21"/>
              </w:rPr>
            </w:pPr>
            <w:r>
              <w:rPr>
                <w:rFonts w:ascii="宋体" w:eastAsia="宋体" w:hAnsi="宋体" w:cs="宋体"/>
                <w:kern w:val="0"/>
                <w:sz w:val="24"/>
                <w:szCs w:val="24"/>
              </w:rPr>
              <w:t>（一）学前教育</w:t>
            </w:r>
          </w:p>
          <w:p w:rsidR="004669B7" w:rsidRDefault="00107BBB">
            <w:pPr>
              <w:widowControl/>
              <w:spacing w:before="100" w:beforeAutospacing="1" w:after="100" w:afterAutospacing="1" w:line="420" w:lineRule="atLeast"/>
              <w:ind w:firstLine="480"/>
              <w:rPr>
                <w:rFonts w:ascii="宋体" w:eastAsia="宋体" w:hAnsi="宋体" w:cs="宋体"/>
                <w:kern w:val="0"/>
                <w:szCs w:val="21"/>
              </w:rPr>
            </w:pPr>
            <w:r>
              <w:rPr>
                <w:rFonts w:ascii="宋体" w:eastAsia="宋体" w:hAnsi="宋体" w:cs="宋体"/>
                <w:kern w:val="0"/>
                <w:sz w:val="24"/>
                <w:szCs w:val="24"/>
              </w:rPr>
              <w:t>1.</w:t>
            </w:r>
            <w:r>
              <w:rPr>
                <w:rFonts w:ascii="宋体" w:eastAsia="宋体" w:hAnsi="宋体" w:cs="宋体"/>
                <w:kern w:val="0"/>
                <w:sz w:val="24"/>
                <w:szCs w:val="24"/>
              </w:rPr>
              <w:t>培养目标</w:t>
            </w:r>
          </w:p>
          <w:p w:rsidR="004669B7" w:rsidRDefault="00107BBB">
            <w:pPr>
              <w:widowControl/>
              <w:spacing w:before="100" w:beforeAutospacing="1" w:after="100" w:afterAutospacing="1" w:line="420" w:lineRule="atLeast"/>
              <w:ind w:firstLine="480"/>
              <w:rPr>
                <w:rFonts w:ascii="宋体" w:eastAsia="宋体" w:hAnsi="宋体" w:cs="宋体"/>
                <w:kern w:val="0"/>
                <w:szCs w:val="21"/>
              </w:rPr>
            </w:pPr>
            <w:r>
              <w:rPr>
                <w:rFonts w:ascii="宋体" w:eastAsia="宋体" w:hAnsi="宋体" w:cs="宋体"/>
                <w:kern w:val="0"/>
                <w:sz w:val="24"/>
                <w:szCs w:val="24"/>
              </w:rPr>
              <w:t>面向未来北京全面建成小康社会后对高水平师资的需要，培养具有良好思想道德品质、扎实的学前教育专业知识，具备在幼儿园等学前教育机构从事学前教育工作能力、符合国际水准的专门师资人才。</w:t>
            </w:r>
          </w:p>
          <w:p w:rsidR="004669B7" w:rsidRDefault="00107BBB">
            <w:pPr>
              <w:widowControl/>
              <w:spacing w:before="100" w:beforeAutospacing="1" w:after="100" w:afterAutospacing="1" w:line="420" w:lineRule="atLeast"/>
              <w:ind w:firstLine="480"/>
              <w:rPr>
                <w:rFonts w:ascii="宋体" w:eastAsia="宋体" w:hAnsi="宋体" w:cs="宋体"/>
                <w:kern w:val="0"/>
                <w:szCs w:val="21"/>
              </w:rPr>
            </w:pPr>
            <w:r>
              <w:rPr>
                <w:rFonts w:ascii="宋体" w:eastAsia="宋体" w:hAnsi="宋体" w:cs="宋体"/>
                <w:kern w:val="0"/>
                <w:sz w:val="24"/>
                <w:szCs w:val="24"/>
              </w:rPr>
              <w:t>2.</w:t>
            </w:r>
            <w:r>
              <w:rPr>
                <w:rFonts w:ascii="宋体" w:eastAsia="宋体" w:hAnsi="宋体" w:cs="宋体"/>
                <w:kern w:val="0"/>
                <w:sz w:val="24"/>
                <w:szCs w:val="24"/>
              </w:rPr>
              <w:t>专业特色</w:t>
            </w:r>
          </w:p>
          <w:p w:rsidR="004669B7" w:rsidRDefault="00107BBB">
            <w:pPr>
              <w:widowControl/>
              <w:spacing w:before="100" w:beforeAutospacing="1" w:after="100" w:afterAutospacing="1" w:line="420" w:lineRule="atLeast"/>
              <w:ind w:firstLine="480"/>
              <w:rPr>
                <w:rFonts w:ascii="宋体" w:eastAsia="宋体" w:hAnsi="宋体" w:cs="宋体"/>
                <w:kern w:val="0"/>
                <w:szCs w:val="21"/>
              </w:rPr>
            </w:pPr>
            <w:r>
              <w:rPr>
                <w:rFonts w:ascii="宋体" w:eastAsia="宋体" w:hAnsi="宋体" w:cs="宋体"/>
                <w:kern w:val="0"/>
                <w:sz w:val="24"/>
                <w:szCs w:val="24"/>
              </w:rPr>
              <w:t>（</w:t>
            </w:r>
            <w:r>
              <w:rPr>
                <w:rFonts w:ascii="宋体" w:eastAsia="宋体" w:hAnsi="宋体" w:cs="宋体"/>
                <w:kern w:val="0"/>
                <w:sz w:val="24"/>
                <w:szCs w:val="24"/>
              </w:rPr>
              <w:t>1</w:t>
            </w:r>
            <w:r>
              <w:rPr>
                <w:rFonts w:ascii="宋体" w:eastAsia="宋体" w:hAnsi="宋体" w:cs="宋体"/>
                <w:kern w:val="0"/>
                <w:sz w:val="24"/>
                <w:szCs w:val="24"/>
              </w:rPr>
              <w:t>）师出名门精教学</w:t>
            </w:r>
            <w:r>
              <w:rPr>
                <w:rFonts w:ascii="宋体" w:eastAsia="宋体" w:hAnsi="宋体" w:cs="宋体"/>
                <w:kern w:val="0"/>
                <w:sz w:val="24"/>
                <w:szCs w:val="24"/>
              </w:rPr>
              <w:t>  </w:t>
            </w:r>
          </w:p>
          <w:p w:rsidR="004669B7" w:rsidRDefault="00107BBB">
            <w:pPr>
              <w:widowControl/>
              <w:spacing w:before="100" w:beforeAutospacing="1" w:after="100" w:afterAutospacing="1" w:line="420" w:lineRule="atLeast"/>
              <w:ind w:firstLine="480"/>
              <w:rPr>
                <w:rFonts w:ascii="宋体" w:eastAsia="宋体" w:hAnsi="宋体" w:cs="宋体"/>
                <w:kern w:val="0"/>
                <w:szCs w:val="21"/>
              </w:rPr>
            </w:pPr>
            <w:r>
              <w:rPr>
                <w:rFonts w:ascii="宋体" w:eastAsia="宋体" w:hAnsi="宋体" w:cs="宋体"/>
                <w:kern w:val="0"/>
                <w:sz w:val="24"/>
                <w:szCs w:val="24"/>
              </w:rPr>
              <w:t>本专业创办于</w:t>
            </w:r>
            <w:r>
              <w:rPr>
                <w:rFonts w:ascii="宋体" w:eastAsia="宋体" w:hAnsi="宋体" w:cs="宋体"/>
                <w:kern w:val="0"/>
                <w:sz w:val="24"/>
                <w:szCs w:val="24"/>
              </w:rPr>
              <w:t>2004</w:t>
            </w:r>
            <w:r>
              <w:rPr>
                <w:rFonts w:ascii="宋体" w:eastAsia="宋体" w:hAnsi="宋体" w:cs="宋体"/>
                <w:kern w:val="0"/>
                <w:sz w:val="24"/>
                <w:szCs w:val="24"/>
              </w:rPr>
              <w:t>年，专业教师均毕业于北京师范大学、首都师</w:t>
            </w:r>
            <w:r>
              <w:rPr>
                <w:rFonts w:ascii="宋体" w:eastAsia="宋体" w:hAnsi="宋体" w:cs="宋体"/>
                <w:kern w:val="0"/>
                <w:sz w:val="24"/>
                <w:szCs w:val="24"/>
              </w:rPr>
              <w:t>范大学、东北师范大学、北京舞蹈学院、中央音乐学院等高等院校，同时聘请多位经验丰富的行业幼儿教育专家指导学生的实践教学，目前已形成结构合理的双师</w:t>
            </w:r>
            <w:proofErr w:type="gramStart"/>
            <w:r>
              <w:rPr>
                <w:rFonts w:ascii="宋体" w:eastAsia="宋体" w:hAnsi="宋体" w:cs="宋体"/>
                <w:kern w:val="0"/>
                <w:sz w:val="24"/>
                <w:szCs w:val="24"/>
              </w:rPr>
              <w:t>型教师</w:t>
            </w:r>
            <w:proofErr w:type="gramEnd"/>
            <w:r>
              <w:rPr>
                <w:rFonts w:ascii="宋体" w:eastAsia="宋体" w:hAnsi="宋体" w:cs="宋体"/>
                <w:kern w:val="0"/>
                <w:sz w:val="24"/>
                <w:szCs w:val="24"/>
              </w:rPr>
              <w:t>队伍、形成了</w:t>
            </w:r>
            <w:r>
              <w:rPr>
                <w:rFonts w:ascii="宋体" w:eastAsia="宋体" w:hAnsi="宋体" w:cs="宋体"/>
                <w:kern w:val="0"/>
                <w:sz w:val="24"/>
                <w:szCs w:val="24"/>
              </w:rPr>
              <w:t>“</w:t>
            </w:r>
            <w:r>
              <w:rPr>
                <w:rFonts w:ascii="宋体" w:eastAsia="宋体" w:hAnsi="宋体" w:cs="宋体"/>
                <w:kern w:val="0"/>
                <w:sz w:val="24"/>
                <w:szCs w:val="24"/>
              </w:rPr>
              <w:t>幼儿园直通车</w:t>
            </w:r>
            <w:r>
              <w:rPr>
                <w:rFonts w:ascii="宋体" w:eastAsia="宋体" w:hAnsi="宋体" w:cs="宋体"/>
                <w:kern w:val="0"/>
                <w:sz w:val="24"/>
                <w:szCs w:val="24"/>
              </w:rPr>
              <w:t>”</w:t>
            </w:r>
            <w:r>
              <w:rPr>
                <w:rFonts w:ascii="宋体" w:eastAsia="宋体" w:hAnsi="宋体" w:cs="宋体"/>
                <w:kern w:val="0"/>
                <w:sz w:val="24"/>
                <w:szCs w:val="24"/>
              </w:rPr>
              <w:t>的教学模式，开设了蒙台梭利教学法、奥尔夫音乐教学法、婴幼儿早期教育、特殊儿童教育、幼儿博物馆教育、幼儿</w:t>
            </w:r>
            <w:proofErr w:type="gramStart"/>
            <w:r>
              <w:rPr>
                <w:rFonts w:ascii="宋体" w:eastAsia="宋体" w:hAnsi="宋体" w:cs="宋体"/>
                <w:kern w:val="0"/>
                <w:sz w:val="24"/>
                <w:szCs w:val="24"/>
              </w:rPr>
              <w:t>绘本教学</w:t>
            </w:r>
            <w:proofErr w:type="gramEnd"/>
            <w:r>
              <w:rPr>
                <w:rFonts w:ascii="宋体" w:eastAsia="宋体" w:hAnsi="宋体" w:cs="宋体"/>
                <w:kern w:val="0"/>
                <w:sz w:val="24"/>
                <w:szCs w:val="24"/>
              </w:rPr>
              <w:t>等特色课程，帮助学生在取得幼儿教师资格证书的同时顺利考取相应的职业资格证书。</w:t>
            </w:r>
          </w:p>
          <w:p w:rsidR="004669B7" w:rsidRDefault="00107BBB">
            <w:pPr>
              <w:widowControl/>
              <w:spacing w:before="100" w:beforeAutospacing="1" w:after="100" w:afterAutospacing="1" w:line="420" w:lineRule="atLeast"/>
              <w:ind w:firstLine="480"/>
              <w:rPr>
                <w:rFonts w:ascii="宋体" w:eastAsia="宋体" w:hAnsi="宋体" w:cs="宋体"/>
                <w:kern w:val="0"/>
                <w:szCs w:val="21"/>
              </w:rPr>
            </w:pPr>
            <w:r>
              <w:rPr>
                <w:rFonts w:ascii="宋体" w:eastAsia="宋体" w:hAnsi="宋体" w:cs="宋体"/>
                <w:kern w:val="0"/>
                <w:sz w:val="24"/>
                <w:szCs w:val="24"/>
              </w:rPr>
              <w:t>（</w:t>
            </w:r>
            <w:r>
              <w:rPr>
                <w:rFonts w:ascii="宋体" w:eastAsia="宋体" w:hAnsi="宋体" w:cs="宋体"/>
                <w:kern w:val="0"/>
                <w:sz w:val="24"/>
                <w:szCs w:val="24"/>
              </w:rPr>
              <w:t>2</w:t>
            </w:r>
            <w:r>
              <w:rPr>
                <w:rFonts w:ascii="宋体" w:eastAsia="宋体" w:hAnsi="宋体" w:cs="宋体"/>
                <w:kern w:val="0"/>
                <w:sz w:val="24"/>
                <w:szCs w:val="24"/>
              </w:rPr>
              <w:t>）实践资源强能力</w:t>
            </w:r>
            <w:r>
              <w:rPr>
                <w:rFonts w:ascii="宋体" w:eastAsia="宋体" w:hAnsi="宋体" w:cs="宋体"/>
                <w:kern w:val="0"/>
                <w:sz w:val="24"/>
                <w:szCs w:val="24"/>
              </w:rPr>
              <w:t>   </w:t>
            </w:r>
          </w:p>
          <w:p w:rsidR="004669B7" w:rsidRDefault="00107BBB">
            <w:pPr>
              <w:widowControl/>
              <w:spacing w:before="100" w:beforeAutospacing="1" w:after="100" w:afterAutospacing="1" w:line="420" w:lineRule="atLeast"/>
              <w:ind w:firstLine="480"/>
              <w:rPr>
                <w:rFonts w:ascii="宋体" w:eastAsia="宋体" w:hAnsi="宋体" w:cs="宋体"/>
                <w:kern w:val="0"/>
                <w:szCs w:val="21"/>
              </w:rPr>
            </w:pPr>
            <w:r>
              <w:rPr>
                <w:rFonts w:ascii="宋体" w:eastAsia="宋体" w:hAnsi="宋体" w:cs="宋体"/>
                <w:kern w:val="0"/>
                <w:sz w:val="24"/>
                <w:szCs w:val="24"/>
              </w:rPr>
              <w:t>本专业拥有</w:t>
            </w:r>
            <w:r>
              <w:rPr>
                <w:rFonts w:ascii="宋体" w:eastAsia="宋体" w:hAnsi="宋体" w:cs="宋体"/>
                <w:kern w:val="0"/>
                <w:sz w:val="24"/>
                <w:szCs w:val="24"/>
              </w:rPr>
              <w:t>500</w:t>
            </w:r>
            <w:r>
              <w:rPr>
                <w:rFonts w:ascii="宋体" w:eastAsia="宋体" w:hAnsi="宋体" w:cs="宋体"/>
                <w:kern w:val="0"/>
                <w:sz w:val="24"/>
                <w:szCs w:val="24"/>
              </w:rPr>
              <w:t>平米校内实训中心，含标准化钢琴房、现代化电钢琴教室、舞蹈房、形体训练房、心理学实验室、蒙台梭利教学法实训</w:t>
            </w:r>
            <w:r>
              <w:rPr>
                <w:rFonts w:ascii="宋体" w:eastAsia="宋体" w:hAnsi="宋体" w:cs="宋体"/>
                <w:kern w:val="0"/>
                <w:sz w:val="24"/>
                <w:szCs w:val="24"/>
              </w:rPr>
              <w:t>中心、感觉统合实训室等实训设施，可满足学前教育的多项实训仿真项目教学的需要。另外，本专业与全市</w:t>
            </w:r>
            <w:r>
              <w:rPr>
                <w:rFonts w:ascii="宋体" w:eastAsia="宋体" w:hAnsi="宋体" w:cs="宋体"/>
                <w:kern w:val="0"/>
                <w:sz w:val="24"/>
                <w:szCs w:val="24"/>
              </w:rPr>
              <w:t>16</w:t>
            </w:r>
            <w:r>
              <w:rPr>
                <w:rFonts w:ascii="宋体" w:eastAsia="宋体" w:hAnsi="宋体" w:cs="宋体"/>
                <w:kern w:val="0"/>
                <w:sz w:val="24"/>
                <w:szCs w:val="24"/>
              </w:rPr>
              <w:t>个区的</w:t>
            </w:r>
            <w:r>
              <w:rPr>
                <w:rFonts w:ascii="宋体" w:eastAsia="宋体" w:hAnsi="宋体" w:cs="宋体"/>
                <w:kern w:val="0"/>
                <w:sz w:val="24"/>
                <w:szCs w:val="24"/>
              </w:rPr>
              <w:t>34</w:t>
            </w:r>
            <w:r>
              <w:rPr>
                <w:rFonts w:ascii="宋体" w:eastAsia="宋体" w:hAnsi="宋体" w:cs="宋体"/>
                <w:kern w:val="0"/>
                <w:sz w:val="24"/>
                <w:szCs w:val="24"/>
              </w:rPr>
              <w:t>所一级一类公办幼儿园建立实习基地关系、与多家婴幼儿教</w:t>
            </w:r>
            <w:r>
              <w:rPr>
                <w:rFonts w:ascii="宋体" w:eastAsia="宋体" w:hAnsi="宋体" w:cs="宋体"/>
                <w:kern w:val="0"/>
                <w:sz w:val="24"/>
                <w:szCs w:val="24"/>
              </w:rPr>
              <w:lastRenderedPageBreak/>
              <w:t>育机构建立了稳定的实践教学合作关系、建有一个北京市级校外人才培养基地，其下属</w:t>
            </w:r>
            <w:r>
              <w:rPr>
                <w:rFonts w:ascii="宋体" w:eastAsia="宋体" w:hAnsi="宋体" w:cs="宋体"/>
                <w:kern w:val="0"/>
                <w:sz w:val="24"/>
                <w:szCs w:val="24"/>
              </w:rPr>
              <w:t>127</w:t>
            </w:r>
            <w:r>
              <w:rPr>
                <w:rFonts w:ascii="宋体" w:eastAsia="宋体" w:hAnsi="宋体" w:cs="宋体"/>
                <w:kern w:val="0"/>
                <w:sz w:val="24"/>
                <w:szCs w:val="24"/>
              </w:rPr>
              <w:t>所幼儿园成为本专业实习实践和科研工作基地。本专业实践教学资源丰富，为培养学生较强的实践能力起了重要支撑。</w:t>
            </w:r>
          </w:p>
          <w:p w:rsidR="004669B7" w:rsidRDefault="00107BBB">
            <w:pPr>
              <w:widowControl/>
              <w:spacing w:before="100" w:beforeAutospacing="1" w:after="100" w:afterAutospacing="1" w:line="420" w:lineRule="atLeast"/>
              <w:ind w:firstLine="480"/>
              <w:rPr>
                <w:rFonts w:ascii="宋体" w:eastAsia="宋体" w:hAnsi="宋体" w:cs="宋体"/>
                <w:kern w:val="0"/>
                <w:szCs w:val="21"/>
              </w:rPr>
            </w:pPr>
            <w:r>
              <w:rPr>
                <w:rFonts w:ascii="宋体" w:eastAsia="宋体" w:hAnsi="宋体" w:cs="宋体"/>
                <w:kern w:val="0"/>
                <w:sz w:val="24"/>
                <w:szCs w:val="24"/>
              </w:rPr>
              <w:t>（</w:t>
            </w:r>
            <w:r>
              <w:rPr>
                <w:rFonts w:ascii="宋体" w:eastAsia="宋体" w:hAnsi="宋体" w:cs="宋体"/>
                <w:kern w:val="0"/>
                <w:sz w:val="24"/>
                <w:szCs w:val="24"/>
              </w:rPr>
              <w:t>3</w:t>
            </w:r>
            <w:r>
              <w:rPr>
                <w:rFonts w:ascii="宋体" w:eastAsia="宋体" w:hAnsi="宋体" w:cs="宋体"/>
                <w:kern w:val="0"/>
                <w:sz w:val="24"/>
                <w:szCs w:val="24"/>
              </w:rPr>
              <w:t>）国际合作阔视野</w:t>
            </w:r>
            <w:r>
              <w:rPr>
                <w:rFonts w:ascii="宋体" w:eastAsia="宋体" w:hAnsi="宋体" w:cs="宋体"/>
                <w:kern w:val="0"/>
                <w:sz w:val="24"/>
                <w:szCs w:val="24"/>
              </w:rPr>
              <w:t>  </w:t>
            </w:r>
          </w:p>
          <w:p w:rsidR="004669B7" w:rsidRDefault="00107BBB">
            <w:pPr>
              <w:widowControl/>
              <w:spacing w:before="100" w:beforeAutospacing="1" w:after="100" w:afterAutospacing="1" w:line="420" w:lineRule="atLeast"/>
              <w:ind w:firstLine="480"/>
              <w:rPr>
                <w:rFonts w:ascii="宋体" w:eastAsia="宋体" w:hAnsi="宋体" w:cs="宋体"/>
                <w:kern w:val="0"/>
                <w:szCs w:val="21"/>
              </w:rPr>
            </w:pPr>
            <w:r>
              <w:rPr>
                <w:rFonts w:ascii="宋体" w:eastAsia="宋体" w:hAnsi="宋体" w:cs="宋体"/>
                <w:kern w:val="0"/>
                <w:sz w:val="24"/>
                <w:szCs w:val="24"/>
              </w:rPr>
              <w:t>2010</w:t>
            </w:r>
            <w:r>
              <w:rPr>
                <w:rFonts w:ascii="宋体" w:eastAsia="宋体" w:hAnsi="宋体" w:cs="宋体"/>
                <w:kern w:val="0"/>
                <w:sz w:val="24"/>
                <w:szCs w:val="24"/>
              </w:rPr>
              <w:t>年以来，本专业先后与德国儿童教育联盟、德国锡根职业技术学院、美国纽约</w:t>
            </w:r>
            <w:proofErr w:type="gramStart"/>
            <w:r>
              <w:rPr>
                <w:rFonts w:ascii="宋体" w:eastAsia="宋体" w:hAnsi="宋体" w:cs="宋体"/>
                <w:kern w:val="0"/>
                <w:sz w:val="24"/>
                <w:szCs w:val="24"/>
              </w:rPr>
              <w:t>州立大</w:t>
            </w:r>
            <w:proofErr w:type="gramEnd"/>
            <w:r>
              <w:rPr>
                <w:rFonts w:ascii="宋体" w:eastAsia="宋体" w:hAnsi="宋体" w:cs="宋体"/>
                <w:kern w:val="0"/>
                <w:sz w:val="24"/>
                <w:szCs w:val="24"/>
              </w:rPr>
              <w:t>学科伯斯基分校等国外院校签订了合作协议，为本专业的学生提供大量的境外实习、国际交流和社会志愿活动等机会，同时也为成绩优异的学生提供了海外研修的机会。</w:t>
            </w:r>
          </w:p>
          <w:p w:rsidR="004669B7" w:rsidRDefault="00107BBB">
            <w:pPr>
              <w:widowControl/>
              <w:spacing w:before="100" w:beforeAutospacing="1" w:after="100" w:afterAutospacing="1" w:line="420" w:lineRule="atLeast"/>
              <w:ind w:firstLine="480"/>
              <w:rPr>
                <w:rFonts w:ascii="宋体" w:eastAsia="宋体" w:hAnsi="宋体" w:cs="宋体"/>
                <w:kern w:val="0"/>
                <w:szCs w:val="21"/>
              </w:rPr>
            </w:pPr>
            <w:r>
              <w:rPr>
                <w:rFonts w:ascii="宋体" w:eastAsia="宋体" w:hAnsi="宋体" w:cs="宋体"/>
                <w:kern w:val="0"/>
                <w:sz w:val="24"/>
                <w:szCs w:val="24"/>
              </w:rPr>
              <w:t>3</w:t>
            </w:r>
            <w:r>
              <w:rPr>
                <w:rFonts w:ascii="宋体" w:eastAsia="宋体" w:hAnsi="宋体" w:cs="宋体"/>
                <w:kern w:val="0"/>
                <w:sz w:val="24"/>
                <w:szCs w:val="24"/>
              </w:rPr>
              <w:t>．就业前景</w:t>
            </w:r>
          </w:p>
          <w:p w:rsidR="004669B7" w:rsidRDefault="00107BBB">
            <w:pPr>
              <w:widowControl/>
              <w:spacing w:before="100" w:beforeAutospacing="1" w:after="100" w:afterAutospacing="1" w:line="420" w:lineRule="atLeast"/>
              <w:ind w:firstLine="480"/>
              <w:rPr>
                <w:rFonts w:ascii="宋体" w:eastAsia="宋体" w:hAnsi="宋体" w:cs="宋体"/>
                <w:kern w:val="0"/>
                <w:szCs w:val="21"/>
              </w:rPr>
            </w:pPr>
            <w:r>
              <w:rPr>
                <w:rFonts w:ascii="宋体" w:eastAsia="宋体" w:hAnsi="宋体" w:cs="宋体"/>
                <w:kern w:val="0"/>
                <w:sz w:val="24"/>
                <w:szCs w:val="24"/>
              </w:rPr>
              <w:t>十几年来本专业为北京市各类学前教育机构输送了近千余名优质师资，毕业生均受到用人单位好评，保持了多年的</w:t>
            </w:r>
            <w:r>
              <w:rPr>
                <w:rFonts w:ascii="宋体" w:eastAsia="宋体" w:hAnsi="宋体" w:cs="宋体"/>
                <w:kern w:val="0"/>
                <w:sz w:val="24"/>
                <w:szCs w:val="24"/>
              </w:rPr>
              <w:t>100%</w:t>
            </w:r>
            <w:proofErr w:type="gramStart"/>
            <w:r>
              <w:rPr>
                <w:rFonts w:ascii="宋体" w:eastAsia="宋体" w:hAnsi="宋体" w:cs="宋体"/>
                <w:kern w:val="0"/>
                <w:sz w:val="24"/>
                <w:szCs w:val="24"/>
              </w:rPr>
              <w:t>全就业</w:t>
            </w:r>
            <w:proofErr w:type="gramEnd"/>
            <w:r>
              <w:rPr>
                <w:rFonts w:ascii="宋体" w:eastAsia="宋体" w:hAnsi="宋体" w:cs="宋体"/>
                <w:kern w:val="0"/>
                <w:sz w:val="24"/>
                <w:szCs w:val="24"/>
              </w:rPr>
              <w:t>和</w:t>
            </w:r>
            <w:r>
              <w:rPr>
                <w:rFonts w:ascii="宋体" w:eastAsia="宋体" w:hAnsi="宋体" w:cs="宋体"/>
                <w:kern w:val="0"/>
                <w:sz w:val="24"/>
                <w:szCs w:val="24"/>
              </w:rPr>
              <w:t>90%</w:t>
            </w:r>
            <w:r>
              <w:rPr>
                <w:rFonts w:ascii="宋体" w:eastAsia="宋体" w:hAnsi="宋体" w:cs="宋体"/>
                <w:kern w:val="0"/>
                <w:sz w:val="24"/>
                <w:szCs w:val="24"/>
              </w:rPr>
              <w:t>以上的专业对口率。就业单位包括北京市第一幼儿园、北京市第二幼儿园、北京市第四幼儿园、北京市第六幼儿园、北京市第七幼儿园、北京市北海幼儿园、北京市</w:t>
            </w:r>
            <w:r>
              <w:rPr>
                <w:rFonts w:ascii="宋体" w:eastAsia="宋体" w:hAnsi="宋体" w:cs="宋体"/>
                <w:kern w:val="0"/>
                <w:sz w:val="24"/>
                <w:szCs w:val="24"/>
              </w:rPr>
              <w:t>六一幼儿园、明天幼稚教育集团、丰台二幼、丰台三幼等在内的优质幼教机构。在实施二胎政策和北京市大力提升幼儿园教育质量的背景下，学生就业前景广阔，发展前景良好。</w:t>
            </w:r>
          </w:p>
          <w:p w:rsidR="004669B7" w:rsidRDefault="00107BBB">
            <w:pPr>
              <w:widowControl/>
              <w:spacing w:before="100" w:beforeAutospacing="1" w:after="100" w:afterAutospacing="1" w:line="420" w:lineRule="atLeast"/>
              <w:ind w:firstLine="480"/>
              <w:rPr>
                <w:rFonts w:ascii="宋体" w:eastAsia="宋体" w:hAnsi="宋体" w:cs="宋体"/>
                <w:kern w:val="0"/>
                <w:szCs w:val="21"/>
              </w:rPr>
            </w:pPr>
            <w:r>
              <w:rPr>
                <w:rFonts w:ascii="宋体" w:eastAsia="宋体" w:hAnsi="宋体" w:cs="宋体"/>
                <w:kern w:val="0"/>
                <w:sz w:val="24"/>
                <w:szCs w:val="24"/>
              </w:rPr>
              <w:t>（二）小学教育</w:t>
            </w:r>
          </w:p>
          <w:p w:rsidR="004669B7" w:rsidRDefault="00107BBB">
            <w:pPr>
              <w:widowControl/>
              <w:spacing w:before="100" w:beforeAutospacing="1" w:after="100" w:afterAutospacing="1" w:line="420" w:lineRule="atLeast"/>
              <w:ind w:firstLine="480"/>
              <w:rPr>
                <w:rFonts w:ascii="宋体" w:eastAsia="宋体" w:hAnsi="宋体" w:cs="宋体"/>
                <w:kern w:val="0"/>
                <w:szCs w:val="21"/>
              </w:rPr>
            </w:pPr>
            <w:r>
              <w:rPr>
                <w:rFonts w:ascii="宋体" w:eastAsia="宋体" w:hAnsi="宋体" w:cs="宋体"/>
                <w:kern w:val="0"/>
                <w:sz w:val="24"/>
                <w:szCs w:val="24"/>
              </w:rPr>
              <w:t>1</w:t>
            </w:r>
            <w:r>
              <w:rPr>
                <w:rFonts w:ascii="宋体" w:eastAsia="宋体" w:hAnsi="宋体" w:cs="宋体"/>
                <w:kern w:val="0"/>
                <w:sz w:val="24"/>
                <w:szCs w:val="24"/>
              </w:rPr>
              <w:t>．培养目标</w:t>
            </w:r>
          </w:p>
          <w:p w:rsidR="004669B7" w:rsidRDefault="00107BBB">
            <w:pPr>
              <w:widowControl/>
              <w:spacing w:before="100" w:beforeAutospacing="1" w:after="100" w:afterAutospacing="1" w:line="420" w:lineRule="atLeast"/>
              <w:ind w:firstLine="480"/>
              <w:rPr>
                <w:rFonts w:ascii="宋体" w:eastAsia="宋体" w:hAnsi="宋体" w:cs="宋体"/>
                <w:kern w:val="0"/>
                <w:szCs w:val="21"/>
              </w:rPr>
            </w:pPr>
            <w:r>
              <w:rPr>
                <w:rFonts w:ascii="宋体" w:eastAsia="宋体" w:hAnsi="宋体" w:cs="宋体"/>
                <w:kern w:val="0"/>
                <w:sz w:val="24"/>
                <w:szCs w:val="24"/>
              </w:rPr>
              <w:t>本专业面向未来北京全面建成小康社会后对高水平师资的需要，培养具有良好职业道德和思想品质、扎实的学科知识和较强的教育教学能力，能在小学从事教学和教育管理工作、符合国际水准的专门师资人才。</w:t>
            </w:r>
          </w:p>
          <w:p w:rsidR="004669B7" w:rsidRDefault="00107BBB">
            <w:pPr>
              <w:widowControl/>
              <w:spacing w:before="100" w:beforeAutospacing="1" w:after="100" w:afterAutospacing="1" w:line="420" w:lineRule="atLeast"/>
              <w:ind w:firstLine="480"/>
              <w:rPr>
                <w:rFonts w:ascii="宋体" w:eastAsia="宋体" w:hAnsi="宋体" w:cs="宋体"/>
                <w:kern w:val="0"/>
                <w:szCs w:val="21"/>
              </w:rPr>
            </w:pPr>
            <w:r>
              <w:rPr>
                <w:rFonts w:ascii="宋体" w:eastAsia="宋体" w:hAnsi="宋体" w:cs="宋体"/>
                <w:kern w:val="0"/>
                <w:sz w:val="24"/>
                <w:szCs w:val="24"/>
              </w:rPr>
              <w:t>2</w:t>
            </w:r>
            <w:r>
              <w:rPr>
                <w:rFonts w:ascii="宋体" w:eastAsia="宋体" w:hAnsi="宋体" w:cs="宋体"/>
                <w:kern w:val="0"/>
                <w:sz w:val="24"/>
                <w:szCs w:val="24"/>
              </w:rPr>
              <w:t>．专业特色</w:t>
            </w:r>
          </w:p>
          <w:p w:rsidR="004669B7" w:rsidRDefault="00107BBB">
            <w:pPr>
              <w:widowControl/>
              <w:spacing w:before="100" w:beforeAutospacing="1" w:after="100" w:afterAutospacing="1" w:line="420" w:lineRule="atLeast"/>
              <w:ind w:firstLine="480"/>
              <w:rPr>
                <w:rFonts w:ascii="宋体" w:eastAsia="宋体" w:hAnsi="宋体" w:cs="宋体"/>
                <w:kern w:val="0"/>
                <w:szCs w:val="21"/>
              </w:rPr>
            </w:pPr>
            <w:r>
              <w:rPr>
                <w:rFonts w:ascii="宋体" w:eastAsia="宋体" w:hAnsi="宋体" w:cs="宋体"/>
                <w:kern w:val="0"/>
                <w:sz w:val="24"/>
                <w:szCs w:val="24"/>
              </w:rPr>
              <w:t>（</w:t>
            </w:r>
            <w:r>
              <w:rPr>
                <w:rFonts w:ascii="宋体" w:eastAsia="宋体" w:hAnsi="宋体" w:cs="宋体"/>
                <w:kern w:val="0"/>
                <w:sz w:val="24"/>
                <w:szCs w:val="24"/>
              </w:rPr>
              <w:t>1</w:t>
            </w:r>
            <w:r>
              <w:rPr>
                <w:rFonts w:ascii="宋体" w:eastAsia="宋体" w:hAnsi="宋体" w:cs="宋体"/>
                <w:kern w:val="0"/>
                <w:sz w:val="24"/>
                <w:szCs w:val="24"/>
              </w:rPr>
              <w:t>）特色教学助成长</w:t>
            </w:r>
            <w:r>
              <w:rPr>
                <w:rFonts w:ascii="宋体" w:eastAsia="宋体" w:hAnsi="宋体" w:cs="宋体"/>
                <w:kern w:val="0"/>
                <w:sz w:val="24"/>
                <w:szCs w:val="24"/>
              </w:rPr>
              <w:t>  </w:t>
            </w:r>
          </w:p>
          <w:p w:rsidR="004669B7" w:rsidRDefault="00107BBB">
            <w:pPr>
              <w:widowControl/>
              <w:spacing w:before="100" w:beforeAutospacing="1" w:after="100" w:afterAutospacing="1" w:line="420" w:lineRule="atLeast"/>
              <w:ind w:firstLine="480"/>
              <w:rPr>
                <w:rFonts w:ascii="宋体" w:eastAsia="宋体" w:hAnsi="宋体" w:cs="宋体"/>
                <w:kern w:val="0"/>
                <w:szCs w:val="21"/>
              </w:rPr>
            </w:pPr>
            <w:r>
              <w:rPr>
                <w:rFonts w:ascii="宋体" w:eastAsia="宋体" w:hAnsi="宋体" w:cs="宋体"/>
                <w:kern w:val="0"/>
                <w:sz w:val="24"/>
                <w:szCs w:val="24"/>
              </w:rPr>
              <w:t>专业重视特色教学内容的建设，在夯实基础理论和专业课程的基础上，着力打造了科学教育、美育素养、汉字文化教育、小学生</w:t>
            </w:r>
            <w:proofErr w:type="gramStart"/>
            <w:r>
              <w:rPr>
                <w:rFonts w:ascii="宋体" w:eastAsia="宋体" w:hAnsi="宋体" w:cs="宋体"/>
                <w:kern w:val="0"/>
                <w:sz w:val="24"/>
                <w:szCs w:val="24"/>
              </w:rPr>
              <w:t>绘本阅读</w:t>
            </w:r>
            <w:proofErr w:type="gramEnd"/>
            <w:r>
              <w:rPr>
                <w:rFonts w:ascii="宋体" w:eastAsia="宋体" w:hAnsi="宋体" w:cs="宋体"/>
                <w:kern w:val="0"/>
                <w:sz w:val="24"/>
                <w:szCs w:val="24"/>
              </w:rPr>
              <w:t>等特色教学模块以及心理咨询、家庭教育等相关的内容，学生可自愿参加相关的证书考试，以便更</w:t>
            </w:r>
            <w:r>
              <w:rPr>
                <w:rFonts w:ascii="宋体" w:eastAsia="宋体" w:hAnsi="宋体" w:cs="宋体"/>
                <w:kern w:val="0"/>
                <w:sz w:val="24"/>
                <w:szCs w:val="24"/>
              </w:rPr>
              <w:lastRenderedPageBreak/>
              <w:t>顺利取得心理咨询师、家庭教育师等证书。</w:t>
            </w:r>
          </w:p>
          <w:p w:rsidR="004669B7" w:rsidRDefault="00107BBB">
            <w:pPr>
              <w:widowControl/>
              <w:spacing w:before="100" w:beforeAutospacing="1" w:after="100" w:afterAutospacing="1" w:line="420" w:lineRule="atLeast"/>
              <w:ind w:firstLine="480"/>
              <w:rPr>
                <w:rFonts w:ascii="宋体" w:eastAsia="宋体" w:hAnsi="宋体" w:cs="宋体"/>
                <w:kern w:val="0"/>
                <w:szCs w:val="21"/>
              </w:rPr>
            </w:pPr>
            <w:r>
              <w:rPr>
                <w:rFonts w:ascii="宋体" w:eastAsia="宋体" w:hAnsi="宋体" w:cs="宋体"/>
                <w:kern w:val="0"/>
                <w:sz w:val="24"/>
                <w:szCs w:val="24"/>
              </w:rPr>
              <w:t>（</w:t>
            </w:r>
            <w:r>
              <w:rPr>
                <w:rFonts w:ascii="宋体" w:eastAsia="宋体" w:hAnsi="宋体" w:cs="宋体"/>
                <w:kern w:val="0"/>
                <w:sz w:val="24"/>
                <w:szCs w:val="24"/>
              </w:rPr>
              <w:t>2</w:t>
            </w:r>
            <w:r>
              <w:rPr>
                <w:rFonts w:ascii="宋体" w:eastAsia="宋体" w:hAnsi="宋体" w:cs="宋体"/>
                <w:kern w:val="0"/>
                <w:sz w:val="24"/>
                <w:szCs w:val="24"/>
              </w:rPr>
              <w:t>）实习</w:t>
            </w:r>
            <w:proofErr w:type="gramStart"/>
            <w:r>
              <w:rPr>
                <w:rFonts w:ascii="宋体" w:eastAsia="宋体" w:hAnsi="宋体" w:cs="宋体"/>
                <w:kern w:val="0"/>
                <w:sz w:val="24"/>
                <w:szCs w:val="24"/>
              </w:rPr>
              <w:t>实训双指导</w:t>
            </w:r>
            <w:proofErr w:type="gramEnd"/>
            <w:r>
              <w:rPr>
                <w:rFonts w:ascii="宋体" w:eastAsia="宋体" w:hAnsi="宋体" w:cs="宋体"/>
                <w:kern w:val="0"/>
                <w:sz w:val="24"/>
                <w:szCs w:val="24"/>
              </w:rPr>
              <w:t>  </w:t>
            </w:r>
          </w:p>
          <w:p w:rsidR="004669B7" w:rsidRDefault="00107BBB">
            <w:pPr>
              <w:widowControl/>
              <w:spacing w:before="100" w:beforeAutospacing="1" w:after="100" w:afterAutospacing="1" w:line="420" w:lineRule="atLeast"/>
              <w:ind w:firstLine="480"/>
              <w:rPr>
                <w:rFonts w:ascii="宋体" w:eastAsia="宋体" w:hAnsi="宋体" w:cs="宋体"/>
                <w:kern w:val="0"/>
                <w:szCs w:val="21"/>
              </w:rPr>
            </w:pPr>
            <w:r>
              <w:rPr>
                <w:rFonts w:ascii="宋体" w:eastAsia="宋体" w:hAnsi="宋体" w:cs="宋体"/>
                <w:kern w:val="0"/>
                <w:sz w:val="24"/>
                <w:szCs w:val="24"/>
              </w:rPr>
              <w:t>本专业与小学联合培养，采用专业教师与职业指导教师双重教学指导方式，以提高学生的专业实践能力；同时本专业与北京市海淀区科普教育协会和多所小学签订了长期合作协议，学生定期到海淀区的各个小学进行现场教学，将专业培养的师范性和职业性有机结合，也为学</w:t>
            </w:r>
            <w:r>
              <w:rPr>
                <w:rFonts w:ascii="宋体" w:eastAsia="宋体" w:hAnsi="宋体" w:cs="宋体"/>
                <w:kern w:val="0"/>
                <w:sz w:val="24"/>
                <w:szCs w:val="24"/>
              </w:rPr>
              <w:t>生就业奠定了坚实的基础。</w:t>
            </w:r>
          </w:p>
          <w:p w:rsidR="004669B7" w:rsidRDefault="00107BBB">
            <w:pPr>
              <w:widowControl/>
              <w:spacing w:before="100" w:beforeAutospacing="1" w:after="100" w:afterAutospacing="1" w:line="420" w:lineRule="atLeast"/>
              <w:ind w:firstLine="480"/>
              <w:rPr>
                <w:rFonts w:ascii="宋体" w:eastAsia="宋体" w:hAnsi="宋体" w:cs="宋体"/>
                <w:kern w:val="0"/>
                <w:szCs w:val="21"/>
              </w:rPr>
            </w:pPr>
            <w:r>
              <w:rPr>
                <w:rFonts w:ascii="宋体" w:eastAsia="宋体" w:hAnsi="宋体" w:cs="宋体"/>
                <w:kern w:val="0"/>
                <w:sz w:val="24"/>
                <w:szCs w:val="24"/>
              </w:rPr>
              <w:t>（</w:t>
            </w:r>
            <w:r>
              <w:rPr>
                <w:rFonts w:ascii="宋体" w:eastAsia="宋体" w:hAnsi="宋体" w:cs="宋体"/>
                <w:kern w:val="0"/>
                <w:sz w:val="24"/>
                <w:szCs w:val="24"/>
              </w:rPr>
              <w:t>3</w:t>
            </w:r>
            <w:r>
              <w:rPr>
                <w:rFonts w:ascii="宋体" w:eastAsia="宋体" w:hAnsi="宋体" w:cs="宋体"/>
                <w:kern w:val="0"/>
                <w:sz w:val="24"/>
                <w:szCs w:val="24"/>
              </w:rPr>
              <w:t>）设施完备基地强</w:t>
            </w:r>
            <w:r>
              <w:rPr>
                <w:rFonts w:ascii="宋体" w:eastAsia="宋体" w:hAnsi="宋体" w:cs="宋体"/>
                <w:kern w:val="0"/>
                <w:sz w:val="24"/>
                <w:szCs w:val="24"/>
              </w:rPr>
              <w:t>  </w:t>
            </w:r>
          </w:p>
          <w:p w:rsidR="004669B7" w:rsidRDefault="00107BBB">
            <w:pPr>
              <w:widowControl/>
              <w:spacing w:before="100" w:beforeAutospacing="1" w:after="100" w:afterAutospacing="1" w:line="420" w:lineRule="atLeast"/>
              <w:ind w:firstLine="480"/>
              <w:rPr>
                <w:rFonts w:ascii="宋体" w:eastAsia="宋体" w:hAnsi="宋体" w:cs="宋体"/>
                <w:kern w:val="0"/>
                <w:szCs w:val="21"/>
              </w:rPr>
            </w:pPr>
            <w:r>
              <w:rPr>
                <w:rFonts w:ascii="宋体" w:eastAsia="宋体" w:hAnsi="宋体" w:cs="宋体"/>
                <w:kern w:val="0"/>
                <w:sz w:val="24"/>
                <w:szCs w:val="24"/>
              </w:rPr>
              <w:t>本专业通过大力投入软硬件建设，目前拥有完备的现代化教育教学设施，拥有心理学实验室、电钢琴教室、</w:t>
            </w:r>
            <w:proofErr w:type="gramStart"/>
            <w:r>
              <w:rPr>
                <w:rFonts w:ascii="宋体" w:eastAsia="宋体" w:hAnsi="宋体" w:cs="宋体"/>
                <w:kern w:val="0"/>
                <w:sz w:val="24"/>
                <w:szCs w:val="24"/>
              </w:rPr>
              <w:t>感统训练</w:t>
            </w:r>
            <w:proofErr w:type="gramEnd"/>
            <w:r>
              <w:rPr>
                <w:rFonts w:ascii="宋体" w:eastAsia="宋体" w:hAnsi="宋体" w:cs="宋体"/>
                <w:kern w:val="0"/>
                <w:sz w:val="24"/>
                <w:szCs w:val="24"/>
              </w:rPr>
              <w:t>室、绘本馆等校内实</w:t>
            </w:r>
            <w:proofErr w:type="gramStart"/>
            <w:r>
              <w:rPr>
                <w:rFonts w:ascii="宋体" w:eastAsia="宋体" w:hAnsi="宋体" w:cs="宋体"/>
                <w:kern w:val="0"/>
                <w:sz w:val="24"/>
                <w:szCs w:val="24"/>
              </w:rPr>
              <w:t>训资源</w:t>
            </w:r>
            <w:proofErr w:type="gramEnd"/>
            <w:r>
              <w:rPr>
                <w:rFonts w:ascii="宋体" w:eastAsia="宋体" w:hAnsi="宋体" w:cs="宋体"/>
                <w:kern w:val="0"/>
                <w:sz w:val="24"/>
                <w:szCs w:val="24"/>
              </w:rPr>
              <w:t>和教学设备，同时还拥有丰富的实践教学基地，</w:t>
            </w:r>
            <w:r>
              <w:rPr>
                <w:rFonts w:ascii="宋体" w:eastAsia="宋体" w:hAnsi="宋体" w:cs="宋体"/>
                <w:kern w:val="0"/>
                <w:sz w:val="24"/>
                <w:szCs w:val="24"/>
              </w:rPr>
              <w:t>2015</w:t>
            </w:r>
            <w:r>
              <w:rPr>
                <w:rFonts w:ascii="宋体" w:eastAsia="宋体" w:hAnsi="宋体" w:cs="宋体"/>
                <w:kern w:val="0"/>
                <w:sz w:val="24"/>
                <w:szCs w:val="24"/>
              </w:rPr>
              <w:t>年教育专业获</w:t>
            </w:r>
            <w:proofErr w:type="gramStart"/>
            <w:r>
              <w:rPr>
                <w:rFonts w:ascii="宋体" w:eastAsia="宋体" w:hAnsi="宋体" w:cs="宋体"/>
                <w:kern w:val="0"/>
                <w:sz w:val="24"/>
                <w:szCs w:val="24"/>
              </w:rPr>
              <w:t>批成为</w:t>
            </w:r>
            <w:proofErr w:type="gramEnd"/>
            <w:r>
              <w:rPr>
                <w:rFonts w:ascii="宋体" w:eastAsia="宋体" w:hAnsi="宋体" w:cs="宋体"/>
                <w:kern w:val="0"/>
                <w:sz w:val="24"/>
                <w:szCs w:val="24"/>
              </w:rPr>
              <w:t>北京市级校外人才培养基地，基地的建设为学生实践教学技能的培养提供了实践资源保障。</w:t>
            </w:r>
          </w:p>
          <w:p w:rsidR="004669B7" w:rsidRDefault="00107BBB">
            <w:pPr>
              <w:widowControl/>
              <w:spacing w:before="100" w:beforeAutospacing="1" w:after="100" w:afterAutospacing="1" w:line="420" w:lineRule="atLeast"/>
              <w:ind w:firstLine="480"/>
              <w:rPr>
                <w:rFonts w:ascii="宋体" w:eastAsia="宋体" w:hAnsi="宋体" w:cs="宋体"/>
                <w:kern w:val="0"/>
                <w:szCs w:val="21"/>
              </w:rPr>
            </w:pPr>
            <w:r>
              <w:rPr>
                <w:rFonts w:ascii="宋体" w:eastAsia="宋体" w:hAnsi="宋体" w:cs="宋体"/>
                <w:kern w:val="0"/>
                <w:sz w:val="24"/>
                <w:szCs w:val="24"/>
              </w:rPr>
              <w:t>3</w:t>
            </w:r>
            <w:r>
              <w:rPr>
                <w:rFonts w:ascii="宋体" w:eastAsia="宋体" w:hAnsi="宋体" w:cs="宋体"/>
                <w:kern w:val="0"/>
                <w:sz w:val="24"/>
                <w:szCs w:val="24"/>
              </w:rPr>
              <w:t>．就业前景</w:t>
            </w:r>
          </w:p>
          <w:p w:rsidR="004669B7" w:rsidRDefault="00107BBB">
            <w:pPr>
              <w:widowControl/>
              <w:spacing w:before="100" w:beforeAutospacing="1" w:after="100" w:afterAutospacing="1" w:line="420" w:lineRule="atLeast"/>
              <w:ind w:firstLine="480"/>
              <w:rPr>
                <w:rFonts w:ascii="宋体" w:eastAsia="宋体" w:hAnsi="宋体" w:cs="宋体"/>
                <w:kern w:val="0"/>
                <w:szCs w:val="21"/>
              </w:rPr>
            </w:pPr>
            <w:r>
              <w:rPr>
                <w:rFonts w:ascii="宋体" w:eastAsia="宋体" w:hAnsi="宋体" w:cs="宋体"/>
                <w:kern w:val="0"/>
                <w:sz w:val="24"/>
                <w:szCs w:val="24"/>
              </w:rPr>
              <w:t>在基础教育改革的背景下，小学全科教师培养模式是国家卓越小学教师计划的重要内容。经过贯通制培养，本专业毕业生不仅能在各小学担任全科教师、班主任、科任教师以及综合活动课的指导</w:t>
            </w:r>
            <w:r>
              <w:rPr>
                <w:rFonts w:ascii="宋体" w:eastAsia="宋体" w:hAnsi="宋体" w:cs="宋体"/>
                <w:kern w:val="0"/>
                <w:sz w:val="24"/>
                <w:szCs w:val="24"/>
              </w:rPr>
              <w:t>教师，还能在各级各类中小学教育机构从事教研、行政管理、心理健康教育、社区教育等工作，就业前景十分广阔。</w:t>
            </w:r>
          </w:p>
          <w:p w:rsidR="004669B7" w:rsidRDefault="00107BBB">
            <w:pPr>
              <w:widowControl/>
              <w:spacing w:before="100" w:beforeAutospacing="1" w:after="100" w:afterAutospacing="1" w:line="420" w:lineRule="atLeast"/>
              <w:ind w:firstLine="480"/>
              <w:rPr>
                <w:rFonts w:ascii="宋体" w:eastAsia="宋体" w:hAnsi="宋体" w:cs="宋体"/>
                <w:kern w:val="0"/>
                <w:szCs w:val="21"/>
              </w:rPr>
            </w:pPr>
            <w:r>
              <w:rPr>
                <w:rFonts w:ascii="宋体" w:eastAsia="宋体" w:hAnsi="宋体" w:cs="宋体"/>
                <w:b/>
                <w:bCs/>
                <w:kern w:val="0"/>
                <w:sz w:val="24"/>
                <w:szCs w:val="24"/>
              </w:rPr>
              <w:t>九、联系方式</w:t>
            </w:r>
          </w:p>
          <w:p w:rsidR="004669B7" w:rsidRDefault="00107BBB">
            <w:pPr>
              <w:widowControl/>
              <w:spacing w:before="100" w:beforeAutospacing="1" w:after="100" w:afterAutospacing="1" w:line="420" w:lineRule="atLeast"/>
              <w:ind w:firstLine="480"/>
              <w:rPr>
                <w:rFonts w:ascii="宋体" w:eastAsia="宋体" w:hAnsi="宋体" w:cs="宋体"/>
                <w:kern w:val="0"/>
                <w:szCs w:val="21"/>
              </w:rPr>
            </w:pPr>
            <w:r>
              <w:rPr>
                <w:rFonts w:ascii="宋体" w:eastAsia="宋体" w:hAnsi="宋体" w:cs="宋体"/>
                <w:kern w:val="0"/>
                <w:sz w:val="24"/>
                <w:szCs w:val="24"/>
              </w:rPr>
              <w:t>咨询电话：</w:t>
            </w:r>
            <w:r>
              <w:rPr>
                <w:rFonts w:ascii="宋体" w:eastAsia="宋体" w:hAnsi="宋体" w:cs="宋体"/>
                <w:kern w:val="0"/>
                <w:sz w:val="24"/>
                <w:szCs w:val="24"/>
              </w:rPr>
              <w:t>010</w:t>
            </w:r>
            <w:r>
              <w:rPr>
                <w:rFonts w:ascii="宋体" w:eastAsia="宋体" w:hAnsi="宋体" w:cs="宋体"/>
                <w:kern w:val="0"/>
                <w:sz w:val="24"/>
                <w:szCs w:val="24"/>
              </w:rPr>
              <w:t>－</w:t>
            </w:r>
            <w:r>
              <w:rPr>
                <w:rFonts w:ascii="宋体" w:eastAsia="宋体" w:hAnsi="宋体" w:cs="宋体"/>
                <w:kern w:val="0"/>
                <w:sz w:val="24"/>
                <w:szCs w:val="24"/>
              </w:rPr>
              <w:t>62321818</w:t>
            </w:r>
          </w:p>
          <w:p w:rsidR="004669B7" w:rsidRDefault="00107BBB">
            <w:pPr>
              <w:widowControl/>
              <w:spacing w:before="100" w:beforeAutospacing="1" w:after="100" w:afterAutospacing="1" w:line="420" w:lineRule="atLeast"/>
              <w:ind w:firstLine="480"/>
              <w:rPr>
                <w:rFonts w:ascii="宋体" w:eastAsia="宋体" w:hAnsi="宋体" w:cs="宋体"/>
                <w:kern w:val="0"/>
                <w:szCs w:val="21"/>
              </w:rPr>
            </w:pPr>
            <w:r>
              <w:rPr>
                <w:rFonts w:ascii="宋体" w:eastAsia="宋体" w:hAnsi="宋体" w:cs="宋体"/>
                <w:kern w:val="0"/>
                <w:sz w:val="24"/>
                <w:szCs w:val="24"/>
              </w:rPr>
              <w:t>学校网址：</w:t>
            </w:r>
            <w:r w:rsidR="004669B7" w:rsidRPr="004669B7">
              <w:fldChar w:fldCharType="begin"/>
            </w:r>
            <w:r>
              <w:instrText xml:space="preserve"> HYPERLINK "http://www.bcu.edu.cn/" </w:instrText>
            </w:r>
            <w:r w:rsidR="004669B7" w:rsidRPr="004669B7">
              <w:fldChar w:fldCharType="separate"/>
            </w:r>
            <w:r>
              <w:rPr>
                <w:rFonts w:ascii="宋体" w:eastAsia="宋体" w:hAnsi="宋体" w:cs="宋体"/>
                <w:color w:val="144B5B"/>
                <w:kern w:val="0"/>
                <w:sz w:val="24"/>
                <w:szCs w:val="24"/>
                <w:u w:val="single"/>
              </w:rPr>
              <w:t>www.bcu.edu.cn</w:t>
            </w:r>
            <w:r w:rsidR="004669B7">
              <w:rPr>
                <w:rFonts w:ascii="宋体" w:eastAsia="宋体" w:hAnsi="宋体" w:cs="宋体"/>
                <w:color w:val="144B5B"/>
                <w:kern w:val="0"/>
                <w:sz w:val="24"/>
                <w:szCs w:val="24"/>
                <w:u w:val="single"/>
              </w:rPr>
              <w:fldChar w:fldCharType="end"/>
            </w:r>
            <w:r>
              <w:rPr>
                <w:rFonts w:ascii="宋体" w:eastAsia="宋体" w:hAnsi="宋体" w:cs="宋体"/>
                <w:kern w:val="0"/>
                <w:sz w:val="24"/>
                <w:szCs w:val="24"/>
              </w:rPr>
              <w:t>  </w:t>
            </w:r>
          </w:p>
          <w:p w:rsidR="004669B7" w:rsidRDefault="00107BBB">
            <w:pPr>
              <w:widowControl/>
              <w:spacing w:before="100" w:beforeAutospacing="1" w:after="100" w:afterAutospacing="1" w:line="420" w:lineRule="atLeast"/>
              <w:ind w:firstLine="480"/>
              <w:rPr>
                <w:rFonts w:ascii="宋体" w:eastAsia="宋体" w:hAnsi="宋体" w:cs="宋体"/>
                <w:kern w:val="0"/>
                <w:szCs w:val="21"/>
              </w:rPr>
            </w:pPr>
            <w:r>
              <w:rPr>
                <w:rFonts w:ascii="宋体" w:eastAsia="宋体" w:hAnsi="宋体" w:cs="宋体"/>
                <w:kern w:val="0"/>
                <w:sz w:val="24"/>
                <w:szCs w:val="24"/>
              </w:rPr>
              <w:t>招生网址：</w:t>
            </w:r>
            <w:proofErr w:type="gramStart"/>
            <w:r>
              <w:rPr>
                <w:rFonts w:ascii="宋体" w:eastAsia="宋体" w:hAnsi="宋体" w:cs="宋体"/>
                <w:kern w:val="0"/>
                <w:sz w:val="24"/>
                <w:szCs w:val="24"/>
              </w:rPr>
              <w:t>zs</w:t>
            </w:r>
            <w:proofErr w:type="gramEnd"/>
            <w:r>
              <w:rPr>
                <w:rFonts w:ascii="宋体" w:eastAsia="宋体" w:hAnsi="宋体" w:cs="宋体"/>
                <w:kern w:val="0"/>
                <w:sz w:val="24"/>
                <w:szCs w:val="24"/>
              </w:rPr>
              <w:t>.</w:t>
            </w:r>
            <w:hyperlink r:id="rId13" w:history="1">
              <w:r>
                <w:rPr>
                  <w:rFonts w:ascii="宋体" w:eastAsia="宋体" w:hAnsi="宋体" w:cs="宋体"/>
                  <w:color w:val="144B5B"/>
                  <w:kern w:val="0"/>
                  <w:sz w:val="24"/>
                  <w:szCs w:val="24"/>
                  <w:u w:val="single"/>
                </w:rPr>
                <w:t>bcu.edu.cn</w:t>
              </w:r>
            </w:hyperlink>
          </w:p>
          <w:p w:rsidR="004669B7" w:rsidRDefault="00107BBB">
            <w:pPr>
              <w:widowControl/>
              <w:spacing w:before="100" w:beforeAutospacing="1" w:after="100" w:afterAutospacing="1" w:line="420" w:lineRule="atLeast"/>
              <w:ind w:firstLine="480"/>
              <w:rPr>
                <w:rFonts w:ascii="宋体" w:eastAsia="宋体" w:hAnsi="宋体" w:cs="宋体"/>
                <w:kern w:val="0"/>
                <w:szCs w:val="21"/>
              </w:rPr>
            </w:pPr>
            <w:r>
              <w:rPr>
                <w:rFonts w:ascii="宋体" w:eastAsia="宋体" w:hAnsi="宋体" w:cs="宋体"/>
                <w:kern w:val="0"/>
                <w:sz w:val="24"/>
                <w:szCs w:val="24"/>
              </w:rPr>
              <w:t>学校地址：北京市海淀区北四环中路</w:t>
            </w:r>
            <w:r>
              <w:rPr>
                <w:rFonts w:ascii="宋体" w:eastAsia="宋体" w:hAnsi="宋体" w:cs="宋体"/>
                <w:kern w:val="0"/>
                <w:sz w:val="24"/>
                <w:szCs w:val="24"/>
              </w:rPr>
              <w:t>269</w:t>
            </w:r>
            <w:r>
              <w:rPr>
                <w:rFonts w:ascii="宋体" w:eastAsia="宋体" w:hAnsi="宋体" w:cs="宋体"/>
                <w:kern w:val="0"/>
                <w:sz w:val="24"/>
                <w:szCs w:val="24"/>
              </w:rPr>
              <w:t>号</w:t>
            </w:r>
          </w:p>
          <w:p w:rsidR="004669B7" w:rsidRDefault="00107BBB">
            <w:pPr>
              <w:widowControl/>
              <w:spacing w:before="100" w:beforeAutospacing="1" w:after="100" w:afterAutospacing="1" w:line="420" w:lineRule="atLeast"/>
              <w:ind w:firstLine="480"/>
              <w:rPr>
                <w:rFonts w:ascii="宋体" w:eastAsia="宋体" w:hAnsi="宋体" w:cs="宋体"/>
                <w:kern w:val="0"/>
                <w:szCs w:val="21"/>
              </w:rPr>
            </w:pPr>
            <w:r>
              <w:rPr>
                <w:rFonts w:ascii="宋体" w:eastAsia="宋体" w:hAnsi="宋体" w:cs="宋体"/>
                <w:kern w:val="0"/>
                <w:sz w:val="24"/>
                <w:szCs w:val="24"/>
              </w:rPr>
              <w:t>官方</w:t>
            </w:r>
            <w:proofErr w:type="gramStart"/>
            <w:r>
              <w:rPr>
                <w:rFonts w:ascii="宋体" w:eastAsia="宋体" w:hAnsi="宋体" w:cs="宋体"/>
                <w:kern w:val="0"/>
                <w:sz w:val="24"/>
                <w:szCs w:val="24"/>
              </w:rPr>
              <w:t>微信公众号</w:t>
            </w:r>
            <w:proofErr w:type="gramEnd"/>
            <w:r>
              <w:rPr>
                <w:rFonts w:ascii="宋体" w:eastAsia="宋体" w:hAnsi="宋体" w:cs="宋体"/>
                <w:kern w:val="0"/>
                <w:sz w:val="24"/>
                <w:szCs w:val="24"/>
              </w:rPr>
              <w:t>：北京城市学院招考资讯</w:t>
            </w:r>
          </w:p>
        </w:tc>
      </w:tr>
    </w:tbl>
    <w:p w:rsidR="004669B7" w:rsidRDefault="004669B7"/>
    <w:p w:rsidR="004669B7" w:rsidRDefault="004669B7"/>
    <w:p w:rsidR="004669B7" w:rsidRDefault="004669B7"/>
    <w:p w:rsidR="004669B7" w:rsidRDefault="004669B7"/>
    <w:p w:rsidR="004669B7" w:rsidRDefault="004669B7"/>
    <w:p w:rsidR="004669B7" w:rsidRDefault="004669B7"/>
    <w:p w:rsidR="004669B7" w:rsidRDefault="00107BBB">
      <w:pPr>
        <w:pStyle w:val="1"/>
      </w:pPr>
      <w:bookmarkStart w:id="5" w:name="_Toc24048"/>
      <w:r>
        <w:rPr>
          <w:rFonts w:hint="eastAsia"/>
        </w:rPr>
        <w:t>2017</w:t>
      </w:r>
      <w:r>
        <w:rPr>
          <w:rFonts w:hint="eastAsia"/>
        </w:rPr>
        <w:t>华威大学项目管理专业硕士招生简章</w:t>
      </w:r>
      <w:bookmarkEnd w:id="5"/>
    </w:p>
    <w:p w:rsidR="004669B7" w:rsidRDefault="00107BBB">
      <w:pPr>
        <w:widowControl/>
        <w:spacing w:before="100" w:beforeAutospacing="1" w:after="100" w:afterAutospacing="1" w:line="420" w:lineRule="atLeast"/>
        <w:ind w:firstLine="480"/>
        <w:rPr>
          <w:rFonts w:ascii="宋体" w:eastAsia="宋体" w:hAnsi="宋体" w:cs="宋体"/>
          <w:kern w:val="0"/>
          <w:sz w:val="24"/>
          <w:szCs w:val="24"/>
        </w:rPr>
      </w:pPr>
      <w:r>
        <w:rPr>
          <w:rFonts w:ascii="宋体" w:eastAsia="宋体" w:hAnsi="宋体" w:cs="宋体" w:hint="eastAsia"/>
          <w:kern w:val="0"/>
          <w:sz w:val="24"/>
          <w:szCs w:val="24"/>
        </w:rPr>
        <w:t>一、院校篇</w:t>
      </w:r>
    </w:p>
    <w:p w:rsidR="004669B7" w:rsidRDefault="00107BBB">
      <w:pPr>
        <w:widowControl/>
        <w:spacing w:before="100" w:beforeAutospacing="1" w:after="100" w:afterAutospacing="1" w:line="420" w:lineRule="atLeast"/>
        <w:ind w:firstLine="480"/>
        <w:rPr>
          <w:rFonts w:ascii="宋体" w:eastAsia="宋体" w:hAnsi="宋体" w:cs="宋体"/>
          <w:kern w:val="0"/>
          <w:sz w:val="24"/>
          <w:szCs w:val="24"/>
        </w:rPr>
      </w:pPr>
      <w:r>
        <w:rPr>
          <w:rFonts w:ascii="宋体" w:eastAsia="宋体" w:hAnsi="宋体" w:cs="宋体" w:hint="eastAsia"/>
          <w:kern w:val="0"/>
          <w:sz w:val="24"/>
          <w:szCs w:val="24"/>
        </w:rPr>
        <w:t>（一）主办院校</w:t>
      </w:r>
    </w:p>
    <w:p w:rsidR="004669B7" w:rsidRDefault="00107BBB">
      <w:pPr>
        <w:widowControl/>
        <w:spacing w:before="100" w:beforeAutospacing="1" w:after="100" w:afterAutospacing="1" w:line="420" w:lineRule="atLeast"/>
        <w:ind w:firstLine="480"/>
        <w:rPr>
          <w:rFonts w:ascii="宋体" w:eastAsia="宋体" w:hAnsi="宋体" w:cs="宋体"/>
          <w:kern w:val="0"/>
          <w:sz w:val="24"/>
          <w:szCs w:val="24"/>
        </w:rPr>
      </w:pPr>
      <w:r>
        <w:rPr>
          <w:rFonts w:ascii="宋体" w:eastAsia="宋体" w:hAnsi="宋体" w:cs="宋体" w:hint="eastAsia"/>
          <w:kern w:val="0"/>
          <w:sz w:val="24"/>
          <w:szCs w:val="24"/>
        </w:rPr>
        <w:t>英国华威大学（</w:t>
      </w:r>
      <w:r>
        <w:rPr>
          <w:rFonts w:ascii="宋体" w:eastAsia="宋体" w:hAnsi="宋体" w:cs="宋体" w:hint="eastAsia"/>
          <w:kern w:val="0"/>
          <w:sz w:val="24"/>
          <w:szCs w:val="24"/>
        </w:rPr>
        <w:t>The University of Warwick</w:t>
      </w:r>
      <w:r>
        <w:rPr>
          <w:rFonts w:ascii="宋体" w:eastAsia="宋体" w:hAnsi="宋体" w:cs="宋体" w:hint="eastAsia"/>
          <w:kern w:val="0"/>
          <w:sz w:val="24"/>
          <w:szCs w:val="24"/>
        </w:rPr>
        <w:t>）</w:t>
      </w:r>
    </w:p>
    <w:p w:rsidR="004669B7" w:rsidRDefault="00107BBB">
      <w:pPr>
        <w:widowControl/>
        <w:spacing w:before="100" w:beforeAutospacing="1" w:after="100" w:afterAutospacing="1" w:line="420" w:lineRule="atLeast"/>
        <w:ind w:firstLine="480"/>
        <w:rPr>
          <w:rFonts w:ascii="宋体" w:eastAsia="宋体" w:hAnsi="宋体" w:cs="宋体"/>
          <w:kern w:val="0"/>
          <w:sz w:val="24"/>
          <w:szCs w:val="24"/>
        </w:rPr>
      </w:pPr>
      <w:r>
        <w:rPr>
          <w:rFonts w:ascii="宋体" w:eastAsia="宋体" w:hAnsi="宋体" w:cs="宋体" w:hint="eastAsia"/>
          <w:kern w:val="0"/>
          <w:sz w:val="24"/>
          <w:szCs w:val="24"/>
        </w:rPr>
        <w:t>华威大学创立于</w:t>
      </w:r>
      <w:r>
        <w:rPr>
          <w:rFonts w:ascii="宋体" w:eastAsia="宋体" w:hAnsi="宋体" w:cs="宋体" w:hint="eastAsia"/>
          <w:kern w:val="0"/>
          <w:sz w:val="24"/>
          <w:szCs w:val="24"/>
        </w:rPr>
        <w:t>1965</w:t>
      </w:r>
      <w:r>
        <w:rPr>
          <w:rFonts w:ascii="宋体" w:eastAsia="宋体" w:hAnsi="宋体" w:cs="宋体" w:hint="eastAsia"/>
          <w:kern w:val="0"/>
          <w:sz w:val="24"/>
          <w:szCs w:val="24"/>
        </w:rPr>
        <w:t>年，英国公立大学。</w:t>
      </w:r>
      <w:r>
        <w:rPr>
          <w:rFonts w:ascii="宋体" w:eastAsia="宋体" w:hAnsi="宋体" w:cs="宋体" w:hint="eastAsia"/>
          <w:kern w:val="0"/>
          <w:sz w:val="24"/>
          <w:szCs w:val="24"/>
        </w:rPr>
        <w:t>50</w:t>
      </w:r>
      <w:r>
        <w:rPr>
          <w:rFonts w:ascii="宋体" w:eastAsia="宋体" w:hAnsi="宋体" w:cs="宋体" w:hint="eastAsia"/>
          <w:kern w:val="0"/>
          <w:sz w:val="24"/>
          <w:szCs w:val="24"/>
        </w:rPr>
        <w:t>多年来，华威以其先进办学理念、高效运营机制、卓著社会贡献，比肩牛津、剑桥，成长为年轻的世界顶尖大学。</w:t>
      </w:r>
      <w:r>
        <w:rPr>
          <w:rFonts w:ascii="宋体" w:eastAsia="宋体" w:hAnsi="宋体" w:cs="宋体" w:hint="eastAsia"/>
          <w:kern w:val="0"/>
          <w:sz w:val="24"/>
          <w:szCs w:val="24"/>
        </w:rPr>
        <w:t>2012</w:t>
      </w:r>
      <w:r>
        <w:rPr>
          <w:rFonts w:ascii="宋体" w:eastAsia="宋体" w:hAnsi="宋体" w:cs="宋体" w:hint="eastAsia"/>
          <w:kern w:val="0"/>
          <w:sz w:val="24"/>
          <w:szCs w:val="24"/>
        </w:rPr>
        <w:t>年至今，华威大学的综合排名一直稳居全球百强及英国十强。</w:t>
      </w:r>
    </w:p>
    <w:p w:rsidR="004669B7" w:rsidRDefault="00107BBB">
      <w:pPr>
        <w:widowControl/>
        <w:spacing w:before="100" w:beforeAutospacing="1" w:after="100" w:afterAutospacing="1" w:line="420" w:lineRule="atLeast"/>
        <w:ind w:firstLine="480"/>
        <w:rPr>
          <w:rFonts w:ascii="宋体" w:eastAsia="宋体" w:hAnsi="宋体" w:cs="宋体"/>
          <w:kern w:val="0"/>
          <w:sz w:val="24"/>
          <w:szCs w:val="24"/>
        </w:rPr>
      </w:pPr>
      <w:r>
        <w:rPr>
          <w:rFonts w:ascii="宋体" w:eastAsia="宋体" w:hAnsi="宋体" w:cs="宋体" w:hint="eastAsia"/>
          <w:kern w:val="0"/>
          <w:sz w:val="24"/>
          <w:szCs w:val="24"/>
        </w:rPr>
        <w:t>华威大学全球排名：</w:t>
      </w:r>
      <w:r>
        <w:rPr>
          <w:rFonts w:ascii="宋体" w:eastAsia="宋体" w:hAnsi="宋体" w:cs="宋体" w:hint="eastAsia"/>
          <w:kern w:val="0"/>
          <w:sz w:val="24"/>
          <w:szCs w:val="24"/>
        </w:rPr>
        <w:t>2017-2018</w:t>
      </w:r>
      <w:r>
        <w:rPr>
          <w:rFonts w:ascii="宋体" w:eastAsia="宋体" w:hAnsi="宋体" w:cs="宋体" w:hint="eastAsia"/>
          <w:kern w:val="0"/>
          <w:sz w:val="24"/>
          <w:szCs w:val="24"/>
        </w:rPr>
        <w:t>年度</w:t>
      </w:r>
      <w:r>
        <w:rPr>
          <w:rFonts w:ascii="宋体" w:eastAsia="宋体" w:hAnsi="宋体" w:cs="宋体" w:hint="eastAsia"/>
          <w:kern w:val="0"/>
          <w:sz w:val="24"/>
          <w:szCs w:val="24"/>
        </w:rPr>
        <w:t xml:space="preserve"> QS</w:t>
      </w:r>
      <w:r>
        <w:rPr>
          <w:rFonts w:ascii="宋体" w:eastAsia="宋体" w:hAnsi="宋体" w:cs="宋体" w:hint="eastAsia"/>
          <w:kern w:val="0"/>
          <w:sz w:val="24"/>
          <w:szCs w:val="24"/>
        </w:rPr>
        <w:t>世界大学排名第</w:t>
      </w:r>
      <w:r>
        <w:rPr>
          <w:rFonts w:ascii="宋体" w:eastAsia="宋体" w:hAnsi="宋体" w:cs="宋体" w:hint="eastAsia"/>
          <w:kern w:val="0"/>
          <w:sz w:val="24"/>
          <w:szCs w:val="24"/>
        </w:rPr>
        <w:t>57</w:t>
      </w:r>
      <w:r>
        <w:rPr>
          <w:rFonts w:ascii="宋体" w:eastAsia="宋体" w:hAnsi="宋体" w:cs="宋体" w:hint="eastAsia"/>
          <w:kern w:val="0"/>
          <w:sz w:val="24"/>
          <w:szCs w:val="24"/>
        </w:rPr>
        <w:t>位</w:t>
      </w:r>
    </w:p>
    <w:p w:rsidR="004669B7" w:rsidRDefault="00107BBB">
      <w:pPr>
        <w:widowControl/>
        <w:spacing w:before="100" w:beforeAutospacing="1" w:after="100" w:afterAutospacing="1" w:line="420" w:lineRule="atLeast"/>
        <w:ind w:firstLine="480"/>
        <w:rPr>
          <w:rFonts w:ascii="宋体" w:eastAsia="宋体" w:hAnsi="宋体" w:cs="宋体"/>
          <w:kern w:val="0"/>
          <w:sz w:val="24"/>
          <w:szCs w:val="24"/>
        </w:rPr>
      </w:pPr>
      <w:r>
        <w:rPr>
          <w:rFonts w:ascii="宋体" w:eastAsia="宋体" w:hAnsi="宋体" w:cs="宋体" w:hint="eastAsia"/>
          <w:kern w:val="0"/>
          <w:sz w:val="24"/>
          <w:szCs w:val="24"/>
        </w:rPr>
        <w:t>华威大学全英排名：</w:t>
      </w:r>
      <w:r>
        <w:rPr>
          <w:rFonts w:ascii="宋体" w:eastAsia="宋体" w:hAnsi="宋体" w:cs="宋体" w:hint="eastAsia"/>
          <w:kern w:val="0"/>
          <w:sz w:val="24"/>
          <w:szCs w:val="24"/>
        </w:rPr>
        <w:t>2017</w:t>
      </w:r>
      <w:r>
        <w:rPr>
          <w:rFonts w:ascii="宋体" w:eastAsia="宋体" w:hAnsi="宋体" w:cs="宋体" w:hint="eastAsia"/>
          <w:kern w:val="0"/>
          <w:sz w:val="24"/>
          <w:szCs w:val="24"/>
        </w:rPr>
        <w:t>年英国《泰晤士报》大学排名第</w:t>
      </w:r>
      <w:r>
        <w:rPr>
          <w:rFonts w:ascii="宋体" w:eastAsia="宋体" w:hAnsi="宋体" w:cs="宋体" w:hint="eastAsia"/>
          <w:kern w:val="0"/>
          <w:sz w:val="24"/>
          <w:szCs w:val="24"/>
        </w:rPr>
        <w:t>7</w:t>
      </w:r>
      <w:r>
        <w:rPr>
          <w:rFonts w:ascii="宋体" w:eastAsia="宋体" w:hAnsi="宋体" w:cs="宋体" w:hint="eastAsia"/>
          <w:kern w:val="0"/>
          <w:sz w:val="24"/>
          <w:szCs w:val="24"/>
        </w:rPr>
        <w:t>位</w:t>
      </w:r>
    </w:p>
    <w:p w:rsidR="004669B7" w:rsidRDefault="00107BBB">
      <w:pPr>
        <w:widowControl/>
        <w:spacing w:before="100" w:beforeAutospacing="1" w:after="100" w:afterAutospacing="1" w:line="420" w:lineRule="atLeast"/>
        <w:ind w:firstLine="480"/>
        <w:rPr>
          <w:rFonts w:ascii="宋体" w:eastAsia="宋体" w:hAnsi="宋体" w:cs="宋体"/>
          <w:kern w:val="0"/>
          <w:sz w:val="24"/>
          <w:szCs w:val="24"/>
        </w:rPr>
      </w:pPr>
      <w:r>
        <w:rPr>
          <w:rFonts w:ascii="宋体" w:eastAsia="宋体" w:hAnsi="宋体" w:cs="宋体" w:hint="eastAsia"/>
          <w:kern w:val="0"/>
          <w:sz w:val="24"/>
          <w:szCs w:val="24"/>
        </w:rPr>
        <w:t>华威大学雇主评价：</w:t>
      </w:r>
      <w:r>
        <w:rPr>
          <w:rFonts w:ascii="宋体" w:eastAsia="宋体" w:hAnsi="宋体" w:cs="宋体" w:hint="eastAsia"/>
          <w:kern w:val="0"/>
          <w:sz w:val="24"/>
          <w:szCs w:val="24"/>
        </w:rPr>
        <w:t>2016-2017</w:t>
      </w:r>
      <w:r>
        <w:rPr>
          <w:rFonts w:ascii="宋体" w:eastAsia="宋体" w:hAnsi="宋体" w:cs="宋体" w:hint="eastAsia"/>
          <w:kern w:val="0"/>
          <w:sz w:val="24"/>
          <w:szCs w:val="24"/>
        </w:rPr>
        <w:t>年度</w:t>
      </w:r>
      <w:proofErr w:type="spellStart"/>
      <w:r>
        <w:rPr>
          <w:rFonts w:ascii="宋体" w:eastAsia="宋体" w:hAnsi="宋体" w:cs="宋体" w:hint="eastAsia"/>
          <w:kern w:val="0"/>
          <w:sz w:val="24"/>
          <w:szCs w:val="24"/>
        </w:rPr>
        <w:t>HighFliers</w:t>
      </w:r>
      <w:proofErr w:type="spellEnd"/>
      <w:r>
        <w:rPr>
          <w:rFonts w:ascii="宋体" w:eastAsia="宋体" w:hAnsi="宋体" w:cs="宋体" w:hint="eastAsia"/>
          <w:kern w:val="0"/>
          <w:sz w:val="24"/>
          <w:szCs w:val="24"/>
        </w:rPr>
        <w:t>英国顶尖雇主聘用第</w:t>
      </w:r>
      <w:r>
        <w:rPr>
          <w:rFonts w:ascii="宋体" w:eastAsia="宋体" w:hAnsi="宋体" w:cs="宋体" w:hint="eastAsia"/>
          <w:kern w:val="0"/>
          <w:sz w:val="24"/>
          <w:szCs w:val="24"/>
        </w:rPr>
        <w:t>3</w:t>
      </w:r>
      <w:r>
        <w:rPr>
          <w:rFonts w:ascii="宋体" w:eastAsia="宋体" w:hAnsi="宋体" w:cs="宋体" w:hint="eastAsia"/>
          <w:kern w:val="0"/>
          <w:sz w:val="24"/>
          <w:szCs w:val="24"/>
        </w:rPr>
        <w:t>位</w:t>
      </w:r>
    </w:p>
    <w:p w:rsidR="004669B7" w:rsidRDefault="00107BBB">
      <w:pPr>
        <w:widowControl/>
        <w:spacing w:before="100" w:beforeAutospacing="1" w:after="100" w:afterAutospacing="1" w:line="420" w:lineRule="atLeast"/>
        <w:ind w:firstLine="480"/>
        <w:rPr>
          <w:rFonts w:ascii="宋体" w:eastAsia="宋体" w:hAnsi="宋体" w:cs="宋体"/>
          <w:kern w:val="0"/>
          <w:sz w:val="24"/>
          <w:szCs w:val="24"/>
        </w:rPr>
      </w:pPr>
      <w:r>
        <w:rPr>
          <w:rFonts w:ascii="宋体" w:eastAsia="宋体" w:hAnsi="宋体" w:cs="宋体" w:hint="eastAsia"/>
          <w:kern w:val="0"/>
          <w:sz w:val="24"/>
          <w:szCs w:val="24"/>
        </w:rPr>
        <w:t>华威大学制造工程学院（</w:t>
      </w:r>
      <w:r>
        <w:rPr>
          <w:rFonts w:ascii="宋体" w:eastAsia="宋体" w:hAnsi="宋体" w:cs="宋体" w:hint="eastAsia"/>
          <w:kern w:val="0"/>
          <w:sz w:val="24"/>
          <w:szCs w:val="24"/>
        </w:rPr>
        <w:t>Warwick Manufacturing Group, WMG</w:t>
      </w:r>
      <w:r>
        <w:rPr>
          <w:rFonts w:ascii="宋体" w:eastAsia="宋体" w:hAnsi="宋体" w:cs="宋体" w:hint="eastAsia"/>
          <w:kern w:val="0"/>
          <w:sz w:val="24"/>
          <w:szCs w:val="24"/>
        </w:rPr>
        <w:t>）</w:t>
      </w:r>
    </w:p>
    <w:p w:rsidR="004669B7" w:rsidRDefault="00107BBB">
      <w:pPr>
        <w:widowControl/>
        <w:spacing w:before="100" w:beforeAutospacing="1" w:after="100" w:afterAutospacing="1" w:line="420" w:lineRule="atLeast"/>
        <w:ind w:firstLine="480"/>
        <w:rPr>
          <w:rFonts w:ascii="宋体" w:eastAsia="宋体" w:hAnsi="宋体" w:cs="宋体"/>
          <w:kern w:val="0"/>
          <w:sz w:val="24"/>
          <w:szCs w:val="24"/>
        </w:rPr>
      </w:pPr>
      <w:r>
        <w:rPr>
          <w:rFonts w:ascii="宋体" w:eastAsia="宋体" w:hAnsi="宋体" w:cs="宋体" w:hint="eastAsia"/>
          <w:kern w:val="0"/>
          <w:sz w:val="24"/>
          <w:szCs w:val="24"/>
        </w:rPr>
        <w:t>WMG</w:t>
      </w:r>
      <w:r>
        <w:rPr>
          <w:rFonts w:ascii="宋体" w:eastAsia="宋体" w:hAnsi="宋体" w:cs="宋体" w:hint="eastAsia"/>
          <w:kern w:val="0"/>
          <w:sz w:val="24"/>
          <w:szCs w:val="24"/>
        </w:rPr>
        <w:t>是欧洲最大规模的制造工程教学、科研、工业发展及顾问中心，以高水平的学术研究和师生互动式教学享誉世界。</w:t>
      </w:r>
      <w:r>
        <w:rPr>
          <w:rFonts w:ascii="宋体" w:eastAsia="宋体" w:hAnsi="宋体" w:cs="宋体" w:hint="eastAsia"/>
          <w:kern w:val="0"/>
          <w:sz w:val="24"/>
          <w:szCs w:val="24"/>
        </w:rPr>
        <w:t>WMG</w:t>
      </w:r>
      <w:r>
        <w:rPr>
          <w:rFonts w:ascii="宋体" w:eastAsia="宋体" w:hAnsi="宋体" w:cs="宋体" w:hint="eastAsia"/>
          <w:kern w:val="0"/>
          <w:sz w:val="24"/>
          <w:szCs w:val="24"/>
        </w:rPr>
        <w:t>倡导“让工程师懂得管理和运营，让管理层懂得技术和创新”得到了劳斯莱斯、路华等众多知名企业的嘉许和响应。</w:t>
      </w:r>
    </w:p>
    <w:p w:rsidR="004669B7" w:rsidRDefault="004669B7">
      <w:pPr>
        <w:widowControl/>
        <w:spacing w:before="100" w:beforeAutospacing="1" w:after="100" w:afterAutospacing="1" w:line="420" w:lineRule="atLeast"/>
        <w:ind w:firstLine="480"/>
        <w:rPr>
          <w:rFonts w:ascii="宋体" w:eastAsia="宋体" w:hAnsi="宋体" w:cs="宋体"/>
          <w:kern w:val="0"/>
          <w:sz w:val="24"/>
          <w:szCs w:val="24"/>
        </w:rPr>
      </w:pPr>
    </w:p>
    <w:p w:rsidR="004669B7" w:rsidRDefault="00107BBB">
      <w:pPr>
        <w:widowControl/>
        <w:spacing w:before="100" w:beforeAutospacing="1" w:after="100" w:afterAutospacing="1" w:line="420" w:lineRule="atLeast"/>
        <w:ind w:firstLine="480"/>
        <w:rPr>
          <w:rFonts w:ascii="宋体" w:eastAsia="宋体" w:hAnsi="宋体" w:cs="宋体"/>
          <w:kern w:val="0"/>
          <w:sz w:val="24"/>
          <w:szCs w:val="24"/>
        </w:rPr>
      </w:pPr>
      <w:r>
        <w:rPr>
          <w:rFonts w:ascii="宋体" w:eastAsia="宋体" w:hAnsi="宋体" w:cs="宋体" w:hint="eastAsia"/>
          <w:kern w:val="0"/>
          <w:sz w:val="24"/>
          <w:szCs w:val="24"/>
        </w:rPr>
        <w:t>（二）合作院校</w:t>
      </w:r>
    </w:p>
    <w:p w:rsidR="004669B7" w:rsidRDefault="00107BBB">
      <w:pPr>
        <w:widowControl/>
        <w:spacing w:before="100" w:beforeAutospacing="1" w:after="100" w:afterAutospacing="1" w:line="420" w:lineRule="atLeast"/>
        <w:ind w:firstLine="480"/>
        <w:rPr>
          <w:rFonts w:ascii="宋体" w:eastAsia="宋体" w:hAnsi="宋体" w:cs="宋体"/>
          <w:kern w:val="0"/>
          <w:sz w:val="24"/>
          <w:szCs w:val="24"/>
        </w:rPr>
      </w:pPr>
      <w:r>
        <w:rPr>
          <w:rFonts w:ascii="宋体" w:eastAsia="宋体" w:hAnsi="宋体" w:cs="宋体" w:hint="eastAsia"/>
          <w:kern w:val="0"/>
          <w:sz w:val="24"/>
          <w:szCs w:val="24"/>
        </w:rPr>
        <w:t>北京城市学院（</w:t>
      </w:r>
      <w:r>
        <w:rPr>
          <w:rFonts w:ascii="宋体" w:eastAsia="宋体" w:hAnsi="宋体" w:cs="宋体" w:hint="eastAsia"/>
          <w:kern w:val="0"/>
          <w:sz w:val="24"/>
          <w:szCs w:val="24"/>
        </w:rPr>
        <w:t>Beijing City University</w:t>
      </w:r>
      <w:r>
        <w:rPr>
          <w:rFonts w:ascii="宋体" w:eastAsia="宋体" w:hAnsi="宋体" w:cs="宋体" w:hint="eastAsia"/>
          <w:kern w:val="0"/>
          <w:sz w:val="24"/>
          <w:szCs w:val="24"/>
        </w:rPr>
        <w:t>）</w:t>
      </w:r>
    </w:p>
    <w:p w:rsidR="004669B7" w:rsidRDefault="00107BBB">
      <w:pPr>
        <w:widowControl/>
        <w:spacing w:before="100" w:beforeAutospacing="1" w:after="100" w:afterAutospacing="1" w:line="420" w:lineRule="atLeast"/>
        <w:ind w:firstLine="480"/>
        <w:rPr>
          <w:rFonts w:ascii="宋体" w:eastAsia="宋体" w:hAnsi="宋体" w:cs="宋体"/>
          <w:kern w:val="0"/>
          <w:sz w:val="24"/>
          <w:szCs w:val="24"/>
        </w:rPr>
      </w:pPr>
      <w:r>
        <w:rPr>
          <w:rFonts w:ascii="宋体" w:eastAsia="宋体" w:hAnsi="宋体" w:cs="宋体" w:hint="eastAsia"/>
          <w:kern w:val="0"/>
          <w:sz w:val="24"/>
          <w:szCs w:val="24"/>
        </w:rPr>
        <w:t>北京城市学院创建于</w:t>
      </w:r>
      <w:r>
        <w:rPr>
          <w:rFonts w:ascii="宋体" w:eastAsia="宋体" w:hAnsi="宋体" w:cs="宋体" w:hint="eastAsia"/>
          <w:kern w:val="0"/>
          <w:sz w:val="24"/>
          <w:szCs w:val="24"/>
        </w:rPr>
        <w:t>1984</w:t>
      </w:r>
      <w:r>
        <w:rPr>
          <w:rFonts w:ascii="宋体" w:eastAsia="宋体" w:hAnsi="宋体" w:cs="宋体" w:hint="eastAsia"/>
          <w:kern w:val="0"/>
          <w:sz w:val="24"/>
          <w:szCs w:val="24"/>
        </w:rPr>
        <w:t>年，被誉为中国</w:t>
      </w:r>
      <w:r>
        <w:rPr>
          <w:rFonts w:ascii="宋体" w:eastAsia="宋体" w:hAnsi="宋体" w:cs="宋体" w:hint="eastAsia"/>
          <w:kern w:val="0"/>
          <w:sz w:val="24"/>
          <w:szCs w:val="24"/>
        </w:rPr>
        <w:t>高等教育改革的一面旗帜。作为英国华威大学的合作伙伴和华威大学在中国大陆地区的海外教育中心（</w:t>
      </w:r>
      <w:r>
        <w:rPr>
          <w:rFonts w:ascii="宋体" w:eastAsia="宋体" w:hAnsi="宋体" w:cs="宋体" w:hint="eastAsia"/>
          <w:kern w:val="0"/>
          <w:sz w:val="24"/>
          <w:szCs w:val="24"/>
        </w:rPr>
        <w:t>IEC</w:t>
      </w:r>
      <w:r>
        <w:rPr>
          <w:rFonts w:ascii="宋体" w:eastAsia="宋体" w:hAnsi="宋体" w:cs="宋体" w:hint="eastAsia"/>
          <w:kern w:val="0"/>
          <w:sz w:val="24"/>
          <w:szCs w:val="24"/>
        </w:rPr>
        <w:t>），</w:t>
      </w:r>
      <w:r>
        <w:rPr>
          <w:rFonts w:ascii="宋体" w:eastAsia="宋体" w:hAnsi="宋体" w:cs="宋体" w:hint="eastAsia"/>
          <w:kern w:val="0"/>
          <w:sz w:val="24"/>
          <w:szCs w:val="24"/>
        </w:rPr>
        <w:lastRenderedPageBreak/>
        <w:t>北城与华威具有相似的办学理念和发展历程，华威大学高度认可北城国际化办学水准。中英双方院校的合作得到了国务院和教育部高层领导的重视与支持。</w:t>
      </w:r>
    </w:p>
    <w:p w:rsidR="004669B7" w:rsidRDefault="00107BBB">
      <w:pPr>
        <w:widowControl/>
        <w:spacing w:before="100" w:beforeAutospacing="1" w:after="100" w:afterAutospacing="1" w:line="420" w:lineRule="atLeast"/>
        <w:ind w:firstLine="480"/>
        <w:rPr>
          <w:rFonts w:ascii="宋体" w:eastAsia="宋体" w:hAnsi="宋体" w:cs="宋体"/>
          <w:kern w:val="0"/>
          <w:sz w:val="24"/>
          <w:szCs w:val="24"/>
        </w:rPr>
      </w:pPr>
      <w:r>
        <w:rPr>
          <w:rFonts w:ascii="宋体" w:eastAsia="宋体" w:hAnsi="宋体" w:cs="宋体" w:hint="eastAsia"/>
          <w:kern w:val="0"/>
          <w:sz w:val="24"/>
          <w:szCs w:val="24"/>
        </w:rPr>
        <w:t>华威官网：</w:t>
      </w:r>
      <w:r>
        <w:rPr>
          <w:rFonts w:ascii="宋体" w:eastAsia="宋体" w:hAnsi="宋体" w:cs="宋体" w:hint="eastAsia"/>
          <w:kern w:val="0"/>
          <w:sz w:val="24"/>
          <w:szCs w:val="24"/>
        </w:rPr>
        <w:t xml:space="preserve">http://www2.warwick.ac.uk/  </w:t>
      </w:r>
      <w:r>
        <w:rPr>
          <w:rFonts w:ascii="宋体" w:eastAsia="宋体" w:hAnsi="宋体" w:cs="宋体" w:hint="eastAsia"/>
          <w:kern w:val="0"/>
          <w:sz w:val="24"/>
          <w:szCs w:val="24"/>
        </w:rPr>
        <w:t>北城官网：</w:t>
      </w:r>
      <w:r>
        <w:rPr>
          <w:rFonts w:ascii="宋体" w:eastAsia="宋体" w:hAnsi="宋体" w:cs="宋体" w:hint="eastAsia"/>
          <w:kern w:val="0"/>
          <w:sz w:val="24"/>
          <w:szCs w:val="24"/>
        </w:rPr>
        <w:t xml:space="preserve">http://www.bcu.edu.cn/  </w:t>
      </w:r>
    </w:p>
    <w:p w:rsidR="004669B7" w:rsidRDefault="004669B7">
      <w:pPr>
        <w:widowControl/>
        <w:spacing w:before="100" w:beforeAutospacing="1" w:after="100" w:afterAutospacing="1" w:line="420" w:lineRule="atLeast"/>
        <w:ind w:firstLine="480"/>
        <w:rPr>
          <w:rFonts w:ascii="宋体" w:eastAsia="宋体" w:hAnsi="宋体" w:cs="宋体"/>
          <w:kern w:val="0"/>
          <w:sz w:val="24"/>
          <w:szCs w:val="24"/>
        </w:rPr>
      </w:pPr>
    </w:p>
    <w:p w:rsidR="004669B7" w:rsidRDefault="00107BBB">
      <w:pPr>
        <w:widowControl/>
        <w:spacing w:before="100" w:beforeAutospacing="1" w:after="100" w:afterAutospacing="1" w:line="420" w:lineRule="atLeast"/>
        <w:ind w:firstLine="480"/>
        <w:rPr>
          <w:rFonts w:ascii="宋体" w:eastAsia="宋体" w:hAnsi="宋体" w:cs="宋体"/>
          <w:kern w:val="0"/>
          <w:sz w:val="24"/>
          <w:szCs w:val="24"/>
        </w:rPr>
      </w:pPr>
      <w:r>
        <w:rPr>
          <w:rFonts w:ascii="宋体" w:eastAsia="宋体" w:hAnsi="宋体" w:cs="宋体" w:hint="eastAsia"/>
          <w:kern w:val="0"/>
          <w:sz w:val="24"/>
          <w:szCs w:val="24"/>
        </w:rPr>
        <w:t>二、收获篇</w:t>
      </w:r>
    </w:p>
    <w:p w:rsidR="004669B7" w:rsidRDefault="00107BBB">
      <w:pPr>
        <w:widowControl/>
        <w:spacing w:before="100" w:beforeAutospacing="1" w:after="100" w:afterAutospacing="1" w:line="420" w:lineRule="atLeast"/>
        <w:ind w:firstLine="480"/>
        <w:rPr>
          <w:rFonts w:ascii="宋体" w:eastAsia="宋体" w:hAnsi="宋体" w:cs="宋体"/>
          <w:kern w:val="0"/>
          <w:sz w:val="24"/>
          <w:szCs w:val="24"/>
        </w:rPr>
      </w:pPr>
      <w:r>
        <w:rPr>
          <w:rFonts w:ascii="宋体" w:eastAsia="宋体" w:hAnsi="宋体" w:cs="宋体" w:hint="eastAsia"/>
          <w:kern w:val="0"/>
          <w:sz w:val="24"/>
          <w:szCs w:val="24"/>
        </w:rPr>
        <w:t>（一）白金职业前景</w:t>
      </w:r>
    </w:p>
    <w:p w:rsidR="004669B7" w:rsidRDefault="00107BBB">
      <w:pPr>
        <w:widowControl/>
        <w:spacing w:before="100" w:beforeAutospacing="1" w:after="100" w:afterAutospacing="1" w:line="420" w:lineRule="atLeast"/>
        <w:ind w:firstLine="480"/>
        <w:rPr>
          <w:rFonts w:ascii="宋体" w:eastAsia="宋体" w:hAnsi="宋体" w:cs="宋体"/>
          <w:kern w:val="0"/>
          <w:sz w:val="24"/>
          <w:szCs w:val="24"/>
        </w:rPr>
      </w:pPr>
      <w:r>
        <w:rPr>
          <w:rFonts w:ascii="宋体" w:eastAsia="宋体" w:hAnsi="宋体" w:cs="宋体" w:hint="eastAsia"/>
          <w:kern w:val="0"/>
          <w:sz w:val="24"/>
          <w:szCs w:val="24"/>
        </w:rPr>
        <w:t>美国《财富》杂志预言：项目管理将是</w:t>
      </w:r>
      <w:r>
        <w:rPr>
          <w:rFonts w:ascii="宋体" w:eastAsia="宋体" w:hAnsi="宋体" w:cs="宋体" w:hint="eastAsia"/>
          <w:kern w:val="0"/>
          <w:sz w:val="24"/>
          <w:szCs w:val="24"/>
        </w:rPr>
        <w:t>21</w:t>
      </w:r>
      <w:r>
        <w:rPr>
          <w:rFonts w:ascii="宋体" w:eastAsia="宋体" w:hAnsi="宋体" w:cs="宋体" w:hint="eastAsia"/>
          <w:kern w:val="0"/>
          <w:sz w:val="24"/>
          <w:szCs w:val="24"/>
        </w:rPr>
        <w:t>世纪首选职业。项目管理萌发于远古智慧、迭代于工业革命、集成于信息时代。如今，</w:t>
      </w:r>
      <w:r>
        <w:rPr>
          <w:rFonts w:ascii="宋体" w:eastAsia="宋体" w:hAnsi="宋体" w:cs="宋体" w:hint="eastAsia"/>
          <w:kern w:val="0"/>
          <w:sz w:val="24"/>
          <w:szCs w:val="24"/>
        </w:rPr>
        <w:t>项目管理已从航天、航空等重大领域延伸到企业、政府、学校等各行各业。华威大学</w:t>
      </w:r>
      <w:r>
        <w:rPr>
          <w:rFonts w:ascii="宋体" w:eastAsia="宋体" w:hAnsi="宋体" w:cs="宋体" w:hint="eastAsia"/>
          <w:kern w:val="0"/>
          <w:sz w:val="24"/>
          <w:szCs w:val="24"/>
        </w:rPr>
        <w:t>PPM</w:t>
      </w:r>
      <w:r>
        <w:rPr>
          <w:rFonts w:ascii="宋体" w:eastAsia="宋体" w:hAnsi="宋体" w:cs="宋体" w:hint="eastAsia"/>
          <w:kern w:val="0"/>
          <w:sz w:val="24"/>
          <w:szCs w:val="24"/>
        </w:rPr>
        <w:t>是国际化、高层次、复合型项目经理的摇篮。毕业学生可就职于国际知名公司的项目经理、运营经理、规划经理、商业分析师、风险管理师、统筹工程师、</w:t>
      </w:r>
      <w:r>
        <w:rPr>
          <w:rFonts w:ascii="宋体" w:eastAsia="宋体" w:hAnsi="宋体" w:cs="宋体" w:hint="eastAsia"/>
          <w:kern w:val="0"/>
          <w:sz w:val="24"/>
          <w:szCs w:val="24"/>
        </w:rPr>
        <w:t>PPP</w:t>
      </w:r>
      <w:r>
        <w:rPr>
          <w:rFonts w:ascii="宋体" w:eastAsia="宋体" w:hAnsi="宋体" w:cs="宋体" w:hint="eastAsia"/>
          <w:kern w:val="0"/>
          <w:sz w:val="24"/>
          <w:szCs w:val="24"/>
        </w:rPr>
        <w:t>经理、政府公职等。</w:t>
      </w:r>
    </w:p>
    <w:p w:rsidR="004669B7" w:rsidRDefault="00107BBB">
      <w:pPr>
        <w:widowControl/>
        <w:spacing w:before="100" w:beforeAutospacing="1" w:after="100" w:afterAutospacing="1" w:line="420" w:lineRule="atLeast"/>
        <w:ind w:firstLine="480"/>
        <w:rPr>
          <w:rFonts w:ascii="宋体" w:eastAsia="宋体" w:hAnsi="宋体" w:cs="宋体"/>
          <w:kern w:val="0"/>
          <w:sz w:val="24"/>
          <w:szCs w:val="24"/>
        </w:rPr>
      </w:pPr>
      <w:r>
        <w:rPr>
          <w:rFonts w:ascii="宋体" w:eastAsia="宋体" w:hAnsi="宋体" w:cs="宋体" w:hint="eastAsia"/>
          <w:kern w:val="0"/>
          <w:sz w:val="24"/>
          <w:szCs w:val="24"/>
        </w:rPr>
        <w:t>（二）原味英式教学</w:t>
      </w:r>
    </w:p>
    <w:p w:rsidR="004669B7" w:rsidRDefault="00107BBB">
      <w:pPr>
        <w:widowControl/>
        <w:spacing w:before="100" w:beforeAutospacing="1" w:after="100" w:afterAutospacing="1" w:line="420" w:lineRule="atLeast"/>
        <w:ind w:firstLine="480"/>
        <w:rPr>
          <w:rFonts w:ascii="宋体" w:eastAsia="宋体" w:hAnsi="宋体" w:cs="宋体"/>
          <w:kern w:val="0"/>
          <w:sz w:val="24"/>
          <w:szCs w:val="24"/>
        </w:rPr>
      </w:pPr>
      <w:r>
        <w:rPr>
          <w:rFonts w:ascii="宋体" w:eastAsia="宋体" w:hAnsi="宋体" w:cs="宋体" w:hint="eastAsia"/>
          <w:kern w:val="0"/>
          <w:sz w:val="24"/>
          <w:szCs w:val="24"/>
        </w:rPr>
        <w:t>华威大学项目管理专业硕士扎根中国，为中国本土学生提供了接受世界一流大学精英教育的机会。首先，华威大学选派资深教学成员来华授课，学生不出国门，即可领略原汁原味的高水准英式教学。第二，华威大学为每位中国学生预留两次申请到英国校本部及其他海外教学中心的学习</w:t>
      </w:r>
      <w:r>
        <w:rPr>
          <w:rFonts w:ascii="宋体" w:eastAsia="宋体" w:hAnsi="宋体" w:cs="宋体" w:hint="eastAsia"/>
          <w:kern w:val="0"/>
          <w:sz w:val="24"/>
          <w:szCs w:val="24"/>
        </w:rPr>
        <w:t>机会，达成学生体验留学的愿望。第三，英国政府评定</w:t>
      </w:r>
      <w:r>
        <w:rPr>
          <w:rFonts w:ascii="宋体" w:eastAsia="宋体" w:hAnsi="宋体" w:cs="宋体" w:hint="eastAsia"/>
          <w:kern w:val="0"/>
          <w:sz w:val="24"/>
          <w:szCs w:val="24"/>
        </w:rPr>
        <w:t>WMG</w:t>
      </w:r>
      <w:r>
        <w:rPr>
          <w:rFonts w:ascii="宋体" w:eastAsia="宋体" w:hAnsi="宋体" w:cs="宋体" w:hint="eastAsia"/>
          <w:kern w:val="0"/>
          <w:sz w:val="24"/>
          <w:szCs w:val="24"/>
        </w:rPr>
        <w:t>为校企合作的全球典范。</w:t>
      </w:r>
      <w:r>
        <w:rPr>
          <w:rFonts w:ascii="宋体" w:eastAsia="宋体" w:hAnsi="宋体" w:cs="宋体" w:hint="eastAsia"/>
          <w:kern w:val="0"/>
          <w:sz w:val="24"/>
          <w:szCs w:val="24"/>
        </w:rPr>
        <w:t>PPM</w:t>
      </w:r>
      <w:r>
        <w:rPr>
          <w:rFonts w:ascii="宋体" w:eastAsia="宋体" w:hAnsi="宋体" w:cs="宋体" w:hint="eastAsia"/>
          <w:kern w:val="0"/>
          <w:sz w:val="24"/>
          <w:szCs w:val="24"/>
        </w:rPr>
        <w:t>中国项目将秉承</w:t>
      </w:r>
      <w:r>
        <w:rPr>
          <w:rFonts w:ascii="宋体" w:eastAsia="宋体" w:hAnsi="宋体" w:cs="宋体" w:hint="eastAsia"/>
          <w:kern w:val="0"/>
          <w:sz w:val="24"/>
          <w:szCs w:val="24"/>
        </w:rPr>
        <w:t>WMG</w:t>
      </w:r>
      <w:r>
        <w:rPr>
          <w:rFonts w:ascii="宋体" w:eastAsia="宋体" w:hAnsi="宋体" w:cs="宋体" w:hint="eastAsia"/>
          <w:kern w:val="0"/>
          <w:sz w:val="24"/>
          <w:szCs w:val="24"/>
        </w:rPr>
        <w:t>治学传统，邀请知名企业高管与学生交流互动或组织学生到企业实地访学。</w:t>
      </w:r>
    </w:p>
    <w:p w:rsidR="004669B7" w:rsidRDefault="00107BBB">
      <w:pPr>
        <w:widowControl/>
        <w:spacing w:before="100" w:beforeAutospacing="1" w:after="100" w:afterAutospacing="1" w:line="420" w:lineRule="atLeast"/>
        <w:ind w:firstLine="480"/>
        <w:rPr>
          <w:rFonts w:ascii="宋体" w:eastAsia="宋体" w:hAnsi="宋体" w:cs="宋体"/>
          <w:kern w:val="0"/>
          <w:sz w:val="24"/>
          <w:szCs w:val="24"/>
        </w:rPr>
      </w:pPr>
      <w:r>
        <w:rPr>
          <w:rFonts w:ascii="宋体" w:eastAsia="宋体" w:hAnsi="宋体" w:cs="宋体" w:hint="eastAsia"/>
          <w:kern w:val="0"/>
          <w:sz w:val="24"/>
          <w:szCs w:val="24"/>
        </w:rPr>
        <w:t>（三）跨界融合专业</w:t>
      </w:r>
    </w:p>
    <w:p w:rsidR="004669B7" w:rsidRDefault="00107BBB">
      <w:pPr>
        <w:widowControl/>
        <w:spacing w:before="100" w:beforeAutospacing="1" w:after="100" w:afterAutospacing="1" w:line="420" w:lineRule="atLeast"/>
        <w:ind w:firstLine="480"/>
        <w:rPr>
          <w:rFonts w:ascii="宋体" w:eastAsia="宋体" w:hAnsi="宋体" w:cs="宋体"/>
          <w:kern w:val="0"/>
          <w:sz w:val="24"/>
          <w:szCs w:val="24"/>
        </w:rPr>
      </w:pPr>
      <w:r>
        <w:rPr>
          <w:rFonts w:ascii="宋体" w:eastAsia="宋体" w:hAnsi="宋体" w:cs="宋体" w:hint="eastAsia"/>
          <w:kern w:val="0"/>
          <w:sz w:val="24"/>
          <w:szCs w:val="24"/>
        </w:rPr>
        <w:t>基于</w:t>
      </w:r>
      <w:r>
        <w:rPr>
          <w:rFonts w:ascii="宋体" w:eastAsia="宋体" w:hAnsi="宋体" w:cs="宋体" w:hint="eastAsia"/>
          <w:kern w:val="0"/>
          <w:sz w:val="24"/>
          <w:szCs w:val="24"/>
        </w:rPr>
        <w:t>WMG</w:t>
      </w:r>
      <w:r>
        <w:rPr>
          <w:rFonts w:ascii="宋体" w:eastAsia="宋体" w:hAnsi="宋体" w:cs="宋体" w:hint="eastAsia"/>
          <w:kern w:val="0"/>
          <w:sz w:val="24"/>
          <w:szCs w:val="24"/>
        </w:rPr>
        <w:t>在全球工程领域的卓越学术成就及华威大学</w:t>
      </w:r>
      <w:r>
        <w:rPr>
          <w:rFonts w:ascii="宋体" w:eastAsia="宋体" w:hAnsi="宋体" w:cs="宋体" w:hint="eastAsia"/>
          <w:kern w:val="0"/>
          <w:sz w:val="24"/>
          <w:szCs w:val="24"/>
        </w:rPr>
        <w:t>WBS</w:t>
      </w:r>
      <w:r>
        <w:rPr>
          <w:rFonts w:ascii="宋体" w:eastAsia="宋体" w:hAnsi="宋体" w:cs="宋体" w:hint="eastAsia"/>
          <w:kern w:val="0"/>
          <w:sz w:val="24"/>
          <w:szCs w:val="24"/>
        </w:rPr>
        <w:t>商科、管理、营销专业在英国的优势地位（全英排名第二），华威大学</w:t>
      </w:r>
      <w:r>
        <w:rPr>
          <w:rFonts w:ascii="宋体" w:eastAsia="宋体" w:hAnsi="宋体" w:cs="宋体" w:hint="eastAsia"/>
          <w:kern w:val="0"/>
          <w:sz w:val="24"/>
          <w:szCs w:val="24"/>
        </w:rPr>
        <w:t>PPM</w:t>
      </w:r>
      <w:r>
        <w:rPr>
          <w:rFonts w:ascii="宋体" w:eastAsia="宋体" w:hAnsi="宋体" w:cs="宋体" w:hint="eastAsia"/>
          <w:kern w:val="0"/>
          <w:sz w:val="24"/>
          <w:szCs w:val="24"/>
        </w:rPr>
        <w:t>项目融</w:t>
      </w:r>
      <w:r>
        <w:rPr>
          <w:rFonts w:ascii="宋体" w:eastAsia="宋体" w:hAnsi="宋体" w:cs="宋体" w:hint="eastAsia"/>
          <w:kern w:val="0"/>
          <w:sz w:val="24"/>
          <w:szCs w:val="24"/>
        </w:rPr>
        <w:t>MBA</w:t>
      </w:r>
      <w:r>
        <w:rPr>
          <w:rFonts w:ascii="宋体" w:eastAsia="宋体" w:hAnsi="宋体" w:cs="宋体" w:hint="eastAsia"/>
          <w:kern w:val="0"/>
          <w:sz w:val="24"/>
          <w:szCs w:val="24"/>
        </w:rPr>
        <w:t>及</w:t>
      </w:r>
      <w:r>
        <w:rPr>
          <w:rFonts w:ascii="宋体" w:eastAsia="宋体" w:hAnsi="宋体" w:cs="宋体" w:hint="eastAsia"/>
          <w:kern w:val="0"/>
          <w:sz w:val="24"/>
          <w:szCs w:val="24"/>
        </w:rPr>
        <w:t>MEM</w:t>
      </w:r>
      <w:r>
        <w:rPr>
          <w:rFonts w:ascii="宋体" w:eastAsia="宋体" w:hAnsi="宋体" w:cs="宋体" w:hint="eastAsia"/>
          <w:kern w:val="0"/>
          <w:sz w:val="24"/>
          <w:szCs w:val="24"/>
        </w:rPr>
        <w:t>专业精华于一体，是华威大学</w:t>
      </w:r>
      <w:r>
        <w:rPr>
          <w:rFonts w:ascii="宋体" w:eastAsia="宋体" w:hAnsi="宋体" w:cs="宋体" w:hint="eastAsia"/>
          <w:kern w:val="0"/>
          <w:sz w:val="24"/>
          <w:szCs w:val="24"/>
        </w:rPr>
        <w:t>WMG</w:t>
      </w:r>
      <w:r>
        <w:rPr>
          <w:rFonts w:ascii="宋体" w:eastAsia="宋体" w:hAnsi="宋体" w:cs="宋体" w:hint="eastAsia"/>
          <w:kern w:val="0"/>
          <w:sz w:val="24"/>
          <w:szCs w:val="24"/>
        </w:rPr>
        <w:t>与</w:t>
      </w:r>
      <w:r>
        <w:rPr>
          <w:rFonts w:ascii="宋体" w:eastAsia="宋体" w:hAnsi="宋体" w:cs="宋体" w:hint="eastAsia"/>
          <w:kern w:val="0"/>
          <w:sz w:val="24"/>
          <w:szCs w:val="24"/>
        </w:rPr>
        <w:t>WBS</w:t>
      </w:r>
      <w:r>
        <w:rPr>
          <w:rFonts w:ascii="宋体" w:eastAsia="宋体" w:hAnsi="宋体" w:cs="宋体" w:hint="eastAsia"/>
          <w:kern w:val="0"/>
          <w:sz w:val="24"/>
          <w:szCs w:val="24"/>
        </w:rPr>
        <w:t>两</w:t>
      </w:r>
      <w:proofErr w:type="gramStart"/>
      <w:r>
        <w:rPr>
          <w:rFonts w:ascii="宋体" w:eastAsia="宋体" w:hAnsi="宋体" w:cs="宋体" w:hint="eastAsia"/>
          <w:kern w:val="0"/>
          <w:sz w:val="24"/>
          <w:szCs w:val="24"/>
        </w:rPr>
        <w:t>大全球</w:t>
      </w:r>
      <w:proofErr w:type="gramEnd"/>
      <w:r>
        <w:rPr>
          <w:rFonts w:ascii="宋体" w:eastAsia="宋体" w:hAnsi="宋体" w:cs="宋体" w:hint="eastAsia"/>
          <w:kern w:val="0"/>
          <w:sz w:val="24"/>
          <w:szCs w:val="24"/>
        </w:rPr>
        <w:t>知名学院教研成果的结晶，开创了全球领先的复合型项目管理精英的培养范式。</w:t>
      </w:r>
    </w:p>
    <w:p w:rsidR="004669B7" w:rsidRDefault="00107BBB">
      <w:pPr>
        <w:widowControl/>
        <w:spacing w:before="100" w:beforeAutospacing="1" w:after="100" w:afterAutospacing="1" w:line="420" w:lineRule="atLeast"/>
        <w:ind w:firstLine="480"/>
        <w:rPr>
          <w:rFonts w:ascii="宋体" w:eastAsia="宋体" w:hAnsi="宋体" w:cs="宋体"/>
          <w:kern w:val="0"/>
          <w:sz w:val="24"/>
          <w:szCs w:val="24"/>
        </w:rPr>
      </w:pPr>
      <w:r>
        <w:rPr>
          <w:rFonts w:ascii="宋体" w:eastAsia="宋体" w:hAnsi="宋体" w:cs="宋体" w:hint="eastAsia"/>
          <w:kern w:val="0"/>
          <w:sz w:val="24"/>
          <w:szCs w:val="24"/>
        </w:rPr>
        <w:t>（四）精英校友平台</w:t>
      </w:r>
      <w:r>
        <w:rPr>
          <w:rFonts w:ascii="宋体" w:eastAsia="宋体" w:hAnsi="宋体" w:cs="宋体" w:hint="eastAsia"/>
          <w:kern w:val="0"/>
          <w:sz w:val="24"/>
          <w:szCs w:val="24"/>
        </w:rPr>
        <w:t xml:space="preserve"> </w:t>
      </w:r>
    </w:p>
    <w:p w:rsidR="004669B7" w:rsidRDefault="00107BBB">
      <w:pPr>
        <w:widowControl/>
        <w:spacing w:before="100" w:beforeAutospacing="1" w:after="100" w:afterAutospacing="1" w:line="420" w:lineRule="atLeast"/>
        <w:ind w:firstLine="480"/>
        <w:rPr>
          <w:rFonts w:ascii="宋体" w:eastAsia="宋体" w:hAnsi="宋体" w:cs="宋体"/>
          <w:kern w:val="0"/>
          <w:sz w:val="24"/>
          <w:szCs w:val="24"/>
        </w:rPr>
      </w:pPr>
      <w:r>
        <w:rPr>
          <w:rFonts w:ascii="宋体" w:eastAsia="宋体" w:hAnsi="宋体" w:cs="宋体" w:hint="eastAsia"/>
          <w:kern w:val="0"/>
          <w:sz w:val="24"/>
          <w:szCs w:val="24"/>
        </w:rPr>
        <w:lastRenderedPageBreak/>
        <w:t>华威大学</w:t>
      </w:r>
      <w:r>
        <w:rPr>
          <w:rFonts w:ascii="宋体" w:eastAsia="宋体" w:hAnsi="宋体" w:cs="宋体" w:hint="eastAsia"/>
          <w:kern w:val="0"/>
          <w:sz w:val="24"/>
          <w:szCs w:val="24"/>
        </w:rPr>
        <w:t>20</w:t>
      </w:r>
      <w:r>
        <w:rPr>
          <w:rFonts w:ascii="宋体" w:eastAsia="宋体" w:hAnsi="宋体" w:cs="宋体" w:hint="eastAsia"/>
          <w:kern w:val="0"/>
          <w:sz w:val="24"/>
          <w:szCs w:val="24"/>
        </w:rPr>
        <w:t>万名校友遍布全球。华威大学</w:t>
      </w:r>
      <w:r>
        <w:rPr>
          <w:rFonts w:ascii="宋体" w:eastAsia="宋体" w:hAnsi="宋体" w:cs="宋体" w:hint="eastAsia"/>
          <w:kern w:val="0"/>
          <w:sz w:val="24"/>
          <w:szCs w:val="24"/>
        </w:rPr>
        <w:t>的毕业生备受各国顶尖雇主的青睐。就读华威大学</w:t>
      </w:r>
      <w:r>
        <w:rPr>
          <w:rFonts w:ascii="宋体" w:eastAsia="宋体" w:hAnsi="宋体" w:cs="宋体" w:hint="eastAsia"/>
          <w:kern w:val="0"/>
          <w:sz w:val="24"/>
          <w:szCs w:val="24"/>
        </w:rPr>
        <w:t>PPM</w:t>
      </w:r>
      <w:r>
        <w:rPr>
          <w:rFonts w:ascii="宋体" w:eastAsia="宋体" w:hAnsi="宋体" w:cs="宋体" w:hint="eastAsia"/>
          <w:kern w:val="0"/>
          <w:sz w:val="24"/>
          <w:szCs w:val="24"/>
        </w:rPr>
        <w:t>项目，学生即可加入华威全球校友社区，参与世界各地校友大使举办的活动、聚会，寻找或成为校友导师，获得职业指导或个人职业成长。</w:t>
      </w:r>
    </w:p>
    <w:p w:rsidR="004669B7" w:rsidRDefault="00107BBB">
      <w:pPr>
        <w:widowControl/>
        <w:spacing w:before="100" w:beforeAutospacing="1" w:after="100" w:afterAutospacing="1" w:line="420" w:lineRule="atLeast"/>
        <w:ind w:firstLine="480"/>
        <w:rPr>
          <w:rFonts w:ascii="宋体" w:eastAsia="宋体" w:hAnsi="宋体" w:cs="宋体"/>
          <w:kern w:val="0"/>
          <w:sz w:val="24"/>
          <w:szCs w:val="24"/>
        </w:rPr>
      </w:pPr>
      <w:r>
        <w:rPr>
          <w:rFonts w:ascii="宋体" w:eastAsia="宋体" w:hAnsi="宋体" w:cs="宋体" w:hint="eastAsia"/>
          <w:kern w:val="0"/>
          <w:sz w:val="24"/>
          <w:szCs w:val="24"/>
        </w:rPr>
        <w:t>（五）国际执业资质</w:t>
      </w:r>
    </w:p>
    <w:p w:rsidR="004669B7" w:rsidRDefault="00107BBB">
      <w:pPr>
        <w:widowControl/>
        <w:spacing w:before="100" w:beforeAutospacing="1" w:after="100" w:afterAutospacing="1" w:line="420" w:lineRule="atLeast"/>
        <w:ind w:firstLine="480"/>
        <w:rPr>
          <w:rFonts w:ascii="宋体" w:eastAsia="宋体" w:hAnsi="宋体" w:cs="宋体"/>
          <w:kern w:val="0"/>
          <w:sz w:val="24"/>
          <w:szCs w:val="24"/>
        </w:rPr>
      </w:pPr>
      <w:r>
        <w:rPr>
          <w:rFonts w:ascii="宋体" w:eastAsia="宋体" w:hAnsi="宋体" w:cs="宋体" w:hint="eastAsia"/>
          <w:kern w:val="0"/>
          <w:sz w:val="24"/>
          <w:szCs w:val="24"/>
        </w:rPr>
        <w:t>经国际项目管理师协会（</w:t>
      </w:r>
      <w:r>
        <w:rPr>
          <w:rFonts w:ascii="宋体" w:eastAsia="宋体" w:hAnsi="宋体" w:cs="宋体" w:hint="eastAsia"/>
          <w:kern w:val="0"/>
          <w:sz w:val="24"/>
          <w:szCs w:val="24"/>
        </w:rPr>
        <w:t>IPMA</w:t>
      </w:r>
      <w:r>
        <w:rPr>
          <w:rFonts w:ascii="宋体" w:eastAsia="宋体" w:hAnsi="宋体" w:cs="宋体" w:hint="eastAsia"/>
          <w:kern w:val="0"/>
          <w:sz w:val="24"/>
          <w:szCs w:val="24"/>
        </w:rPr>
        <w:t>）审定，华威大学</w:t>
      </w:r>
      <w:r>
        <w:rPr>
          <w:rFonts w:ascii="宋体" w:eastAsia="宋体" w:hAnsi="宋体" w:cs="宋体" w:hint="eastAsia"/>
          <w:kern w:val="0"/>
          <w:sz w:val="24"/>
          <w:szCs w:val="24"/>
        </w:rPr>
        <w:t>PPM</w:t>
      </w:r>
      <w:r>
        <w:rPr>
          <w:rFonts w:ascii="宋体" w:eastAsia="宋体" w:hAnsi="宋体" w:cs="宋体" w:hint="eastAsia"/>
          <w:kern w:val="0"/>
          <w:sz w:val="24"/>
          <w:szCs w:val="24"/>
        </w:rPr>
        <w:t>教学大纲已全面覆盖</w:t>
      </w:r>
      <w:r>
        <w:rPr>
          <w:rFonts w:ascii="宋体" w:eastAsia="宋体" w:hAnsi="宋体" w:cs="宋体" w:hint="eastAsia"/>
          <w:kern w:val="0"/>
          <w:sz w:val="24"/>
          <w:szCs w:val="24"/>
        </w:rPr>
        <w:t>IPMP</w:t>
      </w:r>
      <w:r>
        <w:rPr>
          <w:rFonts w:ascii="宋体" w:eastAsia="宋体" w:hAnsi="宋体" w:cs="宋体" w:hint="eastAsia"/>
          <w:kern w:val="0"/>
          <w:sz w:val="24"/>
          <w:szCs w:val="24"/>
        </w:rPr>
        <w:t>知识体系。学生修满</w:t>
      </w:r>
      <w:r>
        <w:rPr>
          <w:rFonts w:ascii="宋体" w:eastAsia="宋体" w:hAnsi="宋体" w:cs="宋体" w:hint="eastAsia"/>
          <w:kern w:val="0"/>
          <w:sz w:val="24"/>
          <w:szCs w:val="24"/>
        </w:rPr>
        <w:t>PPM</w:t>
      </w:r>
      <w:r>
        <w:rPr>
          <w:rFonts w:ascii="宋体" w:eastAsia="宋体" w:hAnsi="宋体" w:cs="宋体" w:hint="eastAsia"/>
          <w:kern w:val="0"/>
          <w:sz w:val="24"/>
          <w:szCs w:val="24"/>
        </w:rPr>
        <w:t>全部核心课程，可直接申请国际项目管理师执业证书（</w:t>
      </w:r>
      <w:r>
        <w:rPr>
          <w:rFonts w:ascii="宋体" w:eastAsia="宋体" w:hAnsi="宋体" w:cs="宋体" w:hint="eastAsia"/>
          <w:kern w:val="0"/>
          <w:sz w:val="24"/>
          <w:szCs w:val="24"/>
        </w:rPr>
        <w:t>IPMP</w:t>
      </w:r>
      <w:r>
        <w:rPr>
          <w:rFonts w:ascii="宋体" w:eastAsia="宋体" w:hAnsi="宋体" w:cs="宋体" w:hint="eastAsia"/>
          <w:kern w:val="0"/>
          <w:sz w:val="24"/>
          <w:szCs w:val="24"/>
        </w:rPr>
        <w:t>）</w:t>
      </w:r>
      <w:r>
        <w:rPr>
          <w:rFonts w:ascii="宋体" w:eastAsia="宋体" w:hAnsi="宋体" w:cs="宋体" w:hint="eastAsia"/>
          <w:kern w:val="0"/>
          <w:sz w:val="24"/>
          <w:szCs w:val="24"/>
        </w:rPr>
        <w:t>D</w:t>
      </w:r>
      <w:r>
        <w:rPr>
          <w:rFonts w:ascii="宋体" w:eastAsia="宋体" w:hAnsi="宋体" w:cs="宋体" w:hint="eastAsia"/>
          <w:kern w:val="0"/>
          <w:sz w:val="24"/>
          <w:szCs w:val="24"/>
        </w:rPr>
        <w:t>级，申请</w:t>
      </w:r>
      <w:r>
        <w:rPr>
          <w:rFonts w:ascii="宋体" w:eastAsia="宋体" w:hAnsi="宋体" w:cs="宋体" w:hint="eastAsia"/>
          <w:kern w:val="0"/>
          <w:sz w:val="24"/>
          <w:szCs w:val="24"/>
        </w:rPr>
        <w:t>C</w:t>
      </w:r>
      <w:r>
        <w:rPr>
          <w:rFonts w:ascii="宋体" w:eastAsia="宋体" w:hAnsi="宋体" w:cs="宋体" w:hint="eastAsia"/>
          <w:kern w:val="0"/>
          <w:sz w:val="24"/>
          <w:szCs w:val="24"/>
        </w:rPr>
        <w:t>、</w:t>
      </w:r>
      <w:r>
        <w:rPr>
          <w:rFonts w:ascii="宋体" w:eastAsia="宋体" w:hAnsi="宋体" w:cs="宋体" w:hint="eastAsia"/>
          <w:kern w:val="0"/>
          <w:sz w:val="24"/>
          <w:szCs w:val="24"/>
        </w:rPr>
        <w:t>B</w:t>
      </w:r>
      <w:r>
        <w:rPr>
          <w:rFonts w:ascii="宋体" w:eastAsia="宋体" w:hAnsi="宋体" w:cs="宋体" w:hint="eastAsia"/>
          <w:kern w:val="0"/>
          <w:sz w:val="24"/>
          <w:szCs w:val="24"/>
        </w:rPr>
        <w:t>、</w:t>
      </w:r>
      <w:r>
        <w:rPr>
          <w:rFonts w:ascii="宋体" w:eastAsia="宋体" w:hAnsi="宋体" w:cs="宋体" w:hint="eastAsia"/>
          <w:kern w:val="0"/>
          <w:sz w:val="24"/>
          <w:szCs w:val="24"/>
        </w:rPr>
        <w:t>A</w:t>
      </w:r>
      <w:r>
        <w:rPr>
          <w:rFonts w:ascii="宋体" w:eastAsia="宋体" w:hAnsi="宋体" w:cs="宋体" w:hint="eastAsia"/>
          <w:kern w:val="0"/>
          <w:sz w:val="24"/>
          <w:szCs w:val="24"/>
        </w:rPr>
        <w:t>级，可免考笔试。</w:t>
      </w:r>
    </w:p>
    <w:p w:rsidR="004669B7" w:rsidRDefault="004669B7">
      <w:pPr>
        <w:widowControl/>
        <w:spacing w:before="100" w:beforeAutospacing="1" w:after="100" w:afterAutospacing="1" w:line="420" w:lineRule="atLeast"/>
        <w:ind w:firstLine="480"/>
        <w:rPr>
          <w:rFonts w:ascii="宋体" w:eastAsia="宋体" w:hAnsi="宋体" w:cs="宋体"/>
          <w:kern w:val="0"/>
          <w:sz w:val="24"/>
          <w:szCs w:val="24"/>
        </w:rPr>
      </w:pPr>
    </w:p>
    <w:p w:rsidR="004669B7" w:rsidRDefault="00107BBB">
      <w:pPr>
        <w:widowControl/>
        <w:spacing w:before="100" w:beforeAutospacing="1" w:after="100" w:afterAutospacing="1" w:line="420" w:lineRule="atLeast"/>
        <w:ind w:firstLine="480"/>
        <w:rPr>
          <w:rFonts w:ascii="宋体" w:eastAsia="宋体" w:hAnsi="宋体" w:cs="宋体"/>
          <w:kern w:val="0"/>
          <w:sz w:val="24"/>
          <w:szCs w:val="24"/>
        </w:rPr>
      </w:pPr>
      <w:r>
        <w:rPr>
          <w:rFonts w:ascii="宋体" w:eastAsia="宋体" w:hAnsi="宋体" w:cs="宋体" w:hint="eastAsia"/>
          <w:kern w:val="0"/>
          <w:sz w:val="24"/>
          <w:szCs w:val="24"/>
        </w:rPr>
        <w:t>三、教学篇</w:t>
      </w:r>
    </w:p>
    <w:p w:rsidR="004669B7" w:rsidRDefault="00107BBB">
      <w:pPr>
        <w:widowControl/>
        <w:spacing w:before="100" w:beforeAutospacing="1" w:after="100" w:afterAutospacing="1" w:line="420" w:lineRule="atLeast"/>
        <w:ind w:firstLine="480"/>
        <w:rPr>
          <w:rFonts w:ascii="宋体" w:eastAsia="宋体" w:hAnsi="宋体" w:cs="宋体"/>
          <w:kern w:val="0"/>
          <w:sz w:val="24"/>
          <w:szCs w:val="24"/>
        </w:rPr>
      </w:pPr>
      <w:r>
        <w:rPr>
          <w:rFonts w:ascii="宋体" w:eastAsia="宋体" w:hAnsi="宋体" w:cs="宋体" w:hint="eastAsia"/>
          <w:kern w:val="0"/>
          <w:sz w:val="24"/>
          <w:szCs w:val="24"/>
        </w:rPr>
        <w:t>（一）项目学位</w:t>
      </w:r>
    </w:p>
    <w:p w:rsidR="004669B7" w:rsidRDefault="00107BBB">
      <w:pPr>
        <w:widowControl/>
        <w:spacing w:before="100" w:beforeAutospacing="1" w:after="100" w:afterAutospacing="1" w:line="420" w:lineRule="atLeast"/>
        <w:ind w:firstLine="480"/>
        <w:rPr>
          <w:rFonts w:ascii="宋体" w:eastAsia="宋体" w:hAnsi="宋体" w:cs="宋体"/>
          <w:kern w:val="0"/>
          <w:sz w:val="24"/>
          <w:szCs w:val="24"/>
        </w:rPr>
      </w:pPr>
      <w:r>
        <w:rPr>
          <w:rFonts w:ascii="宋体" w:eastAsia="宋体" w:hAnsi="宋体" w:cs="宋体" w:hint="eastAsia"/>
          <w:kern w:val="0"/>
          <w:sz w:val="24"/>
          <w:szCs w:val="24"/>
        </w:rPr>
        <w:t>遵循华威本部的硕士培养基准。学生修满课程学分并通过论文答辩，华威大学将授予项目管理专业理学硕士证书，并可在中国教育部留学服务中心申请办理学历、</w:t>
      </w:r>
      <w:proofErr w:type="gramStart"/>
      <w:r>
        <w:rPr>
          <w:rFonts w:ascii="宋体" w:eastAsia="宋体" w:hAnsi="宋体" w:cs="宋体" w:hint="eastAsia"/>
          <w:kern w:val="0"/>
          <w:sz w:val="24"/>
          <w:szCs w:val="24"/>
        </w:rPr>
        <w:t>学位双</w:t>
      </w:r>
      <w:proofErr w:type="gramEnd"/>
      <w:r>
        <w:rPr>
          <w:rFonts w:ascii="宋体" w:eastAsia="宋体" w:hAnsi="宋体" w:cs="宋体" w:hint="eastAsia"/>
          <w:kern w:val="0"/>
          <w:sz w:val="24"/>
          <w:szCs w:val="24"/>
        </w:rPr>
        <w:t>认证。</w:t>
      </w:r>
    </w:p>
    <w:p w:rsidR="004669B7" w:rsidRDefault="00107BBB">
      <w:pPr>
        <w:widowControl/>
        <w:spacing w:before="100" w:beforeAutospacing="1" w:after="100" w:afterAutospacing="1" w:line="420" w:lineRule="atLeast"/>
        <w:ind w:firstLine="480"/>
        <w:rPr>
          <w:rFonts w:ascii="宋体" w:eastAsia="宋体" w:hAnsi="宋体" w:cs="宋体"/>
          <w:kern w:val="0"/>
          <w:sz w:val="24"/>
          <w:szCs w:val="24"/>
        </w:rPr>
      </w:pPr>
      <w:r>
        <w:rPr>
          <w:rFonts w:ascii="宋体" w:eastAsia="宋体" w:hAnsi="宋体" w:cs="宋体" w:hint="eastAsia"/>
          <w:kern w:val="0"/>
          <w:sz w:val="24"/>
          <w:szCs w:val="24"/>
        </w:rPr>
        <w:t>（二）项目学制</w:t>
      </w:r>
    </w:p>
    <w:p w:rsidR="004669B7" w:rsidRDefault="00107BBB">
      <w:pPr>
        <w:widowControl/>
        <w:spacing w:before="100" w:beforeAutospacing="1" w:after="100" w:afterAutospacing="1" w:line="420" w:lineRule="atLeast"/>
        <w:ind w:firstLine="480"/>
        <w:rPr>
          <w:rFonts w:ascii="宋体" w:eastAsia="宋体" w:hAnsi="宋体" w:cs="宋体"/>
          <w:kern w:val="0"/>
          <w:sz w:val="24"/>
          <w:szCs w:val="24"/>
        </w:rPr>
      </w:pPr>
      <w:r>
        <w:rPr>
          <w:rFonts w:ascii="宋体" w:eastAsia="宋体" w:hAnsi="宋体" w:cs="宋体" w:hint="eastAsia"/>
          <w:kern w:val="0"/>
          <w:sz w:val="24"/>
          <w:szCs w:val="24"/>
        </w:rPr>
        <w:t>在职学习两年，每两个月集中授课一次（连续两周的周五晚，周六、日白天）</w:t>
      </w:r>
    </w:p>
    <w:p w:rsidR="004669B7" w:rsidRDefault="00107BBB">
      <w:pPr>
        <w:widowControl/>
        <w:spacing w:before="100" w:beforeAutospacing="1" w:after="100" w:afterAutospacing="1" w:line="420" w:lineRule="atLeast"/>
        <w:ind w:firstLine="480"/>
        <w:rPr>
          <w:rFonts w:ascii="宋体" w:eastAsia="宋体" w:hAnsi="宋体" w:cs="宋体"/>
          <w:kern w:val="0"/>
          <w:sz w:val="24"/>
          <w:szCs w:val="24"/>
        </w:rPr>
      </w:pPr>
      <w:r>
        <w:rPr>
          <w:rFonts w:ascii="宋体" w:eastAsia="宋体" w:hAnsi="宋体" w:cs="宋体" w:hint="eastAsia"/>
          <w:kern w:val="0"/>
          <w:sz w:val="24"/>
          <w:szCs w:val="24"/>
        </w:rPr>
        <w:t>（三）项目模块</w:t>
      </w:r>
    </w:p>
    <w:p w:rsidR="004669B7" w:rsidRDefault="00107BBB">
      <w:pPr>
        <w:widowControl/>
        <w:spacing w:before="100" w:beforeAutospacing="1" w:after="100" w:afterAutospacing="1" w:line="420" w:lineRule="atLeast"/>
        <w:ind w:firstLine="480"/>
        <w:rPr>
          <w:rFonts w:ascii="宋体" w:eastAsia="宋体" w:hAnsi="宋体" w:cs="宋体"/>
          <w:kern w:val="0"/>
          <w:sz w:val="24"/>
          <w:szCs w:val="24"/>
        </w:rPr>
      </w:pPr>
      <w:r>
        <w:rPr>
          <w:rFonts w:ascii="宋体" w:eastAsia="宋体" w:hAnsi="宋体" w:cs="宋体" w:hint="eastAsia"/>
          <w:kern w:val="0"/>
          <w:sz w:val="24"/>
          <w:szCs w:val="24"/>
        </w:rPr>
        <w:t>包含核心课程，公共基础课程、专题讲座、企业参访、实习与毕业论文模块</w:t>
      </w:r>
    </w:p>
    <w:p w:rsidR="004669B7" w:rsidRDefault="004669B7">
      <w:pPr>
        <w:widowControl/>
        <w:spacing w:before="100" w:beforeAutospacing="1" w:after="100" w:afterAutospacing="1" w:line="420" w:lineRule="atLeast"/>
        <w:ind w:firstLine="480"/>
        <w:rPr>
          <w:rFonts w:ascii="宋体" w:eastAsia="宋体" w:hAnsi="宋体" w:cs="宋体"/>
          <w:kern w:val="0"/>
          <w:sz w:val="24"/>
          <w:szCs w:val="24"/>
        </w:rPr>
      </w:pPr>
    </w:p>
    <w:p w:rsidR="004669B7" w:rsidRDefault="00107BBB">
      <w:pPr>
        <w:widowControl/>
        <w:spacing w:before="100" w:beforeAutospacing="1" w:after="100" w:afterAutospacing="1" w:line="420" w:lineRule="atLeast"/>
        <w:ind w:firstLine="480"/>
        <w:rPr>
          <w:rFonts w:ascii="宋体" w:eastAsia="宋体" w:hAnsi="宋体" w:cs="宋体"/>
          <w:kern w:val="0"/>
          <w:sz w:val="24"/>
          <w:szCs w:val="24"/>
        </w:rPr>
      </w:pPr>
      <w:r>
        <w:rPr>
          <w:rFonts w:ascii="宋体" w:eastAsia="宋体" w:hAnsi="宋体" w:cs="宋体" w:hint="eastAsia"/>
          <w:kern w:val="0"/>
          <w:sz w:val="24"/>
          <w:szCs w:val="24"/>
        </w:rPr>
        <w:t>注：具体课程计划以华威大学</w:t>
      </w:r>
      <w:r>
        <w:rPr>
          <w:rFonts w:ascii="宋体" w:eastAsia="宋体" w:hAnsi="宋体" w:cs="宋体" w:hint="eastAsia"/>
          <w:kern w:val="0"/>
          <w:sz w:val="24"/>
          <w:szCs w:val="24"/>
        </w:rPr>
        <w:t>WMG</w:t>
      </w:r>
      <w:r>
        <w:rPr>
          <w:rFonts w:ascii="宋体" w:eastAsia="宋体" w:hAnsi="宋体" w:cs="宋体" w:hint="eastAsia"/>
          <w:kern w:val="0"/>
          <w:sz w:val="24"/>
          <w:szCs w:val="24"/>
        </w:rPr>
        <w:t>核定为准</w:t>
      </w:r>
    </w:p>
    <w:p w:rsidR="004669B7" w:rsidRDefault="00107BBB">
      <w:pPr>
        <w:widowControl/>
        <w:spacing w:before="100" w:beforeAutospacing="1" w:after="100" w:afterAutospacing="1" w:line="420" w:lineRule="atLeast"/>
        <w:ind w:firstLine="480"/>
        <w:rPr>
          <w:rFonts w:ascii="宋体" w:eastAsia="宋体" w:hAnsi="宋体" w:cs="宋体"/>
          <w:kern w:val="0"/>
          <w:sz w:val="24"/>
          <w:szCs w:val="24"/>
        </w:rPr>
      </w:pPr>
      <w:r>
        <w:rPr>
          <w:rFonts w:ascii="宋体" w:eastAsia="宋体" w:hAnsi="宋体" w:cs="宋体" w:hint="eastAsia"/>
          <w:kern w:val="0"/>
          <w:sz w:val="24"/>
          <w:szCs w:val="24"/>
        </w:rPr>
        <w:t>（四）师资阵容</w:t>
      </w:r>
    </w:p>
    <w:p w:rsidR="004669B7" w:rsidRDefault="00107BBB">
      <w:pPr>
        <w:widowControl/>
        <w:spacing w:before="100" w:beforeAutospacing="1" w:after="100" w:afterAutospacing="1" w:line="420" w:lineRule="atLeast"/>
        <w:ind w:firstLine="480"/>
        <w:rPr>
          <w:rFonts w:ascii="宋体" w:eastAsia="宋体" w:hAnsi="宋体" w:cs="宋体"/>
          <w:kern w:val="0"/>
          <w:sz w:val="24"/>
          <w:szCs w:val="24"/>
        </w:rPr>
      </w:pPr>
      <w:r>
        <w:rPr>
          <w:rFonts w:ascii="宋体" w:eastAsia="宋体" w:hAnsi="宋体" w:cs="宋体" w:hint="eastAsia"/>
          <w:kern w:val="0"/>
          <w:sz w:val="24"/>
          <w:szCs w:val="24"/>
        </w:rPr>
        <w:t>华威大学对</w:t>
      </w:r>
      <w:r>
        <w:rPr>
          <w:rFonts w:ascii="宋体" w:eastAsia="宋体" w:hAnsi="宋体" w:cs="宋体" w:hint="eastAsia"/>
          <w:kern w:val="0"/>
          <w:sz w:val="24"/>
          <w:szCs w:val="24"/>
        </w:rPr>
        <w:t>PPM</w:t>
      </w:r>
      <w:r>
        <w:rPr>
          <w:rFonts w:ascii="宋体" w:eastAsia="宋体" w:hAnsi="宋体" w:cs="宋体" w:hint="eastAsia"/>
          <w:kern w:val="0"/>
          <w:sz w:val="24"/>
          <w:szCs w:val="24"/>
        </w:rPr>
        <w:t>全部核心课程的讲师设有严格的遴选标准：具备</w:t>
      </w:r>
      <w:r>
        <w:rPr>
          <w:rFonts w:ascii="宋体" w:eastAsia="宋体" w:hAnsi="宋体" w:cs="宋体" w:hint="eastAsia"/>
          <w:kern w:val="0"/>
          <w:sz w:val="24"/>
          <w:szCs w:val="24"/>
        </w:rPr>
        <w:t>15</w:t>
      </w:r>
      <w:r>
        <w:rPr>
          <w:rFonts w:ascii="宋体" w:eastAsia="宋体" w:hAnsi="宋体" w:cs="宋体" w:hint="eastAsia"/>
          <w:kern w:val="0"/>
          <w:sz w:val="24"/>
          <w:szCs w:val="24"/>
        </w:rPr>
        <w:t>年以上的行业经验，同时拥有深厚的学术底蕴。理论与实践融会贯通的“</w:t>
      </w:r>
      <w:r>
        <w:rPr>
          <w:rFonts w:ascii="宋体" w:eastAsia="宋体" w:hAnsi="宋体" w:cs="宋体" w:hint="eastAsia"/>
          <w:kern w:val="0"/>
          <w:sz w:val="24"/>
          <w:szCs w:val="24"/>
        </w:rPr>
        <w:t>双栖型”师资是项目教学质量保持在高位运行的重要保证。</w:t>
      </w:r>
    </w:p>
    <w:p w:rsidR="004669B7" w:rsidRDefault="004669B7">
      <w:pPr>
        <w:widowControl/>
        <w:spacing w:before="100" w:beforeAutospacing="1" w:after="100" w:afterAutospacing="1" w:line="420" w:lineRule="atLeast"/>
        <w:ind w:firstLine="480"/>
        <w:rPr>
          <w:rFonts w:ascii="宋体" w:eastAsia="宋体" w:hAnsi="宋体" w:cs="宋体"/>
          <w:kern w:val="0"/>
          <w:sz w:val="24"/>
          <w:szCs w:val="24"/>
        </w:rPr>
      </w:pPr>
    </w:p>
    <w:p w:rsidR="004669B7" w:rsidRDefault="00107BBB">
      <w:pPr>
        <w:widowControl/>
        <w:spacing w:before="100" w:beforeAutospacing="1" w:after="100" w:afterAutospacing="1" w:line="420" w:lineRule="atLeast"/>
        <w:ind w:firstLine="480"/>
        <w:rPr>
          <w:rFonts w:ascii="宋体" w:eastAsia="宋体" w:hAnsi="宋体" w:cs="宋体"/>
          <w:kern w:val="0"/>
          <w:sz w:val="24"/>
          <w:szCs w:val="24"/>
        </w:rPr>
      </w:pPr>
      <w:r>
        <w:rPr>
          <w:rFonts w:ascii="宋体" w:eastAsia="宋体" w:hAnsi="宋体" w:cs="宋体" w:hint="eastAsia"/>
          <w:kern w:val="0"/>
          <w:sz w:val="24"/>
          <w:szCs w:val="24"/>
        </w:rPr>
        <w:t>四、申请篇</w:t>
      </w:r>
    </w:p>
    <w:p w:rsidR="004669B7" w:rsidRDefault="00107BBB">
      <w:pPr>
        <w:widowControl/>
        <w:spacing w:before="100" w:beforeAutospacing="1" w:after="100" w:afterAutospacing="1" w:line="420" w:lineRule="atLeast"/>
        <w:ind w:firstLine="480"/>
        <w:rPr>
          <w:rFonts w:ascii="宋体" w:eastAsia="宋体" w:hAnsi="宋体" w:cs="宋体"/>
          <w:kern w:val="0"/>
          <w:sz w:val="24"/>
          <w:szCs w:val="24"/>
        </w:rPr>
      </w:pPr>
      <w:r>
        <w:rPr>
          <w:rFonts w:ascii="宋体" w:eastAsia="宋体" w:hAnsi="宋体" w:cs="宋体" w:hint="eastAsia"/>
          <w:kern w:val="0"/>
          <w:sz w:val="24"/>
          <w:szCs w:val="24"/>
        </w:rPr>
        <w:t>华威大学</w:t>
      </w:r>
      <w:r>
        <w:rPr>
          <w:rFonts w:ascii="宋体" w:eastAsia="宋体" w:hAnsi="宋体" w:cs="宋体" w:hint="eastAsia"/>
          <w:kern w:val="0"/>
          <w:sz w:val="24"/>
          <w:szCs w:val="24"/>
        </w:rPr>
        <w:t>PPM2017</w:t>
      </w:r>
      <w:r>
        <w:rPr>
          <w:rFonts w:ascii="宋体" w:eastAsia="宋体" w:hAnsi="宋体" w:cs="宋体" w:hint="eastAsia"/>
          <w:kern w:val="0"/>
          <w:sz w:val="24"/>
          <w:szCs w:val="24"/>
        </w:rPr>
        <w:t>年计划在中国招录新生</w:t>
      </w:r>
      <w:r>
        <w:rPr>
          <w:rFonts w:ascii="宋体" w:eastAsia="宋体" w:hAnsi="宋体" w:cs="宋体" w:hint="eastAsia"/>
          <w:kern w:val="0"/>
          <w:sz w:val="24"/>
          <w:szCs w:val="24"/>
        </w:rPr>
        <w:t>50</w:t>
      </w:r>
      <w:r>
        <w:rPr>
          <w:rFonts w:ascii="宋体" w:eastAsia="宋体" w:hAnsi="宋体" w:cs="宋体" w:hint="eastAsia"/>
          <w:kern w:val="0"/>
          <w:sz w:val="24"/>
          <w:szCs w:val="24"/>
        </w:rPr>
        <w:t>名，采用审核制录取模式：</w:t>
      </w:r>
    </w:p>
    <w:p w:rsidR="004669B7" w:rsidRDefault="00107BBB">
      <w:pPr>
        <w:widowControl/>
        <w:spacing w:before="100" w:beforeAutospacing="1" w:after="100" w:afterAutospacing="1" w:line="420" w:lineRule="atLeast"/>
        <w:ind w:firstLine="480"/>
        <w:rPr>
          <w:rFonts w:ascii="宋体" w:eastAsia="宋体" w:hAnsi="宋体" w:cs="宋体"/>
          <w:kern w:val="0"/>
          <w:sz w:val="24"/>
          <w:szCs w:val="24"/>
        </w:rPr>
      </w:pPr>
      <w:r>
        <w:rPr>
          <w:rFonts w:ascii="宋体" w:eastAsia="宋体" w:hAnsi="宋体" w:cs="宋体" w:hint="eastAsia"/>
          <w:kern w:val="0"/>
          <w:sz w:val="24"/>
          <w:szCs w:val="24"/>
        </w:rPr>
        <w:t>1</w:t>
      </w:r>
      <w:r>
        <w:rPr>
          <w:rFonts w:ascii="宋体" w:eastAsia="宋体" w:hAnsi="宋体" w:cs="宋体" w:hint="eastAsia"/>
          <w:kern w:val="0"/>
          <w:sz w:val="24"/>
          <w:szCs w:val="24"/>
        </w:rPr>
        <w:t>、学生提交材料，</w:t>
      </w:r>
      <w:r>
        <w:rPr>
          <w:rFonts w:ascii="宋体" w:eastAsia="宋体" w:hAnsi="宋体" w:cs="宋体" w:hint="eastAsia"/>
          <w:kern w:val="0"/>
          <w:sz w:val="24"/>
          <w:szCs w:val="24"/>
        </w:rPr>
        <w:t>2</w:t>
      </w:r>
      <w:r>
        <w:rPr>
          <w:rFonts w:ascii="宋体" w:eastAsia="宋体" w:hAnsi="宋体" w:cs="宋体" w:hint="eastAsia"/>
          <w:kern w:val="0"/>
          <w:sz w:val="24"/>
          <w:szCs w:val="24"/>
        </w:rPr>
        <w:t>、组织专家评审，</w:t>
      </w:r>
      <w:r>
        <w:rPr>
          <w:rFonts w:ascii="宋体" w:eastAsia="宋体" w:hAnsi="宋体" w:cs="宋体" w:hint="eastAsia"/>
          <w:kern w:val="0"/>
          <w:sz w:val="24"/>
          <w:szCs w:val="24"/>
        </w:rPr>
        <w:t>3</w:t>
      </w:r>
      <w:r>
        <w:rPr>
          <w:rFonts w:ascii="宋体" w:eastAsia="宋体" w:hAnsi="宋体" w:cs="宋体" w:hint="eastAsia"/>
          <w:kern w:val="0"/>
          <w:sz w:val="24"/>
          <w:szCs w:val="24"/>
        </w:rPr>
        <w:t>、根据综合测评及申请先后，择优录取。</w:t>
      </w:r>
    </w:p>
    <w:p w:rsidR="004669B7" w:rsidRDefault="00107BBB">
      <w:pPr>
        <w:widowControl/>
        <w:spacing w:before="100" w:beforeAutospacing="1" w:after="100" w:afterAutospacing="1" w:line="420" w:lineRule="atLeast"/>
        <w:ind w:firstLine="480"/>
        <w:rPr>
          <w:rFonts w:ascii="宋体" w:eastAsia="宋体" w:hAnsi="宋体" w:cs="宋体"/>
          <w:kern w:val="0"/>
          <w:sz w:val="24"/>
          <w:szCs w:val="24"/>
        </w:rPr>
      </w:pPr>
      <w:r>
        <w:rPr>
          <w:rFonts w:ascii="宋体" w:eastAsia="宋体" w:hAnsi="宋体" w:cs="宋体" w:hint="eastAsia"/>
          <w:kern w:val="0"/>
          <w:sz w:val="24"/>
          <w:szCs w:val="24"/>
        </w:rPr>
        <w:t>项目申请周期：每年循环开班</w:t>
      </w:r>
    </w:p>
    <w:p w:rsidR="004669B7" w:rsidRDefault="00107BBB">
      <w:pPr>
        <w:widowControl/>
        <w:spacing w:before="100" w:beforeAutospacing="1" w:after="100" w:afterAutospacing="1" w:line="420" w:lineRule="atLeast"/>
        <w:ind w:firstLine="480"/>
        <w:rPr>
          <w:rFonts w:ascii="宋体" w:eastAsia="宋体" w:hAnsi="宋体" w:cs="宋体"/>
          <w:kern w:val="0"/>
          <w:sz w:val="24"/>
          <w:szCs w:val="24"/>
        </w:rPr>
      </w:pPr>
      <w:r>
        <w:rPr>
          <w:rFonts w:ascii="宋体" w:eastAsia="宋体" w:hAnsi="宋体" w:cs="宋体" w:hint="eastAsia"/>
          <w:kern w:val="0"/>
          <w:sz w:val="24"/>
          <w:szCs w:val="24"/>
        </w:rPr>
        <w:t>（一）申请条件</w:t>
      </w:r>
      <w:r>
        <w:rPr>
          <w:rFonts w:ascii="宋体" w:eastAsia="宋体" w:hAnsi="宋体" w:cs="宋体" w:hint="eastAsia"/>
          <w:kern w:val="0"/>
          <w:sz w:val="24"/>
          <w:szCs w:val="24"/>
        </w:rPr>
        <w:t xml:space="preserve"> </w:t>
      </w:r>
    </w:p>
    <w:p w:rsidR="004669B7" w:rsidRDefault="00107BBB">
      <w:pPr>
        <w:widowControl/>
        <w:spacing w:before="100" w:beforeAutospacing="1" w:after="100" w:afterAutospacing="1" w:line="420" w:lineRule="atLeast"/>
        <w:ind w:firstLine="480"/>
        <w:rPr>
          <w:rFonts w:ascii="宋体" w:eastAsia="宋体" w:hAnsi="宋体" w:cs="宋体"/>
          <w:kern w:val="0"/>
          <w:sz w:val="24"/>
          <w:szCs w:val="24"/>
        </w:rPr>
      </w:pPr>
      <w:r>
        <w:rPr>
          <w:rFonts w:ascii="宋体" w:eastAsia="宋体" w:hAnsi="宋体" w:cs="宋体" w:hint="eastAsia"/>
          <w:kern w:val="0"/>
          <w:sz w:val="24"/>
          <w:szCs w:val="24"/>
        </w:rPr>
        <w:t>1</w:t>
      </w:r>
      <w:r>
        <w:rPr>
          <w:rFonts w:ascii="宋体" w:eastAsia="宋体" w:hAnsi="宋体" w:cs="宋体" w:hint="eastAsia"/>
          <w:kern w:val="0"/>
          <w:sz w:val="24"/>
          <w:szCs w:val="24"/>
        </w:rPr>
        <w:t>、优秀学识类申请者（毕业四年以内，</w:t>
      </w:r>
      <w:r>
        <w:rPr>
          <w:rFonts w:ascii="宋体" w:eastAsia="宋体" w:hAnsi="宋体" w:cs="宋体" w:hint="eastAsia"/>
          <w:kern w:val="0"/>
          <w:sz w:val="24"/>
          <w:szCs w:val="24"/>
        </w:rPr>
        <w:t>2013</w:t>
      </w:r>
      <w:r>
        <w:rPr>
          <w:rFonts w:ascii="宋体" w:eastAsia="宋体" w:hAnsi="宋体" w:cs="宋体" w:hint="eastAsia"/>
          <w:kern w:val="0"/>
          <w:sz w:val="24"/>
          <w:szCs w:val="24"/>
        </w:rPr>
        <w:t>年</w:t>
      </w:r>
      <w:r>
        <w:rPr>
          <w:rFonts w:ascii="宋体" w:eastAsia="宋体" w:hAnsi="宋体" w:cs="宋体" w:hint="eastAsia"/>
          <w:kern w:val="0"/>
          <w:sz w:val="24"/>
          <w:szCs w:val="24"/>
        </w:rPr>
        <w:t>12</w:t>
      </w:r>
      <w:r>
        <w:rPr>
          <w:rFonts w:ascii="宋体" w:eastAsia="宋体" w:hAnsi="宋体" w:cs="宋体" w:hint="eastAsia"/>
          <w:kern w:val="0"/>
          <w:sz w:val="24"/>
          <w:szCs w:val="24"/>
        </w:rPr>
        <w:t>月后获得学历、学位）</w:t>
      </w:r>
    </w:p>
    <w:p w:rsidR="004669B7" w:rsidRDefault="00107BBB">
      <w:pPr>
        <w:widowControl/>
        <w:spacing w:before="100" w:beforeAutospacing="1" w:after="100" w:afterAutospacing="1" w:line="420" w:lineRule="atLeast"/>
        <w:ind w:firstLine="480"/>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1</w:t>
      </w:r>
      <w:r>
        <w:rPr>
          <w:rFonts w:ascii="宋体" w:eastAsia="宋体" w:hAnsi="宋体" w:cs="宋体" w:hint="eastAsia"/>
          <w:kern w:val="0"/>
          <w:sz w:val="24"/>
          <w:szCs w:val="24"/>
        </w:rPr>
        <w:t>）中国</w:t>
      </w:r>
      <w:r>
        <w:rPr>
          <w:rFonts w:ascii="宋体" w:eastAsia="宋体" w:hAnsi="宋体" w:cs="宋体" w:hint="eastAsia"/>
          <w:kern w:val="0"/>
          <w:sz w:val="24"/>
          <w:szCs w:val="24"/>
        </w:rPr>
        <w:t>985</w:t>
      </w:r>
      <w:r>
        <w:rPr>
          <w:rFonts w:ascii="宋体" w:eastAsia="宋体" w:hAnsi="宋体" w:cs="宋体" w:hint="eastAsia"/>
          <w:kern w:val="0"/>
          <w:sz w:val="24"/>
          <w:szCs w:val="24"/>
        </w:rPr>
        <w:t>、</w:t>
      </w:r>
      <w:r>
        <w:rPr>
          <w:rFonts w:ascii="宋体" w:eastAsia="宋体" w:hAnsi="宋体" w:cs="宋体" w:hint="eastAsia"/>
          <w:kern w:val="0"/>
          <w:sz w:val="24"/>
          <w:szCs w:val="24"/>
        </w:rPr>
        <w:t>211</w:t>
      </w:r>
      <w:r>
        <w:rPr>
          <w:rFonts w:ascii="宋体" w:eastAsia="宋体" w:hAnsi="宋体" w:cs="宋体" w:hint="eastAsia"/>
          <w:kern w:val="0"/>
          <w:sz w:val="24"/>
          <w:szCs w:val="24"/>
        </w:rPr>
        <w:t>、</w:t>
      </w:r>
      <w:r>
        <w:rPr>
          <w:rFonts w:ascii="宋体" w:eastAsia="宋体" w:hAnsi="宋体" w:cs="宋体" w:hint="eastAsia"/>
          <w:kern w:val="0"/>
          <w:sz w:val="24"/>
          <w:szCs w:val="24"/>
        </w:rPr>
        <w:t>111</w:t>
      </w:r>
      <w:r>
        <w:rPr>
          <w:rFonts w:ascii="宋体" w:eastAsia="宋体" w:hAnsi="宋体" w:cs="宋体" w:hint="eastAsia"/>
          <w:kern w:val="0"/>
          <w:sz w:val="24"/>
          <w:szCs w:val="24"/>
        </w:rPr>
        <w:t>大学本科毕业，获得学士学位，专业不限，本科阶段平均分</w:t>
      </w:r>
      <w:r>
        <w:rPr>
          <w:rFonts w:ascii="宋体" w:eastAsia="宋体" w:hAnsi="宋体" w:cs="宋体" w:hint="eastAsia"/>
          <w:kern w:val="0"/>
          <w:sz w:val="24"/>
          <w:szCs w:val="24"/>
        </w:rPr>
        <w:t>80</w:t>
      </w:r>
      <w:r>
        <w:rPr>
          <w:rFonts w:ascii="宋体" w:eastAsia="宋体" w:hAnsi="宋体" w:cs="宋体" w:hint="eastAsia"/>
          <w:kern w:val="0"/>
          <w:sz w:val="24"/>
          <w:szCs w:val="24"/>
        </w:rPr>
        <w:t>分以上；</w:t>
      </w:r>
    </w:p>
    <w:p w:rsidR="004669B7" w:rsidRDefault="00107BBB">
      <w:pPr>
        <w:widowControl/>
        <w:spacing w:before="100" w:beforeAutospacing="1" w:after="100" w:afterAutospacing="1" w:line="420" w:lineRule="atLeast"/>
        <w:ind w:firstLine="480"/>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2</w:t>
      </w:r>
      <w:r>
        <w:rPr>
          <w:rFonts w:ascii="宋体" w:eastAsia="宋体" w:hAnsi="宋体" w:cs="宋体" w:hint="eastAsia"/>
          <w:kern w:val="0"/>
          <w:sz w:val="24"/>
          <w:szCs w:val="24"/>
        </w:rPr>
        <w:t>）近两年内获得的</w:t>
      </w:r>
      <w:r>
        <w:rPr>
          <w:rFonts w:ascii="宋体" w:eastAsia="宋体" w:hAnsi="宋体" w:cs="宋体" w:hint="eastAsia"/>
          <w:kern w:val="0"/>
          <w:sz w:val="24"/>
          <w:szCs w:val="24"/>
        </w:rPr>
        <w:t xml:space="preserve"> </w:t>
      </w:r>
      <w:proofErr w:type="gramStart"/>
      <w:r>
        <w:rPr>
          <w:rFonts w:ascii="宋体" w:eastAsia="宋体" w:hAnsi="宋体" w:cs="宋体" w:hint="eastAsia"/>
          <w:kern w:val="0"/>
          <w:sz w:val="24"/>
          <w:szCs w:val="24"/>
        </w:rPr>
        <w:t>雅思</w:t>
      </w:r>
      <w:proofErr w:type="gramEnd"/>
      <w:r>
        <w:rPr>
          <w:rFonts w:ascii="宋体" w:eastAsia="宋体" w:hAnsi="宋体" w:cs="宋体" w:hint="eastAsia"/>
          <w:kern w:val="0"/>
          <w:sz w:val="24"/>
          <w:szCs w:val="24"/>
        </w:rPr>
        <w:t>≥</w:t>
      </w:r>
      <w:r>
        <w:rPr>
          <w:rFonts w:ascii="宋体" w:eastAsia="宋体" w:hAnsi="宋体" w:cs="宋体" w:hint="eastAsia"/>
          <w:kern w:val="0"/>
          <w:sz w:val="24"/>
          <w:szCs w:val="24"/>
        </w:rPr>
        <w:t>6.5</w:t>
      </w:r>
      <w:r>
        <w:rPr>
          <w:rFonts w:ascii="宋体" w:eastAsia="宋体" w:hAnsi="宋体" w:cs="宋体" w:hint="eastAsia"/>
          <w:kern w:val="0"/>
          <w:sz w:val="24"/>
          <w:szCs w:val="24"/>
        </w:rPr>
        <w:t>分或托福≥</w:t>
      </w:r>
      <w:r>
        <w:rPr>
          <w:rFonts w:ascii="宋体" w:eastAsia="宋体" w:hAnsi="宋体" w:cs="宋体" w:hint="eastAsia"/>
          <w:kern w:val="0"/>
          <w:sz w:val="24"/>
          <w:szCs w:val="24"/>
        </w:rPr>
        <w:t>92</w:t>
      </w:r>
      <w:r>
        <w:rPr>
          <w:rFonts w:ascii="宋体" w:eastAsia="宋体" w:hAnsi="宋体" w:cs="宋体" w:hint="eastAsia"/>
          <w:kern w:val="0"/>
          <w:sz w:val="24"/>
          <w:szCs w:val="24"/>
        </w:rPr>
        <w:t>分或</w:t>
      </w:r>
      <w:r>
        <w:rPr>
          <w:rFonts w:ascii="宋体" w:eastAsia="宋体" w:hAnsi="宋体" w:cs="宋体" w:hint="eastAsia"/>
          <w:kern w:val="0"/>
          <w:sz w:val="24"/>
          <w:szCs w:val="24"/>
        </w:rPr>
        <w:t>PTE</w:t>
      </w:r>
      <w:r>
        <w:rPr>
          <w:rFonts w:ascii="宋体" w:eastAsia="宋体" w:hAnsi="宋体" w:cs="宋体" w:hint="eastAsia"/>
          <w:kern w:val="0"/>
          <w:sz w:val="24"/>
          <w:szCs w:val="24"/>
        </w:rPr>
        <w:t>≥</w:t>
      </w:r>
      <w:r>
        <w:rPr>
          <w:rFonts w:ascii="宋体" w:eastAsia="宋体" w:hAnsi="宋体" w:cs="宋体" w:hint="eastAsia"/>
          <w:kern w:val="0"/>
          <w:sz w:val="24"/>
          <w:szCs w:val="24"/>
        </w:rPr>
        <w:t>62</w:t>
      </w:r>
      <w:r>
        <w:rPr>
          <w:rFonts w:ascii="宋体" w:eastAsia="宋体" w:hAnsi="宋体" w:cs="宋体" w:hint="eastAsia"/>
          <w:kern w:val="0"/>
          <w:sz w:val="24"/>
          <w:szCs w:val="24"/>
        </w:rPr>
        <w:t>或</w:t>
      </w:r>
      <w:r>
        <w:rPr>
          <w:rFonts w:ascii="宋体" w:eastAsia="宋体" w:hAnsi="宋体" w:cs="宋体" w:hint="eastAsia"/>
          <w:kern w:val="0"/>
          <w:sz w:val="24"/>
          <w:szCs w:val="24"/>
        </w:rPr>
        <w:t>CET6</w:t>
      </w:r>
      <w:r>
        <w:rPr>
          <w:rFonts w:ascii="宋体" w:eastAsia="宋体" w:hAnsi="宋体" w:cs="宋体" w:hint="eastAsia"/>
          <w:kern w:val="0"/>
          <w:sz w:val="24"/>
          <w:szCs w:val="24"/>
        </w:rPr>
        <w:t>≥</w:t>
      </w:r>
      <w:r>
        <w:rPr>
          <w:rFonts w:ascii="宋体" w:eastAsia="宋体" w:hAnsi="宋体" w:cs="宋体" w:hint="eastAsia"/>
          <w:kern w:val="0"/>
          <w:sz w:val="24"/>
          <w:szCs w:val="24"/>
        </w:rPr>
        <w:t>49</w:t>
      </w:r>
      <w:r>
        <w:rPr>
          <w:rFonts w:ascii="宋体" w:eastAsia="宋体" w:hAnsi="宋体" w:cs="宋体" w:hint="eastAsia"/>
          <w:kern w:val="0"/>
          <w:sz w:val="24"/>
          <w:szCs w:val="24"/>
        </w:rPr>
        <w:t>5</w:t>
      </w:r>
      <w:r>
        <w:rPr>
          <w:rFonts w:ascii="宋体" w:eastAsia="宋体" w:hAnsi="宋体" w:cs="宋体" w:hint="eastAsia"/>
          <w:kern w:val="0"/>
          <w:sz w:val="24"/>
          <w:szCs w:val="24"/>
        </w:rPr>
        <w:t>分</w:t>
      </w:r>
      <w:r>
        <w:rPr>
          <w:rFonts w:ascii="宋体" w:eastAsia="宋体" w:hAnsi="宋体" w:cs="宋体" w:hint="eastAsia"/>
          <w:kern w:val="0"/>
          <w:sz w:val="24"/>
          <w:szCs w:val="24"/>
        </w:rPr>
        <w:t xml:space="preserve"> </w:t>
      </w:r>
    </w:p>
    <w:p w:rsidR="004669B7" w:rsidRDefault="00107BBB">
      <w:pPr>
        <w:widowControl/>
        <w:spacing w:before="100" w:beforeAutospacing="1" w:after="100" w:afterAutospacing="1" w:line="420" w:lineRule="atLeast"/>
        <w:ind w:firstLine="480"/>
        <w:rPr>
          <w:rFonts w:ascii="宋体" w:eastAsia="宋体" w:hAnsi="宋体" w:cs="宋体"/>
          <w:kern w:val="0"/>
          <w:sz w:val="24"/>
          <w:szCs w:val="24"/>
        </w:rPr>
      </w:pPr>
      <w:r>
        <w:rPr>
          <w:rFonts w:ascii="宋体" w:eastAsia="宋体" w:hAnsi="宋体" w:cs="宋体" w:hint="eastAsia"/>
          <w:kern w:val="0"/>
          <w:sz w:val="24"/>
          <w:szCs w:val="24"/>
        </w:rPr>
        <w:t>2</w:t>
      </w:r>
      <w:r>
        <w:rPr>
          <w:rFonts w:ascii="宋体" w:eastAsia="宋体" w:hAnsi="宋体" w:cs="宋体" w:hint="eastAsia"/>
          <w:kern w:val="0"/>
          <w:sz w:val="24"/>
          <w:szCs w:val="24"/>
        </w:rPr>
        <w:t>、实践经验类申请者（四年以上工作经验，</w:t>
      </w:r>
      <w:r>
        <w:rPr>
          <w:rFonts w:ascii="宋体" w:eastAsia="宋体" w:hAnsi="宋体" w:cs="宋体" w:hint="eastAsia"/>
          <w:kern w:val="0"/>
          <w:sz w:val="24"/>
          <w:szCs w:val="24"/>
        </w:rPr>
        <w:t>2013</w:t>
      </w:r>
      <w:r>
        <w:rPr>
          <w:rFonts w:ascii="宋体" w:eastAsia="宋体" w:hAnsi="宋体" w:cs="宋体" w:hint="eastAsia"/>
          <w:kern w:val="0"/>
          <w:sz w:val="24"/>
          <w:szCs w:val="24"/>
        </w:rPr>
        <w:t>年</w:t>
      </w:r>
      <w:r>
        <w:rPr>
          <w:rFonts w:ascii="宋体" w:eastAsia="宋体" w:hAnsi="宋体" w:cs="宋体" w:hint="eastAsia"/>
          <w:kern w:val="0"/>
          <w:sz w:val="24"/>
          <w:szCs w:val="24"/>
        </w:rPr>
        <w:t>12</w:t>
      </w:r>
      <w:r>
        <w:rPr>
          <w:rFonts w:ascii="宋体" w:eastAsia="宋体" w:hAnsi="宋体" w:cs="宋体" w:hint="eastAsia"/>
          <w:kern w:val="0"/>
          <w:sz w:val="24"/>
          <w:szCs w:val="24"/>
        </w:rPr>
        <w:t>月前获得学历、学位）</w:t>
      </w:r>
    </w:p>
    <w:p w:rsidR="004669B7" w:rsidRDefault="00107BBB">
      <w:pPr>
        <w:widowControl/>
        <w:spacing w:before="100" w:beforeAutospacing="1" w:after="100" w:afterAutospacing="1" w:line="420" w:lineRule="atLeast"/>
        <w:ind w:firstLine="480"/>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1</w:t>
      </w:r>
      <w:r>
        <w:rPr>
          <w:rFonts w:ascii="宋体" w:eastAsia="宋体" w:hAnsi="宋体" w:cs="宋体" w:hint="eastAsia"/>
          <w:kern w:val="0"/>
          <w:sz w:val="24"/>
          <w:szCs w:val="24"/>
        </w:rPr>
        <w:t>）中国</w:t>
      </w:r>
      <w:r>
        <w:rPr>
          <w:rFonts w:ascii="宋体" w:eastAsia="宋体" w:hAnsi="宋体" w:cs="宋体" w:hint="eastAsia"/>
          <w:kern w:val="0"/>
          <w:sz w:val="24"/>
          <w:szCs w:val="24"/>
        </w:rPr>
        <w:t>985</w:t>
      </w:r>
      <w:r>
        <w:rPr>
          <w:rFonts w:ascii="宋体" w:eastAsia="宋体" w:hAnsi="宋体" w:cs="宋体" w:hint="eastAsia"/>
          <w:kern w:val="0"/>
          <w:sz w:val="24"/>
          <w:szCs w:val="24"/>
        </w:rPr>
        <w:t>、</w:t>
      </w:r>
      <w:r>
        <w:rPr>
          <w:rFonts w:ascii="宋体" w:eastAsia="宋体" w:hAnsi="宋体" w:cs="宋体" w:hint="eastAsia"/>
          <w:kern w:val="0"/>
          <w:sz w:val="24"/>
          <w:szCs w:val="24"/>
        </w:rPr>
        <w:t>211</w:t>
      </w:r>
      <w:r>
        <w:rPr>
          <w:rFonts w:ascii="宋体" w:eastAsia="宋体" w:hAnsi="宋体" w:cs="宋体" w:hint="eastAsia"/>
          <w:kern w:val="0"/>
          <w:sz w:val="24"/>
          <w:szCs w:val="24"/>
        </w:rPr>
        <w:t>、</w:t>
      </w:r>
      <w:r>
        <w:rPr>
          <w:rFonts w:ascii="宋体" w:eastAsia="宋体" w:hAnsi="宋体" w:cs="宋体" w:hint="eastAsia"/>
          <w:kern w:val="0"/>
          <w:sz w:val="24"/>
          <w:szCs w:val="24"/>
        </w:rPr>
        <w:t>111</w:t>
      </w:r>
      <w:r>
        <w:rPr>
          <w:rFonts w:ascii="宋体" w:eastAsia="宋体" w:hAnsi="宋体" w:cs="宋体" w:hint="eastAsia"/>
          <w:kern w:val="0"/>
          <w:sz w:val="24"/>
          <w:szCs w:val="24"/>
        </w:rPr>
        <w:t>大学本科毕业，获得学士学位，专业不限，本科阶段平均分</w:t>
      </w:r>
      <w:r>
        <w:rPr>
          <w:rFonts w:ascii="宋体" w:eastAsia="宋体" w:hAnsi="宋体" w:cs="宋体" w:hint="eastAsia"/>
          <w:kern w:val="0"/>
          <w:sz w:val="24"/>
          <w:szCs w:val="24"/>
        </w:rPr>
        <w:t>80</w:t>
      </w:r>
      <w:r>
        <w:rPr>
          <w:rFonts w:ascii="宋体" w:eastAsia="宋体" w:hAnsi="宋体" w:cs="宋体" w:hint="eastAsia"/>
          <w:kern w:val="0"/>
          <w:sz w:val="24"/>
          <w:szCs w:val="24"/>
        </w:rPr>
        <w:t>分以上；</w:t>
      </w:r>
    </w:p>
    <w:p w:rsidR="004669B7" w:rsidRDefault="00107BBB">
      <w:pPr>
        <w:widowControl/>
        <w:spacing w:before="100" w:beforeAutospacing="1" w:after="100" w:afterAutospacing="1" w:line="420" w:lineRule="atLeast"/>
        <w:ind w:firstLine="480"/>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2</w:t>
      </w:r>
      <w:r>
        <w:rPr>
          <w:rFonts w:ascii="宋体" w:eastAsia="宋体" w:hAnsi="宋体" w:cs="宋体" w:hint="eastAsia"/>
          <w:kern w:val="0"/>
          <w:sz w:val="24"/>
          <w:szCs w:val="24"/>
        </w:rPr>
        <w:t>）单位出具涵盖近</w:t>
      </w:r>
      <w:r>
        <w:rPr>
          <w:rFonts w:ascii="宋体" w:eastAsia="宋体" w:hAnsi="宋体" w:cs="宋体" w:hint="eastAsia"/>
          <w:kern w:val="0"/>
          <w:sz w:val="24"/>
          <w:szCs w:val="24"/>
        </w:rPr>
        <w:t>2</w:t>
      </w:r>
      <w:r>
        <w:rPr>
          <w:rFonts w:ascii="宋体" w:eastAsia="宋体" w:hAnsi="宋体" w:cs="宋体" w:hint="eastAsia"/>
          <w:kern w:val="0"/>
          <w:sz w:val="24"/>
          <w:szCs w:val="24"/>
        </w:rPr>
        <w:t>年以上的英语水平证明</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（需要能够用英语进行听说读写准确沟通）</w:t>
      </w:r>
    </w:p>
    <w:p w:rsidR="004669B7" w:rsidRDefault="00107BBB">
      <w:pPr>
        <w:widowControl/>
        <w:spacing w:before="100" w:beforeAutospacing="1" w:after="100" w:afterAutospacing="1" w:line="420" w:lineRule="atLeast"/>
        <w:ind w:firstLine="480"/>
        <w:rPr>
          <w:rFonts w:ascii="宋体" w:eastAsia="宋体" w:hAnsi="宋体" w:cs="宋体"/>
          <w:kern w:val="0"/>
          <w:sz w:val="24"/>
          <w:szCs w:val="24"/>
        </w:rPr>
      </w:pPr>
      <w:r>
        <w:rPr>
          <w:rFonts w:ascii="宋体" w:eastAsia="宋体" w:hAnsi="宋体" w:cs="宋体" w:hint="eastAsia"/>
          <w:kern w:val="0"/>
          <w:sz w:val="24"/>
          <w:szCs w:val="24"/>
        </w:rPr>
        <w:t>附：持有</w:t>
      </w:r>
      <w:r>
        <w:rPr>
          <w:rFonts w:ascii="宋体" w:eastAsia="宋体" w:hAnsi="宋体" w:cs="宋体" w:hint="eastAsia"/>
          <w:kern w:val="0"/>
          <w:sz w:val="24"/>
          <w:szCs w:val="24"/>
        </w:rPr>
        <w:t>IPMP</w:t>
      </w:r>
      <w:r>
        <w:rPr>
          <w:rFonts w:ascii="宋体" w:eastAsia="宋体" w:hAnsi="宋体" w:cs="宋体" w:hint="eastAsia"/>
          <w:kern w:val="0"/>
          <w:sz w:val="24"/>
          <w:szCs w:val="24"/>
        </w:rPr>
        <w:t>（</w:t>
      </w:r>
      <w:r>
        <w:rPr>
          <w:rFonts w:ascii="宋体" w:eastAsia="宋体" w:hAnsi="宋体" w:cs="宋体" w:hint="eastAsia"/>
          <w:kern w:val="0"/>
          <w:sz w:val="24"/>
          <w:szCs w:val="24"/>
        </w:rPr>
        <w:t>C</w:t>
      </w:r>
      <w:r>
        <w:rPr>
          <w:rFonts w:ascii="宋体" w:eastAsia="宋体" w:hAnsi="宋体" w:cs="宋体" w:hint="eastAsia"/>
          <w:kern w:val="0"/>
          <w:sz w:val="24"/>
          <w:szCs w:val="24"/>
        </w:rPr>
        <w:t>、</w:t>
      </w:r>
      <w:r>
        <w:rPr>
          <w:rFonts w:ascii="宋体" w:eastAsia="宋体" w:hAnsi="宋体" w:cs="宋体" w:hint="eastAsia"/>
          <w:kern w:val="0"/>
          <w:sz w:val="24"/>
          <w:szCs w:val="24"/>
        </w:rPr>
        <w:t>B</w:t>
      </w:r>
      <w:r>
        <w:rPr>
          <w:rFonts w:ascii="宋体" w:eastAsia="宋体" w:hAnsi="宋体" w:cs="宋体" w:hint="eastAsia"/>
          <w:kern w:val="0"/>
          <w:sz w:val="24"/>
          <w:szCs w:val="24"/>
        </w:rPr>
        <w:t>、</w:t>
      </w:r>
      <w:r>
        <w:rPr>
          <w:rFonts w:ascii="宋体" w:eastAsia="宋体" w:hAnsi="宋体" w:cs="宋体" w:hint="eastAsia"/>
          <w:kern w:val="0"/>
          <w:sz w:val="24"/>
          <w:szCs w:val="24"/>
        </w:rPr>
        <w:t>A</w:t>
      </w:r>
      <w:r>
        <w:rPr>
          <w:rFonts w:ascii="宋体" w:eastAsia="宋体" w:hAnsi="宋体" w:cs="宋体" w:hint="eastAsia"/>
          <w:kern w:val="0"/>
          <w:sz w:val="24"/>
          <w:szCs w:val="24"/>
        </w:rPr>
        <w:t>级）、</w:t>
      </w:r>
      <w:r>
        <w:rPr>
          <w:rFonts w:ascii="宋体" w:eastAsia="宋体" w:hAnsi="宋体" w:cs="宋体" w:hint="eastAsia"/>
          <w:kern w:val="0"/>
          <w:sz w:val="24"/>
          <w:szCs w:val="24"/>
        </w:rPr>
        <w:t>PMP</w:t>
      </w:r>
      <w:r>
        <w:rPr>
          <w:rFonts w:ascii="宋体" w:eastAsia="宋体" w:hAnsi="宋体" w:cs="宋体" w:hint="eastAsia"/>
          <w:kern w:val="0"/>
          <w:sz w:val="24"/>
          <w:szCs w:val="24"/>
        </w:rPr>
        <w:t>、</w:t>
      </w:r>
      <w:proofErr w:type="spellStart"/>
      <w:r>
        <w:rPr>
          <w:rFonts w:ascii="宋体" w:eastAsia="宋体" w:hAnsi="宋体" w:cs="宋体" w:hint="eastAsia"/>
          <w:kern w:val="0"/>
          <w:sz w:val="24"/>
          <w:szCs w:val="24"/>
        </w:rPr>
        <w:t>PgMP</w:t>
      </w:r>
      <w:proofErr w:type="spellEnd"/>
      <w:r>
        <w:rPr>
          <w:rFonts w:ascii="宋体" w:eastAsia="宋体" w:hAnsi="宋体" w:cs="宋体" w:hint="eastAsia"/>
          <w:kern w:val="0"/>
          <w:sz w:val="24"/>
          <w:szCs w:val="24"/>
        </w:rPr>
        <w:t>执业证书者，同等条件下优先录取</w:t>
      </w:r>
    </w:p>
    <w:p w:rsidR="004669B7" w:rsidRDefault="00107BBB">
      <w:pPr>
        <w:widowControl/>
        <w:spacing w:before="100" w:beforeAutospacing="1" w:after="100" w:afterAutospacing="1" w:line="420" w:lineRule="atLeast"/>
        <w:ind w:firstLine="480"/>
        <w:rPr>
          <w:rFonts w:ascii="宋体" w:eastAsia="宋体" w:hAnsi="宋体" w:cs="宋体"/>
          <w:kern w:val="0"/>
          <w:sz w:val="24"/>
          <w:szCs w:val="24"/>
        </w:rPr>
      </w:pPr>
      <w:r>
        <w:rPr>
          <w:rFonts w:ascii="宋体" w:eastAsia="宋体" w:hAnsi="宋体" w:cs="宋体" w:hint="eastAsia"/>
          <w:kern w:val="0"/>
          <w:sz w:val="24"/>
          <w:szCs w:val="24"/>
        </w:rPr>
        <w:t>（二）申请材料</w:t>
      </w:r>
    </w:p>
    <w:p w:rsidR="004669B7" w:rsidRDefault="00107BBB">
      <w:pPr>
        <w:widowControl/>
        <w:spacing w:before="100" w:beforeAutospacing="1" w:after="100" w:afterAutospacing="1" w:line="420" w:lineRule="atLeast"/>
        <w:ind w:firstLine="480"/>
        <w:rPr>
          <w:rFonts w:ascii="宋体" w:eastAsia="宋体" w:hAnsi="宋体" w:cs="宋体"/>
          <w:kern w:val="0"/>
          <w:sz w:val="24"/>
          <w:szCs w:val="24"/>
        </w:rPr>
      </w:pPr>
      <w:r>
        <w:rPr>
          <w:rFonts w:ascii="宋体" w:eastAsia="宋体" w:hAnsi="宋体" w:cs="宋体" w:hint="eastAsia"/>
          <w:kern w:val="0"/>
          <w:sz w:val="24"/>
          <w:szCs w:val="24"/>
        </w:rPr>
        <w:t>申请者需提交以下电子版材料（每项材料分别扫描成</w:t>
      </w:r>
      <w:r>
        <w:rPr>
          <w:rFonts w:ascii="宋体" w:eastAsia="宋体" w:hAnsi="宋体" w:cs="宋体" w:hint="eastAsia"/>
          <w:kern w:val="0"/>
          <w:sz w:val="24"/>
          <w:szCs w:val="24"/>
        </w:rPr>
        <w:t>PDF</w:t>
      </w:r>
      <w:r>
        <w:rPr>
          <w:rFonts w:ascii="宋体" w:eastAsia="宋体" w:hAnsi="宋体" w:cs="宋体" w:hint="eastAsia"/>
          <w:kern w:val="0"/>
          <w:sz w:val="24"/>
          <w:szCs w:val="24"/>
        </w:rPr>
        <w:t>文档）</w:t>
      </w:r>
    </w:p>
    <w:p w:rsidR="004669B7" w:rsidRDefault="00107BBB">
      <w:pPr>
        <w:widowControl/>
        <w:spacing w:before="100" w:beforeAutospacing="1" w:after="100" w:afterAutospacing="1" w:line="420" w:lineRule="atLeast"/>
        <w:ind w:firstLine="480"/>
        <w:rPr>
          <w:rFonts w:ascii="宋体" w:eastAsia="宋体" w:hAnsi="宋体" w:cs="宋体"/>
          <w:kern w:val="0"/>
          <w:sz w:val="24"/>
          <w:szCs w:val="24"/>
        </w:rPr>
      </w:pPr>
      <w:r>
        <w:rPr>
          <w:rFonts w:ascii="宋体" w:eastAsia="宋体" w:hAnsi="宋体" w:cs="宋体" w:hint="eastAsia"/>
          <w:kern w:val="0"/>
          <w:sz w:val="24"/>
          <w:szCs w:val="24"/>
        </w:rPr>
        <w:t>1</w:t>
      </w:r>
      <w:r>
        <w:rPr>
          <w:rFonts w:ascii="宋体" w:eastAsia="宋体" w:hAnsi="宋体" w:cs="宋体" w:hint="eastAsia"/>
          <w:kern w:val="0"/>
          <w:sz w:val="24"/>
          <w:szCs w:val="24"/>
        </w:rPr>
        <w:t>、华威大学项目管理硕士申请表；</w:t>
      </w:r>
      <w:r>
        <w:rPr>
          <w:rFonts w:ascii="宋体" w:eastAsia="宋体" w:hAnsi="宋体" w:cs="宋体" w:hint="eastAsia"/>
          <w:kern w:val="0"/>
          <w:sz w:val="24"/>
          <w:szCs w:val="24"/>
        </w:rPr>
        <w:t xml:space="preserve"> </w:t>
      </w:r>
    </w:p>
    <w:p w:rsidR="004669B7" w:rsidRDefault="00107BBB">
      <w:pPr>
        <w:widowControl/>
        <w:spacing w:before="100" w:beforeAutospacing="1" w:after="100" w:afterAutospacing="1" w:line="420" w:lineRule="atLeast"/>
        <w:ind w:firstLine="480"/>
        <w:rPr>
          <w:rFonts w:ascii="宋体" w:eastAsia="宋体" w:hAnsi="宋体" w:cs="宋体"/>
          <w:kern w:val="0"/>
          <w:sz w:val="24"/>
          <w:szCs w:val="24"/>
        </w:rPr>
      </w:pPr>
      <w:r>
        <w:rPr>
          <w:rFonts w:ascii="宋体" w:eastAsia="宋体" w:hAnsi="宋体" w:cs="宋体" w:hint="eastAsia"/>
          <w:kern w:val="0"/>
          <w:sz w:val="24"/>
          <w:szCs w:val="24"/>
        </w:rPr>
        <w:lastRenderedPageBreak/>
        <w:t>2</w:t>
      </w:r>
      <w:r>
        <w:rPr>
          <w:rFonts w:ascii="宋体" w:eastAsia="宋体" w:hAnsi="宋体" w:cs="宋体" w:hint="eastAsia"/>
          <w:kern w:val="0"/>
          <w:sz w:val="24"/>
          <w:szCs w:val="24"/>
        </w:rPr>
        <w:t>、两封推荐信；</w:t>
      </w:r>
    </w:p>
    <w:p w:rsidR="004669B7" w:rsidRDefault="00107BBB">
      <w:pPr>
        <w:widowControl/>
        <w:spacing w:before="100" w:beforeAutospacing="1" w:after="100" w:afterAutospacing="1" w:line="420" w:lineRule="atLeast"/>
        <w:ind w:firstLine="480"/>
        <w:rPr>
          <w:rFonts w:ascii="宋体" w:eastAsia="宋体" w:hAnsi="宋体" w:cs="宋体"/>
          <w:kern w:val="0"/>
          <w:sz w:val="24"/>
          <w:szCs w:val="24"/>
        </w:rPr>
      </w:pPr>
      <w:r>
        <w:rPr>
          <w:rFonts w:ascii="宋体" w:eastAsia="宋体" w:hAnsi="宋体" w:cs="宋体" w:hint="eastAsia"/>
          <w:kern w:val="0"/>
          <w:sz w:val="24"/>
          <w:szCs w:val="24"/>
        </w:rPr>
        <w:t>3</w:t>
      </w:r>
      <w:r>
        <w:rPr>
          <w:rFonts w:ascii="宋体" w:eastAsia="宋体" w:hAnsi="宋体" w:cs="宋体" w:hint="eastAsia"/>
          <w:kern w:val="0"/>
          <w:sz w:val="24"/>
          <w:szCs w:val="24"/>
        </w:rPr>
        <w:t>、本科学历、学位证书，大学成绩单复印件；</w:t>
      </w:r>
    </w:p>
    <w:p w:rsidR="004669B7" w:rsidRDefault="00107BBB">
      <w:pPr>
        <w:widowControl/>
        <w:spacing w:before="100" w:beforeAutospacing="1" w:after="100" w:afterAutospacing="1" w:line="420" w:lineRule="atLeast"/>
        <w:ind w:firstLine="480"/>
        <w:rPr>
          <w:rFonts w:ascii="宋体" w:eastAsia="宋体" w:hAnsi="宋体" w:cs="宋体"/>
          <w:kern w:val="0"/>
          <w:sz w:val="24"/>
          <w:szCs w:val="24"/>
        </w:rPr>
      </w:pPr>
      <w:r>
        <w:rPr>
          <w:rFonts w:ascii="宋体" w:eastAsia="宋体" w:hAnsi="宋体" w:cs="宋体" w:hint="eastAsia"/>
          <w:kern w:val="0"/>
          <w:sz w:val="24"/>
          <w:szCs w:val="24"/>
        </w:rPr>
        <w:t>4</w:t>
      </w:r>
      <w:r>
        <w:rPr>
          <w:rFonts w:ascii="宋体" w:eastAsia="宋体" w:hAnsi="宋体" w:cs="宋体" w:hint="eastAsia"/>
          <w:kern w:val="0"/>
          <w:sz w:val="24"/>
          <w:szCs w:val="24"/>
        </w:rPr>
        <w:t>、英语水平证书或工作经历证明（实践经验类提供）</w:t>
      </w:r>
    </w:p>
    <w:p w:rsidR="004669B7" w:rsidRDefault="00107BBB">
      <w:pPr>
        <w:widowControl/>
        <w:spacing w:before="100" w:beforeAutospacing="1" w:after="100" w:afterAutospacing="1" w:line="420" w:lineRule="atLeast"/>
        <w:ind w:firstLine="480"/>
        <w:rPr>
          <w:rFonts w:ascii="宋体" w:eastAsia="宋体" w:hAnsi="宋体" w:cs="宋体"/>
          <w:kern w:val="0"/>
          <w:sz w:val="24"/>
          <w:szCs w:val="24"/>
        </w:rPr>
      </w:pPr>
      <w:r>
        <w:rPr>
          <w:rFonts w:ascii="宋体" w:eastAsia="宋体" w:hAnsi="宋体" w:cs="宋体" w:hint="eastAsia"/>
          <w:kern w:val="0"/>
          <w:sz w:val="24"/>
          <w:szCs w:val="24"/>
        </w:rPr>
        <w:t>（三）项目费用</w:t>
      </w:r>
    </w:p>
    <w:p w:rsidR="004669B7" w:rsidRDefault="00107BBB">
      <w:pPr>
        <w:widowControl/>
        <w:spacing w:before="100" w:beforeAutospacing="1" w:after="100" w:afterAutospacing="1" w:line="420" w:lineRule="atLeast"/>
        <w:ind w:firstLine="480"/>
        <w:rPr>
          <w:rFonts w:ascii="宋体" w:eastAsia="宋体" w:hAnsi="宋体" w:cs="宋体"/>
          <w:kern w:val="0"/>
          <w:sz w:val="24"/>
          <w:szCs w:val="24"/>
        </w:rPr>
      </w:pPr>
      <w:r>
        <w:rPr>
          <w:rFonts w:ascii="宋体" w:eastAsia="宋体" w:hAnsi="宋体" w:cs="宋体" w:hint="eastAsia"/>
          <w:kern w:val="0"/>
          <w:sz w:val="24"/>
          <w:szCs w:val="24"/>
        </w:rPr>
        <w:t>项目申请费</w:t>
      </w:r>
      <w:r>
        <w:rPr>
          <w:rFonts w:ascii="宋体" w:eastAsia="宋体" w:hAnsi="宋体" w:cs="宋体" w:hint="eastAsia"/>
          <w:kern w:val="0"/>
          <w:sz w:val="24"/>
          <w:szCs w:val="24"/>
        </w:rPr>
        <w:t>1800</w:t>
      </w:r>
      <w:r>
        <w:rPr>
          <w:rFonts w:ascii="宋体" w:eastAsia="宋体" w:hAnsi="宋体" w:cs="宋体" w:hint="eastAsia"/>
          <w:kern w:val="0"/>
          <w:sz w:val="24"/>
          <w:szCs w:val="24"/>
        </w:rPr>
        <w:t>元、学费</w:t>
      </w:r>
      <w:r>
        <w:rPr>
          <w:rFonts w:ascii="宋体" w:eastAsia="宋体" w:hAnsi="宋体" w:cs="宋体" w:hint="eastAsia"/>
          <w:kern w:val="0"/>
          <w:sz w:val="24"/>
          <w:szCs w:val="24"/>
        </w:rPr>
        <w:t>18</w:t>
      </w:r>
      <w:r>
        <w:rPr>
          <w:rFonts w:ascii="宋体" w:eastAsia="宋体" w:hAnsi="宋体" w:cs="宋体" w:hint="eastAsia"/>
          <w:kern w:val="0"/>
          <w:sz w:val="24"/>
          <w:szCs w:val="24"/>
        </w:rPr>
        <w:t>万元人民币</w:t>
      </w:r>
    </w:p>
    <w:p w:rsidR="004669B7" w:rsidRDefault="00107BBB">
      <w:pPr>
        <w:widowControl/>
        <w:spacing w:before="100" w:beforeAutospacing="1" w:after="100" w:afterAutospacing="1" w:line="420" w:lineRule="atLeast"/>
        <w:ind w:firstLine="480"/>
        <w:rPr>
          <w:rFonts w:ascii="宋体" w:eastAsia="宋体" w:hAnsi="宋体" w:cs="宋体"/>
          <w:kern w:val="0"/>
          <w:sz w:val="24"/>
          <w:szCs w:val="24"/>
        </w:rPr>
      </w:pPr>
      <w:r>
        <w:rPr>
          <w:rFonts w:ascii="宋体" w:eastAsia="宋体" w:hAnsi="宋体" w:cs="宋体" w:hint="eastAsia"/>
          <w:kern w:val="0"/>
          <w:sz w:val="24"/>
          <w:szCs w:val="24"/>
        </w:rPr>
        <w:t>（三）联系我们</w:t>
      </w:r>
    </w:p>
    <w:p w:rsidR="004669B7" w:rsidRDefault="00107BBB">
      <w:pPr>
        <w:widowControl/>
        <w:spacing w:before="100" w:beforeAutospacing="1" w:after="100" w:afterAutospacing="1" w:line="420" w:lineRule="atLeast"/>
        <w:ind w:firstLine="480"/>
        <w:rPr>
          <w:rFonts w:ascii="宋体" w:eastAsia="宋体" w:hAnsi="宋体" w:cs="宋体"/>
          <w:kern w:val="0"/>
          <w:sz w:val="24"/>
          <w:szCs w:val="24"/>
        </w:rPr>
      </w:pPr>
      <w:r>
        <w:rPr>
          <w:rFonts w:ascii="宋体" w:eastAsia="宋体" w:hAnsi="宋体" w:cs="宋体" w:hint="eastAsia"/>
          <w:kern w:val="0"/>
          <w:sz w:val="24"/>
          <w:szCs w:val="24"/>
        </w:rPr>
        <w:t>北京城市学院国际合作办公室（海淀区北四环中路</w:t>
      </w:r>
      <w:r>
        <w:rPr>
          <w:rFonts w:ascii="宋体" w:eastAsia="宋体" w:hAnsi="宋体" w:cs="宋体" w:hint="eastAsia"/>
          <w:kern w:val="0"/>
          <w:sz w:val="24"/>
          <w:szCs w:val="24"/>
        </w:rPr>
        <w:t>269</w:t>
      </w:r>
      <w:r>
        <w:rPr>
          <w:rFonts w:ascii="宋体" w:eastAsia="宋体" w:hAnsi="宋体" w:cs="宋体" w:hint="eastAsia"/>
          <w:kern w:val="0"/>
          <w:sz w:val="24"/>
          <w:szCs w:val="24"/>
        </w:rPr>
        <w:t>号）</w:t>
      </w:r>
    </w:p>
    <w:p w:rsidR="004669B7" w:rsidRDefault="00107BBB">
      <w:pPr>
        <w:widowControl/>
        <w:spacing w:before="100" w:beforeAutospacing="1" w:after="100" w:afterAutospacing="1" w:line="420" w:lineRule="atLeast"/>
        <w:ind w:firstLine="480"/>
        <w:rPr>
          <w:rFonts w:ascii="宋体" w:eastAsia="宋体" w:hAnsi="宋体" w:cs="宋体"/>
          <w:kern w:val="0"/>
          <w:sz w:val="24"/>
          <w:szCs w:val="24"/>
        </w:rPr>
      </w:pPr>
      <w:r>
        <w:rPr>
          <w:rFonts w:ascii="宋体" w:eastAsia="宋体" w:hAnsi="宋体" w:cs="宋体" w:hint="eastAsia"/>
          <w:kern w:val="0"/>
          <w:sz w:val="24"/>
          <w:szCs w:val="24"/>
        </w:rPr>
        <w:t>电话</w:t>
      </w:r>
      <w:r>
        <w:rPr>
          <w:rFonts w:ascii="宋体" w:eastAsia="宋体" w:hAnsi="宋体" w:cs="宋体" w:hint="eastAsia"/>
          <w:kern w:val="0"/>
          <w:sz w:val="24"/>
          <w:szCs w:val="24"/>
        </w:rPr>
        <w:t>010-62322634</w:t>
      </w:r>
    </w:p>
    <w:p w:rsidR="004669B7" w:rsidRDefault="00107BBB">
      <w:pPr>
        <w:widowControl/>
        <w:spacing w:before="100" w:beforeAutospacing="1" w:after="100" w:afterAutospacing="1" w:line="420" w:lineRule="atLeast"/>
        <w:ind w:firstLine="480"/>
        <w:rPr>
          <w:rFonts w:ascii="宋体" w:eastAsia="宋体" w:hAnsi="宋体" w:cs="宋体"/>
          <w:kern w:val="0"/>
          <w:sz w:val="24"/>
          <w:szCs w:val="24"/>
        </w:rPr>
      </w:pPr>
      <w:r>
        <w:rPr>
          <w:rFonts w:ascii="宋体" w:eastAsia="宋体" w:hAnsi="宋体" w:cs="宋体" w:hint="eastAsia"/>
          <w:kern w:val="0"/>
          <w:sz w:val="24"/>
          <w:szCs w:val="24"/>
        </w:rPr>
        <w:t>邮箱</w:t>
      </w:r>
      <w:r>
        <w:rPr>
          <w:rFonts w:ascii="宋体" w:eastAsia="宋体" w:hAnsi="宋体" w:cs="宋体" w:hint="eastAsia"/>
          <w:kern w:val="0"/>
          <w:sz w:val="24"/>
          <w:szCs w:val="24"/>
        </w:rPr>
        <w:t xml:space="preserve"> international@bcu.edu.cn </w:t>
      </w:r>
    </w:p>
    <w:p w:rsidR="004669B7" w:rsidRDefault="004669B7">
      <w:pPr>
        <w:widowControl/>
        <w:spacing w:before="100" w:beforeAutospacing="1" w:after="100" w:afterAutospacing="1" w:line="420" w:lineRule="atLeast"/>
        <w:ind w:firstLine="480"/>
        <w:rPr>
          <w:rFonts w:ascii="宋体" w:eastAsia="宋体" w:hAnsi="宋体" w:cs="宋体"/>
          <w:kern w:val="0"/>
          <w:sz w:val="24"/>
          <w:szCs w:val="24"/>
        </w:rPr>
      </w:pPr>
    </w:p>
    <w:p w:rsidR="004669B7" w:rsidRDefault="00107BBB">
      <w:pPr>
        <w:widowControl/>
        <w:spacing w:before="100" w:beforeAutospacing="1" w:after="100" w:afterAutospacing="1" w:line="420" w:lineRule="atLeast"/>
        <w:ind w:firstLine="480"/>
        <w:rPr>
          <w:rFonts w:ascii="宋体" w:eastAsia="宋体" w:hAnsi="宋体" w:cs="宋体"/>
          <w:kern w:val="0"/>
          <w:sz w:val="24"/>
          <w:szCs w:val="24"/>
        </w:rPr>
      </w:pPr>
      <w:r>
        <w:rPr>
          <w:rFonts w:ascii="宋体" w:eastAsia="宋体" w:hAnsi="宋体" w:cs="宋体" w:hint="eastAsia"/>
          <w:kern w:val="0"/>
          <w:sz w:val="24"/>
          <w:szCs w:val="24"/>
        </w:rPr>
        <w:t>华威大学官网：</w:t>
      </w:r>
      <w:r>
        <w:rPr>
          <w:rFonts w:ascii="宋体" w:eastAsia="宋体" w:hAnsi="宋体" w:cs="宋体" w:hint="eastAsia"/>
          <w:kern w:val="0"/>
          <w:sz w:val="24"/>
          <w:szCs w:val="24"/>
        </w:rPr>
        <w:t>http://www2.warwick.ac.uk/</w:t>
      </w:r>
    </w:p>
    <w:p w:rsidR="004669B7" w:rsidRDefault="00107BBB">
      <w:pPr>
        <w:widowControl/>
        <w:spacing w:before="100" w:beforeAutospacing="1" w:after="100" w:afterAutospacing="1" w:line="420" w:lineRule="atLeast"/>
        <w:ind w:firstLine="480"/>
        <w:rPr>
          <w:rFonts w:ascii="宋体" w:eastAsia="宋体" w:hAnsi="宋体" w:cs="宋体"/>
          <w:kern w:val="0"/>
          <w:sz w:val="24"/>
          <w:szCs w:val="24"/>
        </w:rPr>
      </w:pPr>
      <w:r>
        <w:rPr>
          <w:rFonts w:ascii="宋体" w:eastAsia="宋体" w:hAnsi="宋体" w:cs="宋体" w:hint="eastAsia"/>
          <w:kern w:val="0"/>
          <w:sz w:val="24"/>
          <w:szCs w:val="24"/>
        </w:rPr>
        <w:t>北京城市学院官网：</w:t>
      </w:r>
      <w:r>
        <w:rPr>
          <w:rFonts w:ascii="宋体" w:eastAsia="宋体" w:hAnsi="宋体" w:cs="宋体" w:hint="eastAsia"/>
          <w:kern w:val="0"/>
          <w:sz w:val="24"/>
          <w:szCs w:val="24"/>
        </w:rPr>
        <w:t>http://www.bcu.edu.cn/</w:t>
      </w:r>
    </w:p>
    <w:p w:rsidR="004669B7" w:rsidRDefault="00107BBB">
      <w:pPr>
        <w:widowControl/>
        <w:spacing w:before="100" w:beforeAutospacing="1" w:after="100" w:afterAutospacing="1" w:line="420" w:lineRule="atLeast"/>
        <w:ind w:firstLine="480"/>
        <w:rPr>
          <w:rFonts w:ascii="宋体" w:eastAsia="宋体" w:hAnsi="宋体" w:cs="宋体"/>
          <w:kern w:val="0"/>
          <w:sz w:val="24"/>
          <w:szCs w:val="24"/>
        </w:rPr>
      </w:pPr>
      <w:r>
        <w:rPr>
          <w:rFonts w:ascii="宋体" w:eastAsia="宋体" w:hAnsi="宋体" w:cs="宋体" w:hint="eastAsia"/>
          <w:kern w:val="0"/>
          <w:sz w:val="24"/>
          <w:szCs w:val="24"/>
        </w:rPr>
        <w:t>监管网：</w:t>
      </w:r>
    </w:p>
    <w:p w:rsidR="004669B7" w:rsidRDefault="00107BBB">
      <w:pPr>
        <w:widowControl/>
        <w:spacing w:before="100" w:beforeAutospacing="1" w:after="100" w:afterAutospacing="1" w:line="420" w:lineRule="atLeast"/>
        <w:ind w:firstLine="480"/>
        <w:rPr>
          <w:rFonts w:ascii="宋体" w:eastAsia="宋体" w:hAnsi="宋体" w:cs="宋体"/>
          <w:kern w:val="0"/>
          <w:sz w:val="24"/>
          <w:szCs w:val="24"/>
        </w:rPr>
      </w:pPr>
      <w:r>
        <w:rPr>
          <w:rFonts w:ascii="宋体" w:eastAsia="宋体" w:hAnsi="宋体" w:cs="宋体" w:hint="eastAsia"/>
          <w:kern w:val="0"/>
          <w:sz w:val="24"/>
          <w:szCs w:val="24"/>
        </w:rPr>
        <w:t>http://www.crs.jsj.edu.cn/in</w:t>
      </w:r>
      <w:r>
        <w:rPr>
          <w:rFonts w:ascii="宋体" w:eastAsia="宋体" w:hAnsi="宋体" w:cs="宋体" w:hint="eastAsia"/>
          <w:kern w:val="0"/>
          <w:sz w:val="24"/>
          <w:szCs w:val="24"/>
        </w:rPr>
        <w:t>dex.php/default/approval/detail/939</w:t>
      </w:r>
    </w:p>
    <w:p w:rsidR="004669B7" w:rsidRDefault="004669B7">
      <w:pPr>
        <w:widowControl/>
        <w:spacing w:before="100" w:beforeAutospacing="1" w:after="100" w:afterAutospacing="1" w:line="420" w:lineRule="atLeast"/>
        <w:ind w:firstLine="480"/>
        <w:rPr>
          <w:rFonts w:ascii="宋体" w:eastAsia="宋体" w:hAnsi="宋体" w:cs="宋体"/>
          <w:kern w:val="0"/>
          <w:sz w:val="24"/>
          <w:szCs w:val="24"/>
        </w:rPr>
      </w:pPr>
    </w:p>
    <w:sectPr w:rsidR="004669B7" w:rsidSect="004669B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7BBB" w:rsidRDefault="00107BBB" w:rsidP="00A8348A">
      <w:r>
        <w:separator/>
      </w:r>
    </w:p>
  </w:endnote>
  <w:endnote w:type="continuationSeparator" w:id="0">
    <w:p w:rsidR="00107BBB" w:rsidRDefault="00107BBB" w:rsidP="00A8348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7BBB" w:rsidRDefault="00107BBB" w:rsidP="00A8348A">
      <w:r>
        <w:separator/>
      </w:r>
    </w:p>
  </w:footnote>
  <w:footnote w:type="continuationSeparator" w:id="0">
    <w:p w:rsidR="00107BBB" w:rsidRDefault="00107BBB" w:rsidP="00A8348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F0BC2"/>
    <w:rsid w:val="00107BBB"/>
    <w:rsid w:val="004669B7"/>
    <w:rsid w:val="008F0BC2"/>
    <w:rsid w:val="009075EE"/>
    <w:rsid w:val="00953AF8"/>
    <w:rsid w:val="00A377C5"/>
    <w:rsid w:val="00A8348A"/>
    <w:rsid w:val="00C7580A"/>
    <w:rsid w:val="00F21009"/>
    <w:rsid w:val="135A2908"/>
    <w:rsid w:val="34BF7531"/>
    <w:rsid w:val="6A897A1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69B7"/>
    <w:pPr>
      <w:widowControl w:val="0"/>
      <w:jc w:val="both"/>
    </w:pPr>
    <w:rPr>
      <w:kern w:val="2"/>
      <w:sz w:val="21"/>
      <w:szCs w:val="22"/>
    </w:rPr>
  </w:style>
  <w:style w:type="paragraph" w:styleId="1">
    <w:name w:val="heading 1"/>
    <w:basedOn w:val="a"/>
    <w:next w:val="a"/>
    <w:link w:val="1Char"/>
    <w:uiPriority w:val="9"/>
    <w:qFormat/>
    <w:rsid w:val="004669B7"/>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4669B7"/>
    <w:rPr>
      <w:sz w:val="18"/>
      <w:szCs w:val="18"/>
    </w:rPr>
  </w:style>
  <w:style w:type="paragraph" w:styleId="10">
    <w:name w:val="toc 1"/>
    <w:basedOn w:val="a"/>
    <w:next w:val="a"/>
    <w:uiPriority w:val="39"/>
    <w:unhideWhenUsed/>
    <w:qFormat/>
    <w:rsid w:val="004669B7"/>
  </w:style>
  <w:style w:type="paragraph" w:styleId="a4">
    <w:name w:val="Normal (Web)"/>
    <w:basedOn w:val="a"/>
    <w:uiPriority w:val="99"/>
    <w:unhideWhenUsed/>
    <w:qFormat/>
    <w:rsid w:val="004669B7"/>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4669B7"/>
    <w:rPr>
      <w:b/>
      <w:bCs/>
    </w:rPr>
  </w:style>
  <w:style w:type="character" w:styleId="a6">
    <w:name w:val="Hyperlink"/>
    <w:basedOn w:val="a0"/>
    <w:uiPriority w:val="99"/>
    <w:unhideWhenUsed/>
    <w:qFormat/>
    <w:rsid w:val="004669B7"/>
    <w:rPr>
      <w:color w:val="144B5B"/>
      <w:sz w:val="18"/>
      <w:szCs w:val="18"/>
      <w:u w:val="none"/>
    </w:rPr>
  </w:style>
  <w:style w:type="character" w:customStyle="1" w:styleId="Char">
    <w:name w:val="批注框文本 Char"/>
    <w:basedOn w:val="a0"/>
    <w:link w:val="a3"/>
    <w:uiPriority w:val="99"/>
    <w:semiHidden/>
    <w:qFormat/>
    <w:rsid w:val="004669B7"/>
    <w:rPr>
      <w:sz w:val="18"/>
      <w:szCs w:val="18"/>
    </w:rPr>
  </w:style>
  <w:style w:type="character" w:customStyle="1" w:styleId="1Char">
    <w:name w:val="标题 1 Char"/>
    <w:basedOn w:val="a0"/>
    <w:link w:val="1"/>
    <w:uiPriority w:val="9"/>
    <w:qFormat/>
    <w:rsid w:val="004669B7"/>
    <w:rPr>
      <w:rFonts w:ascii="宋体" w:eastAsia="宋体" w:hAnsi="宋体" w:cs="宋体"/>
      <w:b/>
      <w:bCs/>
      <w:kern w:val="36"/>
      <w:sz w:val="48"/>
      <w:szCs w:val="48"/>
    </w:rPr>
  </w:style>
  <w:style w:type="paragraph" w:styleId="a7">
    <w:name w:val="header"/>
    <w:basedOn w:val="a"/>
    <w:link w:val="Char0"/>
    <w:uiPriority w:val="99"/>
    <w:semiHidden/>
    <w:unhideWhenUsed/>
    <w:rsid w:val="00A8348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semiHidden/>
    <w:rsid w:val="00A8348A"/>
    <w:rPr>
      <w:kern w:val="2"/>
      <w:sz w:val="18"/>
      <w:szCs w:val="18"/>
    </w:rPr>
  </w:style>
  <w:style w:type="paragraph" w:styleId="a8">
    <w:name w:val="footer"/>
    <w:basedOn w:val="a"/>
    <w:link w:val="Char1"/>
    <w:uiPriority w:val="99"/>
    <w:semiHidden/>
    <w:unhideWhenUsed/>
    <w:rsid w:val="00A8348A"/>
    <w:pPr>
      <w:tabs>
        <w:tab w:val="center" w:pos="4153"/>
        <w:tab w:val="right" w:pos="8306"/>
      </w:tabs>
      <w:snapToGrid w:val="0"/>
      <w:jc w:val="left"/>
    </w:pPr>
    <w:rPr>
      <w:sz w:val="18"/>
      <w:szCs w:val="18"/>
    </w:rPr>
  </w:style>
  <w:style w:type="character" w:customStyle="1" w:styleId="Char1">
    <w:name w:val="页脚 Char"/>
    <w:basedOn w:val="a0"/>
    <w:link w:val="a8"/>
    <w:uiPriority w:val="99"/>
    <w:semiHidden/>
    <w:rsid w:val="00A8348A"/>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dep.bcu.edu.cn/2017gz/book.swf" TargetMode="External"/><Relationship Id="rId13" Type="http://schemas.openxmlformats.org/officeDocument/2006/relationships/hyperlink" Target="http://rec.bcu.edu.cn/" TargetMode="External"/><Relationship Id="rId3" Type="http://schemas.openxmlformats.org/officeDocument/2006/relationships/settings" Target="settings.xml"/><Relationship Id="rId7" Type="http://schemas.openxmlformats.org/officeDocument/2006/relationships/hyperlink" Target="http://www.bcu.edu.cn/" TargetMode="Externa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3933</Words>
  <Characters>22419</Characters>
  <Application>Microsoft Office Word</Application>
  <DocSecurity>0</DocSecurity>
  <Lines>186</Lines>
  <Paragraphs>52</Paragraphs>
  <ScaleCrop>false</ScaleCrop>
  <Company>FOUNDERTECH</Company>
  <LinksUpToDate>false</LinksUpToDate>
  <CharactersWithSpaces>26300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2017-11-02T00:38:00Z</dcterms:created>
  <dcterms:modified xsi:type="dcterms:W3CDTF">2018-06-19T06:51:00Z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